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576C" w14:textId="4C3600E2" w:rsidR="00C03CF3" w:rsidRDefault="00612CE4">
      <w:pPr>
        <w:rPr>
          <w:rFonts w:ascii="Arial Narrow" w:hAnsi="Arial Narrow" w:cs="Arial"/>
        </w:rPr>
      </w:pPr>
      <w:r>
        <w:rPr>
          <w:rFonts w:ascii="Arial Narrow" w:hAnsi="Arial Narrow" w:cs="Arial"/>
          <w:noProof/>
        </w:rPr>
        <mc:AlternateContent>
          <mc:Choice Requires="wpg">
            <w:drawing>
              <wp:anchor distT="0" distB="0" distL="114300" distR="114300" simplePos="0" relativeHeight="251677696" behindDoc="0" locked="0" layoutInCell="1" allowOverlap="1" wp14:anchorId="4ECCC474" wp14:editId="2D0AE86A">
                <wp:simplePos x="0" y="0"/>
                <wp:positionH relativeFrom="column">
                  <wp:posOffset>-704850</wp:posOffset>
                </wp:positionH>
                <wp:positionV relativeFrom="paragraph">
                  <wp:posOffset>-638175</wp:posOffset>
                </wp:positionV>
                <wp:extent cx="1353185" cy="1318409"/>
                <wp:effectExtent l="38100" t="38100" r="113665" b="110490"/>
                <wp:wrapNone/>
                <wp:docPr id="970523409" name="Group 3"/>
                <wp:cNvGraphicFramePr/>
                <a:graphic xmlns:a="http://schemas.openxmlformats.org/drawingml/2006/main">
                  <a:graphicData uri="http://schemas.microsoft.com/office/word/2010/wordprocessingGroup">
                    <wpg:wgp>
                      <wpg:cNvGrpSpPr/>
                      <wpg:grpSpPr>
                        <a:xfrm>
                          <a:off x="0" y="0"/>
                          <a:ext cx="1353185" cy="1318409"/>
                          <a:chOff x="0" y="0"/>
                          <a:chExt cx="1353185" cy="1318409"/>
                        </a:xfrm>
                      </wpg:grpSpPr>
                      <wps:wsp>
                        <wps:cNvPr id="455623960" name="Oval 455623960"/>
                        <wps:cNvSpPr/>
                        <wps:spPr>
                          <a:xfrm>
                            <a:off x="0" y="0"/>
                            <a:ext cx="1353185" cy="1318409"/>
                          </a:xfrm>
                          <a:prstGeom prst="ellipse">
                            <a:avLst/>
                          </a:prstGeom>
                          <a:solidFill>
                            <a:schemeClr val="bg1"/>
                          </a:solidFill>
                          <a:ln w="25400" cap="flat" cmpd="sng" algn="ctr">
                            <a:solidFill>
                              <a:srgbClr val="996633"/>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3029843" name="Picture 1603029843" descr="HSPN LOGO.2016.jpg"/>
                          <pic:cNvPicPr>
                            <a:picLocks noChangeAspect="1"/>
                          </pic:cNvPicPr>
                        </pic:nvPicPr>
                        <pic:blipFill>
                          <a:blip r:embed="rId11" cstate="print">
                            <a:clrChange>
                              <a:clrFrom>
                                <a:srgbClr val="FFFFFF"/>
                              </a:clrFrom>
                              <a:clrTo>
                                <a:srgbClr val="FFFFFF">
                                  <a:alpha val="0"/>
                                </a:srgbClr>
                              </a:clrTo>
                            </a:clrChange>
                            <a:duotone>
                              <a:prstClr val="black"/>
                              <a:srgbClr val="996633">
                                <a:tint val="45000"/>
                                <a:satMod val="400000"/>
                              </a:srgbClr>
                            </a:duotone>
                          </a:blip>
                          <a:stretch>
                            <a:fillRect/>
                          </a:stretch>
                        </pic:blipFill>
                        <pic:spPr>
                          <a:xfrm>
                            <a:off x="57150" y="0"/>
                            <a:ext cx="1238250" cy="1267460"/>
                          </a:xfrm>
                          <a:prstGeom prst="ellipse">
                            <a:avLst/>
                          </a:prstGeom>
                          <a:effectLst>
                            <a:outerShdw blurRad="50800" dist="38100" dir="2700000" algn="tl" rotWithShape="0">
                              <a:prstClr val="black">
                                <a:alpha val="40000"/>
                              </a:prstClr>
                            </a:outerShdw>
                          </a:effectLst>
                        </pic:spPr>
                      </pic:pic>
                    </wpg:wgp>
                  </a:graphicData>
                </a:graphic>
              </wp:anchor>
            </w:drawing>
          </mc:Choice>
          <mc:Fallback>
            <w:pict>
              <v:group w14:anchorId="2B70E134" id="Group 3" o:spid="_x0000_s1026" style="position:absolute;margin-left:-55.5pt;margin-top:-50.25pt;width:106.55pt;height:103.8pt;z-index:251677696" coordsize="13531,13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&#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">
                <v:oval id="Oval 455623960" o:spid="_x0000_s1027" style="position:absolute;width:13531;height:1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" fillcolor="white [3212]" strokecolor="#963" strokeweight="2pt">
                  <v:shadow on="t" color="black" opacity="26214f" origin="-.5,-.5" offset=".74836mm,.74836mm"/>
                </v:oval>
                <v:shape id="Picture 1603029843" o:spid="_x0000_s1028" type="#_x0000_t75" alt="HSPN LOGO.2016.jpg" style="position:absolute;left:571;width:12383;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">
                  <v:imagedata r:id="rId12" o:title="HSPN LOGO.2016" chromakey="white" recolortarget="black"/>
                  <v:shadow on="t" color="black" opacity="26214f" origin="-.5,-.5" offset=".74836mm,.74836mm"/>
                </v:shape>
              </v:group>
            </w:pict>
          </mc:Fallback>
        </mc:AlternateContent>
      </w:r>
      <w:r w:rsidR="0044705E">
        <w:rPr>
          <w:rFonts w:ascii="Arial Narrow" w:hAnsi="Arial Narrow" w:cs="Arial"/>
          <w:noProof/>
        </w:rPr>
        <mc:AlternateContent>
          <mc:Choice Requires="wps">
            <w:drawing>
              <wp:anchor distT="0" distB="0" distL="114300" distR="114300" simplePos="0" relativeHeight="251649024" behindDoc="0" locked="0" layoutInCell="1" allowOverlap="1" wp14:anchorId="22A8FA74" wp14:editId="76B6AD76">
                <wp:simplePos x="0" y="0"/>
                <wp:positionH relativeFrom="column">
                  <wp:posOffset>-57150</wp:posOffset>
                </wp:positionH>
                <wp:positionV relativeFrom="paragraph">
                  <wp:posOffset>-704850</wp:posOffset>
                </wp:positionV>
                <wp:extent cx="6706870" cy="3848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23A4" w14:textId="77777777" w:rsidR="001D4685" w:rsidRDefault="001D4685" w:rsidP="00F06DA1">
                            <w:pPr>
                              <w:ind w:left="-90"/>
                              <w:rPr>
                                <w:rFonts w:ascii="Arial Narrow" w:hAnsi="Arial Narrow"/>
                                <w:b/>
                                <w:color w:val="FFFFFF" w:themeColor="background1"/>
                                <w:sz w:val="36"/>
                              </w:rPr>
                            </w:pPr>
                          </w:p>
                          <w:p w14:paraId="74CDAFED" w14:textId="070B0147" w:rsidR="001D4685" w:rsidRPr="00485604" w:rsidRDefault="001D4685" w:rsidP="00612CE4">
                            <w:pPr>
                              <w:ind w:left="108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MA-505 New Bedford Continuum of Care</w:t>
                            </w:r>
                          </w:p>
                          <w:p w14:paraId="11E318E0" w14:textId="7936DD3F" w:rsidR="001D4685" w:rsidRPr="00485604" w:rsidRDefault="001D4685" w:rsidP="00612CE4">
                            <w:pPr>
                              <w:ind w:left="108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202</w:t>
                            </w:r>
                            <w:r>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3</w:t>
                            </w: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503E13EE" w14:textId="77777777" w:rsidR="001D4685" w:rsidRPr="00E94974" w:rsidRDefault="001D4685" w:rsidP="00F06DA1">
                            <w:pPr>
                              <w:ind w:left="-90"/>
                              <w:rPr>
                                <w:rFonts w:ascii="Arial Narrow" w:hAnsi="Arial Narrow"/>
                                <w:b/>
                                <w:color w:val="FFFFFF" w:themeColor="background1"/>
                                <w:sz w:val="36"/>
                              </w:rPr>
                            </w:pPr>
                          </w:p>
                          <w:p w14:paraId="788F6108" w14:textId="77777777" w:rsidR="001D4685" w:rsidRPr="00480BE0" w:rsidRDefault="001D4685" w:rsidP="00F06DA1">
                            <w:pPr>
                              <w:ind w:left="-90"/>
                              <w:rPr>
                                <w:rFonts w:ascii="Arial Narrow" w:hAnsi="Arial Narrow"/>
                                <w:b/>
                                <w:color w:val="FFFFFF" w:themeColor="background1"/>
                                <w:sz w:val="16"/>
                              </w:rPr>
                            </w:pPr>
                          </w:p>
                          <w:p w14:paraId="2F8A6C5D" w14:textId="307D1435" w:rsidR="001D4685" w:rsidRDefault="001D4685" w:rsidP="00F06DA1">
                            <w:pPr>
                              <w:ind w:left="-90"/>
                              <w:rPr>
                                <w:rFonts w:ascii="Arial Narrow" w:hAnsi="Arial Narrow"/>
                                <w:b/>
                                <w:color w:val="FFFFFF" w:themeColor="background1"/>
                                <w:sz w:val="36"/>
                              </w:rPr>
                            </w:pPr>
                          </w:p>
                          <w:p w14:paraId="497D04E7" w14:textId="5C31EEFA" w:rsidR="001D4685" w:rsidRDefault="001D4685" w:rsidP="00F06DA1">
                            <w:pPr>
                              <w:ind w:left="-90"/>
                              <w:rPr>
                                <w:rFonts w:ascii="Arial Narrow" w:hAnsi="Arial Narrow"/>
                                <w:b/>
                                <w:color w:val="FFFFFF" w:themeColor="background1"/>
                                <w:sz w:val="36"/>
                              </w:rPr>
                            </w:pPr>
                          </w:p>
                          <w:p w14:paraId="02A9DD97" w14:textId="49A6AB7E" w:rsidR="001D4685" w:rsidRDefault="001D4685" w:rsidP="00F06DA1">
                            <w:pPr>
                              <w:ind w:left="-90"/>
                              <w:rPr>
                                <w:rFonts w:ascii="Arial Narrow" w:hAnsi="Arial Narrow"/>
                                <w:b/>
                                <w:color w:val="FFFFFF" w:themeColor="background1"/>
                                <w:sz w:val="36"/>
                              </w:rPr>
                            </w:pPr>
                          </w:p>
                          <w:p w14:paraId="1A0DDF1D" w14:textId="213519F4" w:rsidR="001D4685" w:rsidRPr="000400D3" w:rsidRDefault="001D4685" w:rsidP="00F06DA1">
                            <w:pPr>
                              <w:ind w:left="-90"/>
                              <w:rPr>
                                <w:rFonts w:ascii="Arial Narrow" w:hAnsi="Arial Narrow"/>
                                <w:b/>
                                <w:color w:val="FFFFFF" w:themeColor="background1"/>
                                <w:sz w:val="16"/>
                                <w:szCs w:val="8"/>
                              </w:rPr>
                            </w:pPr>
                          </w:p>
                          <w:p w14:paraId="0D3164E2" w14:textId="77777777" w:rsidR="001D4685" w:rsidRPr="00E94974" w:rsidRDefault="001D4685" w:rsidP="00F06DA1">
                            <w:pPr>
                              <w:ind w:left="-90"/>
                              <w:rPr>
                                <w:rFonts w:ascii="Arial Narrow" w:hAnsi="Arial Narrow"/>
                                <w:b/>
                                <w:color w:val="FFFFFF" w:themeColor="background1"/>
                                <w:sz w:val="36"/>
                              </w:rPr>
                            </w:pPr>
                          </w:p>
                          <w:p w14:paraId="05717033" w14:textId="057BF61B" w:rsidR="001D4685" w:rsidRPr="00485604" w:rsidRDefault="001D4685" w:rsidP="00F06DA1">
                            <w:pPr>
                              <w:ind w:left="-90" w:right="-45"/>
                              <w:rPr>
                                <w:rFonts w:ascii="Avenir Next LT Pro" w:hAnsi="Avenir Next LT Pro"/>
                                <w:b/>
                                <w:color w:val="8DB3E2" w:themeColor="text2" w:themeTint="66"/>
                                <w:sz w:val="28"/>
                                <w14:shadow w14:blurRad="50800" w14:dist="38100" w14:dir="2700000" w14:sx="100000" w14:sy="100000" w14:kx="0" w14:ky="0" w14:algn="tl">
                                  <w14:srgbClr w14:val="000000">
                                    <w14:alpha w14:val="60000"/>
                                  </w14:srgbClr>
                                </w14:shadow>
                              </w:rPr>
                            </w:pPr>
                            <w:r w:rsidRPr="00485604">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RFP</w:t>
                            </w:r>
                          </w:p>
                          <w:p w14:paraId="6BEA0BE6" w14:textId="77777777" w:rsidR="001D4685" w:rsidRPr="00BE0CBA" w:rsidRDefault="001D4685" w:rsidP="00F06DA1">
                            <w:pPr>
                              <w:ind w:left="-90"/>
                              <w:rPr>
                                <w:b/>
                                <w:color w:val="8DB3E2" w:themeColor="text2" w:themeTint="66"/>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8FA74" id="_x0000_t202" coordsize="21600,21600" o:spt="202" path="m,l,21600r21600,l21600,xe">
                <v:stroke joinstyle="miter"/>
                <v:path gradientshapeok="t" o:connecttype="rect"/>
              </v:shapetype>
              <v:shape id="Text Box 2" o:spid="_x0000_s1026" type="#_x0000_t202" style="position:absolute;left:0;text-align:left;margin-left:-4.5pt;margin-top:-55.5pt;width:528.1pt;height:3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" filled="f" stroked="f">
                <v:textbox>
                  <w:txbxContent>
                    <w:p w14:paraId="519A23A4" w14:textId="77777777" w:rsidR="001D4685" w:rsidRDefault="001D4685" w:rsidP="00F06DA1">
                      <w:pPr>
                        <w:ind w:left="-90"/>
                        <w:rPr>
                          <w:rFonts w:ascii="Arial Narrow" w:hAnsi="Arial Narrow"/>
                          <w:b/>
                          <w:color w:val="FFFFFF" w:themeColor="background1"/>
                          <w:sz w:val="36"/>
                        </w:rPr>
                      </w:pPr>
                    </w:p>
                    <w:p w14:paraId="74CDAFED" w14:textId="070B0147" w:rsidR="001D4685" w:rsidRPr="00485604" w:rsidRDefault="001D4685" w:rsidP="00612CE4">
                      <w:pPr>
                        <w:ind w:left="108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MA-505 New Bedford Continuum of Care</w:t>
                      </w:r>
                    </w:p>
                    <w:p w14:paraId="11E318E0" w14:textId="7936DD3F" w:rsidR="001D4685" w:rsidRPr="00485604" w:rsidRDefault="001D4685" w:rsidP="00612CE4">
                      <w:pPr>
                        <w:ind w:left="108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202</w:t>
                      </w:r>
                      <w:r>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3</w:t>
                      </w: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503E13EE" w14:textId="77777777" w:rsidR="001D4685" w:rsidRPr="00E94974" w:rsidRDefault="001D4685" w:rsidP="00F06DA1">
                      <w:pPr>
                        <w:ind w:left="-90"/>
                        <w:rPr>
                          <w:rFonts w:ascii="Arial Narrow" w:hAnsi="Arial Narrow"/>
                          <w:b/>
                          <w:color w:val="FFFFFF" w:themeColor="background1"/>
                          <w:sz w:val="36"/>
                        </w:rPr>
                      </w:pPr>
                    </w:p>
                    <w:p w14:paraId="788F6108" w14:textId="77777777" w:rsidR="001D4685" w:rsidRPr="00480BE0" w:rsidRDefault="001D4685" w:rsidP="00F06DA1">
                      <w:pPr>
                        <w:ind w:left="-90"/>
                        <w:rPr>
                          <w:rFonts w:ascii="Arial Narrow" w:hAnsi="Arial Narrow"/>
                          <w:b/>
                          <w:color w:val="FFFFFF" w:themeColor="background1"/>
                          <w:sz w:val="16"/>
                        </w:rPr>
                      </w:pPr>
                    </w:p>
                    <w:p w14:paraId="2F8A6C5D" w14:textId="307D1435" w:rsidR="001D4685" w:rsidRDefault="001D4685" w:rsidP="00F06DA1">
                      <w:pPr>
                        <w:ind w:left="-90"/>
                        <w:rPr>
                          <w:rFonts w:ascii="Arial Narrow" w:hAnsi="Arial Narrow"/>
                          <w:b/>
                          <w:color w:val="FFFFFF" w:themeColor="background1"/>
                          <w:sz w:val="36"/>
                        </w:rPr>
                      </w:pPr>
                    </w:p>
                    <w:p w14:paraId="497D04E7" w14:textId="5C31EEFA" w:rsidR="001D4685" w:rsidRDefault="001D4685" w:rsidP="00F06DA1">
                      <w:pPr>
                        <w:ind w:left="-90"/>
                        <w:rPr>
                          <w:rFonts w:ascii="Arial Narrow" w:hAnsi="Arial Narrow"/>
                          <w:b/>
                          <w:color w:val="FFFFFF" w:themeColor="background1"/>
                          <w:sz w:val="36"/>
                        </w:rPr>
                      </w:pPr>
                    </w:p>
                    <w:p w14:paraId="02A9DD97" w14:textId="49A6AB7E" w:rsidR="001D4685" w:rsidRDefault="001D4685" w:rsidP="00F06DA1">
                      <w:pPr>
                        <w:ind w:left="-90"/>
                        <w:rPr>
                          <w:rFonts w:ascii="Arial Narrow" w:hAnsi="Arial Narrow"/>
                          <w:b/>
                          <w:color w:val="FFFFFF" w:themeColor="background1"/>
                          <w:sz w:val="36"/>
                        </w:rPr>
                      </w:pPr>
                    </w:p>
                    <w:p w14:paraId="1A0DDF1D" w14:textId="213519F4" w:rsidR="001D4685" w:rsidRPr="000400D3" w:rsidRDefault="001D4685" w:rsidP="00F06DA1">
                      <w:pPr>
                        <w:ind w:left="-90"/>
                        <w:rPr>
                          <w:rFonts w:ascii="Arial Narrow" w:hAnsi="Arial Narrow"/>
                          <w:b/>
                          <w:color w:val="FFFFFF" w:themeColor="background1"/>
                          <w:sz w:val="16"/>
                          <w:szCs w:val="8"/>
                        </w:rPr>
                      </w:pPr>
                    </w:p>
                    <w:p w14:paraId="0D3164E2" w14:textId="77777777" w:rsidR="001D4685" w:rsidRPr="00E94974" w:rsidRDefault="001D4685" w:rsidP="00F06DA1">
                      <w:pPr>
                        <w:ind w:left="-90"/>
                        <w:rPr>
                          <w:rFonts w:ascii="Arial Narrow" w:hAnsi="Arial Narrow"/>
                          <w:b/>
                          <w:color w:val="FFFFFF" w:themeColor="background1"/>
                          <w:sz w:val="36"/>
                        </w:rPr>
                      </w:pPr>
                    </w:p>
                    <w:p w14:paraId="05717033" w14:textId="057BF61B" w:rsidR="001D4685" w:rsidRPr="00485604" w:rsidRDefault="001D4685" w:rsidP="00F06DA1">
                      <w:pPr>
                        <w:ind w:left="-90" w:right="-45"/>
                        <w:rPr>
                          <w:rFonts w:ascii="Avenir Next LT Pro" w:hAnsi="Avenir Next LT Pro"/>
                          <w:b/>
                          <w:color w:val="8DB3E2" w:themeColor="text2" w:themeTint="66"/>
                          <w:sz w:val="28"/>
                          <w14:shadow w14:blurRad="50800" w14:dist="38100" w14:dir="2700000" w14:sx="100000" w14:sy="100000" w14:kx="0" w14:ky="0" w14:algn="tl">
                            <w14:srgbClr w14:val="000000">
                              <w14:alpha w14:val="60000"/>
                            </w14:srgbClr>
                          </w14:shadow>
                        </w:rPr>
                      </w:pPr>
                      <w:r w:rsidRPr="00485604">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RFP</w:t>
                      </w:r>
                    </w:p>
                    <w:p w14:paraId="6BEA0BE6" w14:textId="77777777" w:rsidR="001D4685" w:rsidRPr="00BE0CBA" w:rsidRDefault="001D4685" w:rsidP="00F06DA1">
                      <w:pPr>
                        <w:ind w:left="-90"/>
                        <w:rPr>
                          <w:b/>
                          <w:color w:val="8DB3E2" w:themeColor="text2" w:themeTint="66"/>
                          <w:sz w:val="28"/>
                        </w:rPr>
                      </w:pPr>
                    </w:p>
                  </w:txbxContent>
                </v:textbox>
              </v:shape>
            </w:pict>
          </mc:Fallback>
        </mc:AlternateContent>
      </w:r>
      <w:r w:rsidR="00267151">
        <w:rPr>
          <w:noProof/>
        </w:rPr>
        <w:drawing>
          <wp:anchor distT="0" distB="0" distL="114300" distR="114300" simplePos="0" relativeHeight="251650048" behindDoc="1" locked="0" layoutInCell="1" allowOverlap="1" wp14:anchorId="5D2BD6DC" wp14:editId="65893722">
            <wp:simplePos x="0" y="0"/>
            <wp:positionH relativeFrom="column">
              <wp:posOffset>-908685</wp:posOffset>
            </wp:positionH>
            <wp:positionV relativeFrom="paragraph">
              <wp:posOffset>-996950</wp:posOffset>
            </wp:positionV>
            <wp:extent cx="7828280" cy="4138295"/>
            <wp:effectExtent l="38100" t="38100" r="96520" b="908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duotone>
                        <a:prstClr val="black"/>
                        <a:srgbClr val="DFBE9D">
                          <a:tint val="45000"/>
                          <a:satMod val="400000"/>
                        </a:srgbClr>
                      </a:duotone>
                      <a:extLst>
                        <a:ext uri="{BEBA8EAE-BF5A-486C-A8C5-ECC9F3942E4B}">
                          <a14:imgProps xmlns:a14="http://schemas.microsoft.com/office/drawing/2010/main">
                            <a14:imgLayer r:embed="rId14">
                              <a14:imgEffect>
                                <a14:artisticCutout/>
                              </a14:imgEffect>
                            </a14:imgLayer>
                          </a14:imgProps>
                        </a:ext>
                        <a:ext uri="{28A0092B-C50C-407E-A947-70E740481C1C}">
                          <a14:useLocalDpi xmlns:a14="http://schemas.microsoft.com/office/drawing/2010/main" val="0"/>
                        </a:ext>
                      </a:extLst>
                    </a:blip>
                    <a:srcRect t="21414" b="21414"/>
                    <a:stretch>
                      <a:fillRect/>
                    </a:stretch>
                  </pic:blipFill>
                  <pic:spPr bwMode="auto">
                    <a:xfrm>
                      <a:off x="0" y="0"/>
                      <a:ext cx="7828280" cy="41382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CD8" w:rsidRPr="00875CD8">
        <w:t xml:space="preserve"> </w:t>
      </w:r>
    </w:p>
    <w:p w14:paraId="313EAEA4" w14:textId="4AB0CAC8" w:rsidR="00C03CF3" w:rsidRDefault="00C03CF3">
      <w:pPr>
        <w:rPr>
          <w:rFonts w:ascii="Arial Narrow" w:hAnsi="Arial Narrow" w:cs="Arial"/>
        </w:rPr>
      </w:pPr>
    </w:p>
    <w:p w14:paraId="4CBE8C57" w14:textId="66211430" w:rsidR="00C03CF3" w:rsidRDefault="00C03CF3">
      <w:pPr>
        <w:rPr>
          <w:rFonts w:ascii="Arial Narrow" w:hAnsi="Arial Narrow" w:cs="Arial"/>
        </w:rPr>
      </w:pPr>
    </w:p>
    <w:p w14:paraId="451AB960" w14:textId="447DE430" w:rsidR="00C03CF3" w:rsidRDefault="00C03CF3">
      <w:pPr>
        <w:rPr>
          <w:rFonts w:ascii="Arial Narrow" w:hAnsi="Arial Narrow" w:cs="Arial"/>
        </w:rPr>
      </w:pPr>
    </w:p>
    <w:p w14:paraId="2D467490" w14:textId="1144EF79" w:rsidR="00C03CF3" w:rsidRDefault="00C03CF3">
      <w:pPr>
        <w:rPr>
          <w:rFonts w:ascii="Arial Narrow" w:hAnsi="Arial Narrow" w:cs="Arial"/>
        </w:rPr>
      </w:pPr>
    </w:p>
    <w:p w14:paraId="02F2863E" w14:textId="68EEF8F6" w:rsidR="00C03CF3" w:rsidRDefault="00C03CF3">
      <w:pPr>
        <w:rPr>
          <w:rFonts w:ascii="Arial Narrow" w:hAnsi="Arial Narrow" w:cs="Arial"/>
        </w:rPr>
      </w:pPr>
    </w:p>
    <w:p w14:paraId="2D14A867" w14:textId="29496353" w:rsidR="00C03CF3" w:rsidRDefault="00C03CF3">
      <w:pPr>
        <w:rPr>
          <w:rFonts w:ascii="Arial Narrow" w:hAnsi="Arial Narrow" w:cs="Arial"/>
        </w:rPr>
      </w:pPr>
    </w:p>
    <w:p w14:paraId="0C8D53E3" w14:textId="5676C91C" w:rsidR="00C03CF3" w:rsidRDefault="00C03CF3">
      <w:pPr>
        <w:rPr>
          <w:rFonts w:ascii="Arial Narrow" w:hAnsi="Arial Narrow" w:cs="Arial"/>
        </w:rPr>
      </w:pPr>
    </w:p>
    <w:p w14:paraId="24D7D521" w14:textId="73197617" w:rsidR="00C03CF3" w:rsidRDefault="00C03CF3">
      <w:pPr>
        <w:rPr>
          <w:rFonts w:ascii="Arial Narrow" w:hAnsi="Arial Narrow" w:cs="Arial"/>
        </w:rPr>
      </w:pPr>
    </w:p>
    <w:p w14:paraId="0718062B" w14:textId="2FC600C6" w:rsidR="00C03CF3" w:rsidRDefault="00C03CF3">
      <w:pPr>
        <w:rPr>
          <w:rFonts w:ascii="Arial Narrow" w:hAnsi="Arial Narrow" w:cs="Arial"/>
        </w:rPr>
      </w:pPr>
    </w:p>
    <w:p w14:paraId="3FB1556C" w14:textId="21D5B016" w:rsidR="00C03CF3" w:rsidRDefault="00C03CF3">
      <w:pPr>
        <w:rPr>
          <w:rFonts w:ascii="Arial Narrow" w:hAnsi="Arial Narrow" w:cs="Arial"/>
        </w:rPr>
      </w:pPr>
    </w:p>
    <w:p w14:paraId="4E9D646C" w14:textId="6A424EA6" w:rsidR="005F5C6A" w:rsidRDefault="005F5C6A" w:rsidP="005F5C6A">
      <w:pPr>
        <w:ind w:left="0" w:right="1620"/>
        <w:jc w:val="right"/>
        <w:rPr>
          <w:rFonts w:ascii="Arial" w:hAnsi="Arial" w:cs="Arial"/>
          <w:b/>
          <w:color w:val="B8CCE4" w:themeColor="accent1" w:themeTint="66"/>
          <w:sz w:val="44"/>
        </w:rPr>
      </w:pPr>
      <w:r w:rsidRPr="005F5C6A">
        <w:rPr>
          <w:rFonts w:ascii="Arial Narrow" w:hAnsi="Arial Narrow" w:cs="Arial"/>
          <w:noProof/>
          <w:color w:val="B8CCE4" w:themeColor="accent1" w:themeTint="66"/>
        </w:rPr>
        <w:drawing>
          <wp:anchor distT="0" distB="0" distL="114300" distR="114300" simplePos="0" relativeHeight="251640832" behindDoc="0" locked="0" layoutInCell="1" allowOverlap="1" wp14:anchorId="4FB0964E" wp14:editId="5F2A2C3D">
            <wp:simplePos x="0" y="0"/>
            <wp:positionH relativeFrom="column">
              <wp:posOffset>4838700</wp:posOffset>
            </wp:positionH>
            <wp:positionV relativeFrom="paragraph">
              <wp:posOffset>141605</wp:posOffset>
            </wp:positionV>
            <wp:extent cx="1675797" cy="1572260"/>
            <wp:effectExtent l="38100" t="38100" r="95885" b="104140"/>
            <wp:wrapNone/>
            <wp:docPr id="3"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5" cstate="print">
                      <a:clrChange>
                        <a:clrFrom>
                          <a:srgbClr val="FFFFFE"/>
                        </a:clrFrom>
                        <a:clrTo>
                          <a:srgbClr val="FFFFFE">
                            <a:alpha val="0"/>
                          </a:srgbClr>
                        </a:clrTo>
                      </a:clrChange>
                      <a:duotone>
                        <a:prstClr val="black"/>
                        <a:srgbClr val="D9C3A5">
                          <a:tint val="50000"/>
                          <a:satMod val="180000"/>
                        </a:srgbClr>
                      </a:duotone>
                    </a:blip>
                    <a:stretch>
                      <a:fillRect/>
                    </a:stretch>
                  </pic:blipFill>
                  <pic:spPr>
                    <a:xfrm>
                      <a:off x="0" y="0"/>
                      <a:ext cx="1676633" cy="157304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647D6E" w14:textId="3E840F7E" w:rsidR="00F06DA1" w:rsidRDefault="00F06DA1" w:rsidP="00F06DA1">
      <w:pPr>
        <w:ind w:left="0" w:right="1620"/>
        <w:rPr>
          <w:rFonts w:ascii="Arial" w:hAnsi="Arial" w:cs="Arial"/>
          <w:b/>
          <w:color w:val="B8CCE4" w:themeColor="accent1" w:themeTint="66"/>
          <w:sz w:val="44"/>
        </w:rPr>
      </w:pPr>
    </w:p>
    <w:p w14:paraId="55D7DBBA" w14:textId="4BD02661" w:rsidR="00F06DA1" w:rsidRDefault="00F06DA1" w:rsidP="00F06DA1">
      <w:pPr>
        <w:ind w:left="0" w:right="1620"/>
        <w:rPr>
          <w:rFonts w:ascii="Arial" w:hAnsi="Arial" w:cs="Arial"/>
          <w:b/>
          <w:color w:val="B8CCE4" w:themeColor="accent1" w:themeTint="66"/>
          <w:sz w:val="44"/>
        </w:rPr>
      </w:pPr>
    </w:p>
    <w:p w14:paraId="2D9E8946" w14:textId="528526FA" w:rsidR="00F06DA1" w:rsidRDefault="00F06DA1" w:rsidP="00F06DA1">
      <w:pPr>
        <w:ind w:left="0" w:right="1620"/>
        <w:rPr>
          <w:rFonts w:ascii="Arial" w:hAnsi="Arial" w:cs="Arial"/>
          <w:b/>
          <w:color w:val="B8CCE4" w:themeColor="accent1" w:themeTint="66"/>
          <w:sz w:val="44"/>
        </w:rPr>
      </w:pPr>
    </w:p>
    <w:p w14:paraId="7A9F1151" w14:textId="32C849D3" w:rsidR="00F06DA1" w:rsidRDefault="00F06DA1" w:rsidP="00F06DA1">
      <w:pPr>
        <w:ind w:left="0" w:right="1620"/>
        <w:rPr>
          <w:rFonts w:ascii="Arial" w:hAnsi="Arial" w:cs="Arial"/>
          <w:b/>
          <w:color w:val="B8CCE4" w:themeColor="accent1" w:themeTint="66"/>
          <w:sz w:val="44"/>
        </w:rPr>
      </w:pPr>
    </w:p>
    <w:p w14:paraId="125A7424" w14:textId="1956B343" w:rsidR="00F06DA1" w:rsidRDefault="00F06DA1" w:rsidP="00F06DA1">
      <w:pPr>
        <w:ind w:left="0" w:right="1620"/>
        <w:rPr>
          <w:rFonts w:ascii="Arial" w:hAnsi="Arial" w:cs="Arial"/>
          <w:b/>
          <w:color w:val="B8CCE4" w:themeColor="accent1" w:themeTint="66"/>
          <w:sz w:val="44"/>
        </w:rPr>
      </w:pPr>
    </w:p>
    <w:p w14:paraId="5C780A8F" w14:textId="77777777" w:rsidR="00F06DA1" w:rsidRDefault="00F06DA1" w:rsidP="00F06DA1">
      <w:pPr>
        <w:ind w:left="0" w:right="1620"/>
        <w:rPr>
          <w:rFonts w:ascii="Arial" w:hAnsi="Arial" w:cs="Arial"/>
          <w:b/>
          <w:color w:val="B8CCE4" w:themeColor="accent1" w:themeTint="66"/>
          <w:sz w:val="44"/>
        </w:rPr>
      </w:pPr>
    </w:p>
    <w:p w14:paraId="1126D3BF" w14:textId="0439F8DA" w:rsidR="00E94974" w:rsidRPr="00780C2D" w:rsidRDefault="00E94974" w:rsidP="00F06DA1">
      <w:pPr>
        <w:ind w:left="0" w:right="1620"/>
        <w:rPr>
          <w:rFonts w:ascii="Avenir Next LT Pro" w:hAnsi="Avenir Next LT Pro" w:cs="Arial"/>
          <w:b/>
          <w:color w:val="996633"/>
          <w:sz w:val="44"/>
        </w:rPr>
      </w:pPr>
      <w:r w:rsidRPr="00780C2D">
        <w:rPr>
          <w:rFonts w:ascii="Avenir Next LT Pro" w:hAnsi="Avenir Next LT Pro" w:cs="Arial"/>
          <w:b/>
          <w:color w:val="996633"/>
          <w:sz w:val="44"/>
        </w:rPr>
        <w:t>REQUEST FOR PROPOSALS</w:t>
      </w:r>
    </w:p>
    <w:p w14:paraId="1996131E" w14:textId="20AE5F21" w:rsidR="00230BE3" w:rsidRPr="00485604" w:rsidRDefault="00E94974" w:rsidP="00F06DA1">
      <w:pPr>
        <w:ind w:left="0" w:right="1620"/>
        <w:rPr>
          <w:rFonts w:ascii="Avenir Next LT Pro" w:hAnsi="Avenir Next LT Pro"/>
          <w:color w:val="000000" w:themeColor="text1"/>
          <w:sz w:val="24"/>
        </w:rPr>
      </w:pPr>
      <w:r w:rsidRPr="00485604">
        <w:rPr>
          <w:rFonts w:ascii="Avenir Next LT Pro" w:hAnsi="Avenir Next LT Pro"/>
          <w:color w:val="000000" w:themeColor="text1"/>
          <w:sz w:val="24"/>
        </w:rPr>
        <w:t xml:space="preserve">For New Bedford CoC Renewal Projects and </w:t>
      </w:r>
      <w:r w:rsidR="000F2EFC">
        <w:rPr>
          <w:rFonts w:ascii="Avenir Next LT Pro" w:hAnsi="Avenir Next LT Pro"/>
          <w:color w:val="000000" w:themeColor="text1"/>
          <w:sz w:val="24"/>
        </w:rPr>
        <w:t>New Projects</w:t>
      </w:r>
    </w:p>
    <w:p w14:paraId="0DA2498D" w14:textId="226163C5" w:rsidR="00C03CF3" w:rsidRPr="00485604" w:rsidRDefault="00C03CF3" w:rsidP="005F5C6A">
      <w:pPr>
        <w:ind w:right="1890"/>
        <w:jc w:val="right"/>
        <w:rPr>
          <w:rFonts w:ascii="Avenir Next LT Pro" w:hAnsi="Avenir Next LT Pro" w:cs="Arial"/>
          <w:color w:val="000000" w:themeColor="text1"/>
        </w:rPr>
      </w:pPr>
    </w:p>
    <w:p w14:paraId="0A0DC195" w14:textId="4CC81818" w:rsidR="00367E2F" w:rsidRPr="00485604" w:rsidRDefault="00367E2F" w:rsidP="005F5C6A">
      <w:pPr>
        <w:ind w:right="1890"/>
        <w:jc w:val="right"/>
        <w:rPr>
          <w:rFonts w:ascii="Avenir Next LT Pro" w:hAnsi="Avenir Next LT Pro" w:cs="Arial"/>
          <w:color w:val="000000" w:themeColor="text1"/>
        </w:rPr>
      </w:pPr>
    </w:p>
    <w:p w14:paraId="33512115" w14:textId="5F0EF022" w:rsidR="00367E2F" w:rsidRPr="00485604" w:rsidRDefault="00367E2F" w:rsidP="005F5C6A">
      <w:pPr>
        <w:ind w:right="1890"/>
        <w:jc w:val="right"/>
        <w:rPr>
          <w:rFonts w:ascii="Avenir Next LT Pro" w:hAnsi="Avenir Next LT Pro" w:cs="Arial"/>
          <w:color w:val="000000" w:themeColor="text1"/>
        </w:rPr>
      </w:pPr>
    </w:p>
    <w:p w14:paraId="31982C1E" w14:textId="78B77990" w:rsidR="00C03CF3" w:rsidRPr="00485604" w:rsidRDefault="00C03CF3" w:rsidP="00F06DA1">
      <w:pPr>
        <w:ind w:left="0"/>
        <w:jc w:val="both"/>
        <w:rPr>
          <w:rFonts w:ascii="Avenir Next LT Pro" w:hAnsi="Avenir Next LT Pro" w:cs="Arial"/>
          <w:b/>
          <w:color w:val="000000" w:themeColor="text1"/>
          <w:sz w:val="28"/>
        </w:rPr>
      </w:pPr>
      <w:r w:rsidRPr="00485604">
        <w:rPr>
          <w:rFonts w:ascii="Avenir Next LT Pro" w:hAnsi="Avenir Next LT Pro" w:cs="Arial"/>
          <w:b/>
          <w:sz w:val="28"/>
        </w:rPr>
        <w:t xml:space="preserve">RFP Available: </w:t>
      </w:r>
      <w:r w:rsidR="00190293" w:rsidRPr="00485604">
        <w:rPr>
          <w:rFonts w:ascii="Avenir Next LT Pro" w:hAnsi="Avenir Next LT Pro" w:cs="Arial"/>
          <w:b/>
          <w:color w:val="000000" w:themeColor="text1"/>
          <w:sz w:val="28"/>
        </w:rPr>
        <w:t xml:space="preserve">August </w:t>
      </w:r>
      <w:r w:rsidR="0044705E">
        <w:rPr>
          <w:rFonts w:ascii="Avenir Next LT Pro" w:hAnsi="Avenir Next LT Pro" w:cs="Arial"/>
          <w:b/>
          <w:color w:val="000000" w:themeColor="text1"/>
          <w:sz w:val="28"/>
        </w:rPr>
        <w:t>1</w:t>
      </w:r>
      <w:r w:rsidR="000400D3" w:rsidRPr="00485604">
        <w:rPr>
          <w:rFonts w:ascii="Avenir Next LT Pro" w:hAnsi="Avenir Next LT Pro" w:cs="Arial"/>
          <w:b/>
          <w:color w:val="000000" w:themeColor="text1"/>
          <w:sz w:val="28"/>
        </w:rPr>
        <w:t>, 202</w:t>
      </w:r>
      <w:r w:rsidR="00215CCD">
        <w:rPr>
          <w:rFonts w:ascii="Avenir Next LT Pro" w:hAnsi="Avenir Next LT Pro" w:cs="Arial"/>
          <w:b/>
          <w:color w:val="000000" w:themeColor="text1"/>
          <w:sz w:val="28"/>
        </w:rPr>
        <w:t>3</w:t>
      </w:r>
    </w:p>
    <w:p w14:paraId="20574A04" w14:textId="627E9597" w:rsidR="00E94974" w:rsidRPr="00485604" w:rsidRDefault="00E94974" w:rsidP="00F06DA1">
      <w:pPr>
        <w:ind w:left="0"/>
        <w:jc w:val="both"/>
        <w:rPr>
          <w:rFonts w:ascii="Avenir Next LT Pro" w:hAnsi="Avenir Next LT Pro" w:cs="Arial"/>
          <w:b/>
          <w:sz w:val="28"/>
        </w:rPr>
      </w:pPr>
    </w:p>
    <w:p w14:paraId="1AE1A6EC" w14:textId="46723683" w:rsidR="00367E2F" w:rsidRPr="00485604" w:rsidRDefault="00367E2F" w:rsidP="00F06DA1">
      <w:pPr>
        <w:ind w:left="0"/>
        <w:jc w:val="both"/>
        <w:rPr>
          <w:rFonts w:ascii="Avenir Next LT Pro" w:hAnsi="Avenir Next LT Pro" w:cs="Arial"/>
          <w:b/>
          <w:sz w:val="28"/>
        </w:rPr>
      </w:pPr>
    </w:p>
    <w:p w14:paraId="4FBF3DB0" w14:textId="1C841945" w:rsidR="00C03CF3" w:rsidRPr="003032AE" w:rsidRDefault="00C03CF3" w:rsidP="00F06DA1">
      <w:pPr>
        <w:ind w:left="0"/>
        <w:jc w:val="both"/>
        <w:rPr>
          <w:rFonts w:ascii="Avenir Next LT Pro" w:hAnsi="Avenir Next LT Pro" w:cs="Arial"/>
          <w:b/>
          <w:color w:val="996633"/>
          <w:sz w:val="28"/>
        </w:rPr>
      </w:pPr>
      <w:r w:rsidRPr="003032AE">
        <w:rPr>
          <w:rFonts w:ascii="Avenir Next LT Pro" w:hAnsi="Avenir Next LT Pro" w:cs="Arial"/>
          <w:b/>
          <w:color w:val="996633"/>
          <w:sz w:val="28"/>
        </w:rPr>
        <w:t xml:space="preserve">Applications Due:  </w:t>
      </w:r>
      <w:r w:rsidR="00190293" w:rsidRPr="003032AE">
        <w:rPr>
          <w:rFonts w:ascii="Avenir Next LT Pro" w:hAnsi="Avenir Next LT Pro" w:cs="Arial"/>
          <w:b/>
          <w:color w:val="996633"/>
          <w:sz w:val="28"/>
        </w:rPr>
        <w:t>August</w:t>
      </w:r>
      <w:r w:rsidR="00D6792C" w:rsidRPr="003032AE">
        <w:rPr>
          <w:rFonts w:ascii="Avenir Next LT Pro" w:hAnsi="Avenir Next LT Pro" w:cs="Arial"/>
          <w:b/>
          <w:color w:val="996633"/>
          <w:sz w:val="28"/>
        </w:rPr>
        <w:t xml:space="preserve"> </w:t>
      </w:r>
      <w:r w:rsidR="0044705E">
        <w:rPr>
          <w:rFonts w:ascii="Avenir Next LT Pro" w:hAnsi="Avenir Next LT Pro" w:cs="Arial"/>
          <w:b/>
          <w:color w:val="996633"/>
          <w:sz w:val="28"/>
        </w:rPr>
        <w:t>14</w:t>
      </w:r>
      <w:r w:rsidR="006C45FE" w:rsidRPr="003032AE">
        <w:rPr>
          <w:rFonts w:ascii="Avenir Next LT Pro" w:hAnsi="Avenir Next LT Pro" w:cs="Arial"/>
          <w:b/>
          <w:color w:val="996633"/>
          <w:sz w:val="28"/>
        </w:rPr>
        <w:t>,</w:t>
      </w:r>
      <w:r w:rsidR="00023CB2" w:rsidRPr="003032AE">
        <w:rPr>
          <w:rFonts w:ascii="Avenir Next LT Pro" w:hAnsi="Avenir Next LT Pro" w:cs="Arial"/>
          <w:b/>
          <w:color w:val="996633"/>
          <w:sz w:val="28"/>
        </w:rPr>
        <w:t xml:space="preserve"> </w:t>
      </w:r>
      <w:r w:rsidR="001F30EA" w:rsidRPr="003032AE">
        <w:rPr>
          <w:rFonts w:ascii="Avenir Next LT Pro" w:hAnsi="Avenir Next LT Pro" w:cs="Arial"/>
          <w:b/>
          <w:color w:val="996633"/>
          <w:sz w:val="28"/>
        </w:rPr>
        <w:t>20</w:t>
      </w:r>
      <w:r w:rsidR="00224CBF" w:rsidRPr="003032AE">
        <w:rPr>
          <w:rFonts w:ascii="Avenir Next LT Pro" w:hAnsi="Avenir Next LT Pro" w:cs="Arial"/>
          <w:b/>
          <w:color w:val="996633"/>
          <w:sz w:val="28"/>
        </w:rPr>
        <w:t>2</w:t>
      </w:r>
      <w:r w:rsidR="00215CCD">
        <w:rPr>
          <w:rFonts w:ascii="Avenir Next LT Pro" w:hAnsi="Avenir Next LT Pro" w:cs="Arial"/>
          <w:b/>
          <w:color w:val="996633"/>
          <w:sz w:val="28"/>
        </w:rPr>
        <w:t>3</w:t>
      </w:r>
      <w:r w:rsidR="00023CB2" w:rsidRPr="003032AE">
        <w:rPr>
          <w:rFonts w:ascii="Avenir Next LT Pro" w:hAnsi="Avenir Next LT Pro" w:cs="Arial"/>
          <w:b/>
          <w:color w:val="996633"/>
          <w:sz w:val="28"/>
        </w:rPr>
        <w:t xml:space="preserve"> by </w:t>
      </w:r>
      <w:r w:rsidR="00BA025A" w:rsidRPr="003032AE">
        <w:rPr>
          <w:rFonts w:ascii="Avenir Next LT Pro" w:hAnsi="Avenir Next LT Pro" w:cs="Arial"/>
          <w:b/>
          <w:color w:val="996633"/>
          <w:sz w:val="28"/>
        </w:rPr>
        <w:t>12</w:t>
      </w:r>
      <w:r w:rsidR="00023CB2" w:rsidRPr="003032AE">
        <w:rPr>
          <w:rFonts w:ascii="Avenir Next LT Pro" w:hAnsi="Avenir Next LT Pro" w:cs="Arial"/>
          <w:b/>
          <w:color w:val="996633"/>
          <w:sz w:val="28"/>
        </w:rPr>
        <w:t>.00 PM</w:t>
      </w:r>
    </w:p>
    <w:p w14:paraId="76AE78A7" w14:textId="7E1237B1" w:rsidR="00864654" w:rsidRPr="00485604" w:rsidRDefault="00976F4C" w:rsidP="00F06DA1">
      <w:pPr>
        <w:ind w:left="0"/>
        <w:jc w:val="both"/>
        <w:rPr>
          <w:rFonts w:ascii="Avenir Next LT Pro" w:hAnsi="Avenir Next LT Pro" w:cs="Arial"/>
        </w:rPr>
      </w:pPr>
      <w:r w:rsidRPr="00485604">
        <w:rPr>
          <w:rFonts w:ascii="Avenir Next LT Pro" w:hAnsi="Avenir Next LT Pro" w:cs="Arial"/>
        </w:rPr>
        <w:t>Office of Housing &amp; Community Development</w:t>
      </w:r>
    </w:p>
    <w:p w14:paraId="1E579834" w14:textId="2FF40049" w:rsidR="00C03CF3" w:rsidRPr="00485604" w:rsidRDefault="00C03CF3" w:rsidP="00F06DA1">
      <w:pPr>
        <w:ind w:left="0"/>
        <w:jc w:val="both"/>
        <w:rPr>
          <w:rFonts w:ascii="Avenir Next LT Pro" w:hAnsi="Avenir Next LT Pro" w:cs="Arial"/>
        </w:rPr>
      </w:pPr>
      <w:r w:rsidRPr="00485604">
        <w:rPr>
          <w:rFonts w:ascii="Avenir Next LT Pro" w:hAnsi="Avenir Next LT Pro" w:cs="Arial"/>
        </w:rPr>
        <w:t>608 Pleasant Street  |  New Bedford, MA  02740</w:t>
      </w:r>
    </w:p>
    <w:p w14:paraId="3EBBCCD5" w14:textId="637D9FCE" w:rsidR="000400D3" w:rsidRPr="00485604" w:rsidRDefault="000400D3" w:rsidP="00F06DA1">
      <w:pPr>
        <w:ind w:left="0"/>
        <w:jc w:val="both"/>
        <w:rPr>
          <w:rFonts w:ascii="Avenir Next LT Pro" w:hAnsi="Avenir Next LT Pro" w:cs="Arial"/>
        </w:rPr>
      </w:pPr>
    </w:p>
    <w:p w14:paraId="2A43525E" w14:textId="73BBBB69" w:rsidR="00367E2F" w:rsidRPr="00485604" w:rsidRDefault="00367E2F" w:rsidP="00F06DA1">
      <w:pPr>
        <w:ind w:left="0"/>
        <w:jc w:val="both"/>
        <w:rPr>
          <w:rFonts w:ascii="Avenir Next LT Pro" w:hAnsi="Avenir Next LT Pro" w:cs="Arial"/>
        </w:rPr>
      </w:pPr>
    </w:p>
    <w:p w14:paraId="24CB9A9B" w14:textId="31F702DA" w:rsidR="00367E2F" w:rsidRPr="00485604" w:rsidRDefault="00367E2F" w:rsidP="00F06DA1">
      <w:pPr>
        <w:ind w:left="0"/>
        <w:jc w:val="both"/>
        <w:rPr>
          <w:rFonts w:ascii="Avenir Next LT Pro" w:hAnsi="Avenir Next LT Pro" w:cs="Arial"/>
        </w:rPr>
      </w:pPr>
    </w:p>
    <w:p w14:paraId="6C35372A" w14:textId="77777777" w:rsidR="00367E2F" w:rsidRPr="00485604" w:rsidRDefault="00367E2F" w:rsidP="00F06DA1">
      <w:pPr>
        <w:ind w:left="0"/>
        <w:jc w:val="both"/>
        <w:rPr>
          <w:rFonts w:ascii="Avenir Next LT Pro" w:hAnsi="Avenir Next LT Pro" w:cs="Arial"/>
        </w:rPr>
      </w:pPr>
    </w:p>
    <w:p w14:paraId="39640180" w14:textId="4C9A6616" w:rsidR="000400D3" w:rsidRPr="00485604" w:rsidRDefault="000400D3" w:rsidP="00F06DA1">
      <w:pPr>
        <w:ind w:left="0"/>
        <w:jc w:val="both"/>
        <w:rPr>
          <w:rFonts w:ascii="Avenir Next LT Pro" w:hAnsi="Avenir Next LT Pro" w:cs="Arial"/>
        </w:rPr>
      </w:pPr>
    </w:p>
    <w:p w14:paraId="162CFC1A" w14:textId="3E964747" w:rsidR="00FE177C" w:rsidRPr="00485604" w:rsidRDefault="000400D3" w:rsidP="00367E2F">
      <w:pPr>
        <w:ind w:left="0"/>
        <w:jc w:val="both"/>
        <w:rPr>
          <w:rFonts w:ascii="Avenir Next LT Pro" w:hAnsi="Avenir Next LT Pro" w:cs="Arial"/>
        </w:rPr>
      </w:pPr>
      <w:r w:rsidRPr="00485604">
        <w:rPr>
          <w:rFonts w:ascii="Avenir Next LT Pro" w:hAnsi="Avenir Next LT Pro" w:cs="Arial"/>
        </w:rPr>
        <w:t xml:space="preserve">This is the MA-505 Local Competition Public Announcement and RFP </w:t>
      </w:r>
      <w:r w:rsidR="00834C0A">
        <w:rPr>
          <w:rFonts w:ascii="Avenir Next LT Pro" w:hAnsi="Avenir Next LT Pro" w:cs="Arial"/>
        </w:rPr>
        <w:t>that</w:t>
      </w:r>
      <w:r w:rsidRPr="00485604">
        <w:rPr>
          <w:rFonts w:ascii="Avenir Next LT Pro" w:hAnsi="Avenir Next LT Pro" w:cs="Arial"/>
        </w:rPr>
        <w:t xml:space="preserve"> has been released and advertised through direct emails, Facebook and the </w:t>
      </w:r>
      <w:hyperlink r:id="rId16" w:history="1">
        <w:r w:rsidRPr="00485604">
          <w:rPr>
            <w:rStyle w:val="Hyperlink"/>
            <w:rFonts w:ascii="Avenir Next LT Pro" w:hAnsi="Avenir Next LT Pro" w:cs="Arial"/>
          </w:rPr>
          <w:t>www.nbhspn.com</w:t>
        </w:r>
      </w:hyperlink>
      <w:r w:rsidRPr="00485604">
        <w:rPr>
          <w:rFonts w:ascii="Avenir Next LT Pro" w:hAnsi="Avenir Next LT Pro" w:cs="Arial"/>
        </w:rPr>
        <w:t xml:space="preserve"> website.</w:t>
      </w:r>
    </w:p>
    <w:p w14:paraId="71CFC920" w14:textId="4B63B45B" w:rsidR="00367E2F" w:rsidRDefault="00367E2F" w:rsidP="00367E2F">
      <w:pPr>
        <w:ind w:left="0"/>
        <w:jc w:val="both"/>
        <w:rPr>
          <w:rFonts w:ascii="Arial Narrow" w:hAnsi="Arial Narrow" w:cs="Arial"/>
        </w:rPr>
      </w:pPr>
    </w:p>
    <w:p w14:paraId="2CC9E32C" w14:textId="77777777" w:rsidR="00703986" w:rsidRDefault="00703986" w:rsidP="00367E2F">
      <w:pPr>
        <w:ind w:left="0"/>
        <w:jc w:val="both"/>
        <w:rPr>
          <w:rFonts w:ascii="Arial Narrow" w:hAnsi="Arial Narrow" w:cs="Arial"/>
        </w:rPr>
      </w:pPr>
    </w:p>
    <w:p w14:paraId="4B0AD7E8" w14:textId="77777777" w:rsidR="00367E2F" w:rsidRDefault="00367E2F" w:rsidP="00367E2F">
      <w:pPr>
        <w:ind w:left="0"/>
        <w:jc w:val="both"/>
        <w:rPr>
          <w:rFonts w:ascii="Arial Narrow" w:hAnsi="Arial Narrow" w:cs="Arial"/>
        </w:rPr>
      </w:pPr>
    </w:p>
    <w:p w14:paraId="7ED37FB0" w14:textId="0B6611CF" w:rsidR="00A3699A" w:rsidRDefault="00367E2F" w:rsidP="00780C2D">
      <w:pPr>
        <w:shd w:val="clear" w:color="auto" w:fill="DFBE9D"/>
        <w:ind w:left="-1440" w:right="-144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43904" behindDoc="0" locked="0" layoutInCell="1" allowOverlap="1" wp14:anchorId="479CF1CE" wp14:editId="6958A9FE">
                <wp:simplePos x="0" y="0"/>
                <wp:positionH relativeFrom="column">
                  <wp:posOffset>-459105</wp:posOffset>
                </wp:positionH>
                <wp:positionV relativeFrom="paragraph">
                  <wp:posOffset>355244</wp:posOffset>
                </wp:positionV>
                <wp:extent cx="7106920" cy="48450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D06CD" id="Rectangle 6" o:spid="_x0000_s1026" style="position:absolute;margin-left:-36.15pt;margin-top:27.95pt;width:559.6pt;height:3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" stroked="f"/>
            </w:pict>
          </mc:Fallback>
        </mc:AlternateContent>
      </w:r>
    </w:p>
    <w:p w14:paraId="12D67C53" w14:textId="356D62D3" w:rsidR="00A3699A" w:rsidRPr="00401FF5" w:rsidRDefault="00A3699A" w:rsidP="00780C2D">
      <w:pPr>
        <w:shd w:val="clear" w:color="auto" w:fill="996633"/>
        <w:ind w:left="-1440" w:right="-1440"/>
        <w:jc w:val="both"/>
        <w:rPr>
          <w:rFonts w:ascii="Arial Narrow" w:hAnsi="Arial Narrow" w:cs="Arial"/>
          <w:sz w:val="10"/>
        </w:rPr>
      </w:pPr>
    </w:p>
    <w:p w14:paraId="655D68D9" w14:textId="7E727C09" w:rsidR="00864654" w:rsidRDefault="00864654" w:rsidP="00E94974">
      <w:pPr>
        <w:jc w:val="both"/>
        <w:rPr>
          <w:rFonts w:ascii="Arial Narrow" w:hAnsi="Arial Narrow" w:cs="Arial"/>
        </w:rPr>
      </w:pPr>
    </w:p>
    <w:p w14:paraId="4B8C4C82" w14:textId="6FC3D586" w:rsidR="00BC42B0" w:rsidRPr="00CB2A5E" w:rsidRDefault="00D731FC" w:rsidP="00864654">
      <w:pPr>
        <w:ind w:right="-720"/>
        <w:rPr>
          <w:rFonts w:ascii="Avenir Next LT Pro" w:hAnsi="Avenir Next LT Pro" w:cs="Arial"/>
          <w:b/>
          <w:color w:val="000000" w:themeColor="text1"/>
          <w:sz w:val="28"/>
        </w:rPr>
      </w:pPr>
      <w:r w:rsidRPr="00CB2A5E">
        <w:rPr>
          <w:rFonts w:ascii="Avenir Next LT Pro" w:hAnsi="Avenir Next LT Pro" w:cs="Arial"/>
          <w:b/>
          <w:noProof/>
          <w:color w:val="000000" w:themeColor="text1"/>
          <w:sz w:val="32"/>
          <w:szCs w:val="24"/>
        </w:rPr>
        <w:lastRenderedPageBreak/>
        <mc:AlternateContent>
          <mc:Choice Requires="wps">
            <w:drawing>
              <wp:anchor distT="0" distB="0" distL="114300" distR="114300" simplePos="0" relativeHeight="251644928" behindDoc="0" locked="0" layoutInCell="1" allowOverlap="1" wp14:anchorId="6AF5587B" wp14:editId="097E521D">
                <wp:simplePos x="0" y="0"/>
                <wp:positionH relativeFrom="column">
                  <wp:posOffset>-462915</wp:posOffset>
                </wp:positionH>
                <wp:positionV relativeFrom="paragraph">
                  <wp:posOffset>-132080</wp:posOffset>
                </wp:positionV>
                <wp:extent cx="6863715" cy="90805"/>
                <wp:effectExtent l="0" t="0" r="0" b="444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715" cy="90805"/>
                        </a:xfrm>
                        <a:prstGeom prst="rect">
                          <a:avLst/>
                        </a:prstGeom>
                        <a:solidFill>
                          <a:srgbClr val="99663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56910" id="Rectangle 7" o:spid="_x0000_s1026" style="position:absolute;margin-left:-36.45pt;margin-top:-10.4pt;width:540.45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" fillcolor="#963" stroked="f"/>
            </w:pict>
          </mc:Fallback>
        </mc:AlternateContent>
      </w:r>
      <w:r w:rsidR="00355E46" w:rsidRPr="00CB2A5E">
        <w:rPr>
          <w:rFonts w:ascii="Avenir Next LT Pro" w:hAnsi="Avenir Next LT Pro" w:cs="Arial"/>
          <w:b/>
          <w:color w:val="000000" w:themeColor="text1"/>
          <w:sz w:val="32"/>
          <w:szCs w:val="24"/>
        </w:rPr>
        <w:t>Request for Proposals</w:t>
      </w:r>
      <w:r w:rsidR="00355E46" w:rsidRPr="00CB2A5E">
        <w:rPr>
          <w:rFonts w:ascii="Avenir Next LT Pro" w:hAnsi="Avenir Next LT Pro" w:cs="Arial"/>
          <w:b/>
          <w:color w:val="000000" w:themeColor="text1"/>
          <w:sz w:val="28"/>
        </w:rPr>
        <w:t xml:space="preserve"> </w:t>
      </w:r>
    </w:p>
    <w:p w14:paraId="606004D8" w14:textId="7A5CDC7C" w:rsidR="00355E46" w:rsidRPr="00CB2A5E" w:rsidRDefault="00355E46" w:rsidP="00864654">
      <w:pPr>
        <w:ind w:right="-720"/>
        <w:rPr>
          <w:rFonts w:ascii="Avenir Next LT Pro" w:hAnsi="Avenir Next LT Pro"/>
          <w:b/>
          <w:color w:val="000000" w:themeColor="text1"/>
          <w:sz w:val="24"/>
          <w:szCs w:val="24"/>
        </w:rPr>
      </w:pPr>
      <w:r w:rsidRPr="00CB2A5E">
        <w:rPr>
          <w:rFonts w:ascii="Avenir Next LT Pro" w:hAnsi="Avenir Next LT Pro"/>
          <w:b/>
          <w:color w:val="000000" w:themeColor="text1"/>
          <w:sz w:val="24"/>
          <w:szCs w:val="24"/>
        </w:rPr>
        <w:t xml:space="preserve">New Bedford </w:t>
      </w:r>
      <w:r w:rsidR="00F86737" w:rsidRPr="00CB2A5E">
        <w:rPr>
          <w:rFonts w:ascii="Avenir Next LT Pro" w:hAnsi="Avenir Next LT Pro"/>
          <w:b/>
          <w:color w:val="000000" w:themeColor="text1"/>
          <w:sz w:val="24"/>
          <w:szCs w:val="24"/>
        </w:rPr>
        <w:t xml:space="preserve">Continuum of Care </w:t>
      </w:r>
      <w:r w:rsidRPr="00CB2A5E">
        <w:rPr>
          <w:rFonts w:ascii="Avenir Next LT Pro" w:hAnsi="Avenir Next LT Pro"/>
          <w:b/>
          <w:color w:val="000000" w:themeColor="text1"/>
          <w:sz w:val="24"/>
          <w:szCs w:val="24"/>
        </w:rPr>
        <w:t xml:space="preserve">Renewal Projects </w:t>
      </w:r>
      <w:r w:rsidRPr="00CB2A5E">
        <w:rPr>
          <w:rFonts w:ascii="Avenir Next LT Pro" w:hAnsi="Avenir Next LT Pro"/>
          <w:b/>
          <w:i/>
          <w:color w:val="000000" w:themeColor="text1"/>
          <w:sz w:val="24"/>
          <w:szCs w:val="24"/>
        </w:rPr>
        <w:t>and</w:t>
      </w:r>
      <w:r w:rsidRPr="00CB2A5E">
        <w:rPr>
          <w:rFonts w:ascii="Avenir Next LT Pro" w:hAnsi="Avenir Next LT Pro"/>
          <w:b/>
          <w:color w:val="000000" w:themeColor="text1"/>
          <w:sz w:val="24"/>
          <w:szCs w:val="24"/>
        </w:rPr>
        <w:t xml:space="preserve"> New Projects that will provide</w:t>
      </w:r>
      <w:r w:rsidR="00A3699A" w:rsidRPr="00CB2A5E">
        <w:rPr>
          <w:rFonts w:ascii="Avenir Next LT Pro" w:hAnsi="Avenir Next LT Pro"/>
          <w:b/>
          <w:color w:val="000000" w:themeColor="text1"/>
          <w:sz w:val="24"/>
          <w:szCs w:val="24"/>
        </w:rPr>
        <w:t xml:space="preserve"> </w:t>
      </w:r>
      <w:r w:rsidRPr="00CB2A5E">
        <w:rPr>
          <w:rFonts w:ascii="Avenir Next LT Pro" w:hAnsi="Avenir Next LT Pro"/>
          <w:b/>
          <w:color w:val="000000" w:themeColor="text1"/>
          <w:sz w:val="24"/>
          <w:szCs w:val="24"/>
        </w:rPr>
        <w:t xml:space="preserve">Permanent Housing </w:t>
      </w:r>
    </w:p>
    <w:p w14:paraId="5EA6C8B4" w14:textId="77777777" w:rsidR="00355E46" w:rsidRPr="00CB2A5E" w:rsidRDefault="00355E46" w:rsidP="00864654">
      <w:pPr>
        <w:pBdr>
          <w:bottom w:val="single" w:sz="6" w:space="1" w:color="auto"/>
        </w:pBdr>
        <w:ind w:right="-720"/>
        <w:rPr>
          <w:rFonts w:ascii="Avenir Next LT Pro" w:hAnsi="Avenir Next LT Pro"/>
          <w:color w:val="377BCD"/>
          <w:sz w:val="18"/>
        </w:rPr>
      </w:pPr>
    </w:p>
    <w:p w14:paraId="3F6E935B" w14:textId="77777777" w:rsidR="00355E46" w:rsidRPr="00CB06A4" w:rsidRDefault="00355E46" w:rsidP="00864654">
      <w:pPr>
        <w:ind w:right="-720"/>
        <w:rPr>
          <w:rFonts w:ascii="Avenir Next LT Pro" w:hAnsi="Avenir Next LT Pro"/>
          <w:color w:val="377BCD"/>
          <w:sz w:val="10"/>
          <w:szCs w:val="14"/>
        </w:rPr>
      </w:pPr>
    </w:p>
    <w:p w14:paraId="1017EE77" w14:textId="77777777" w:rsidR="00355E46" w:rsidRPr="00F07991" w:rsidRDefault="00355E46" w:rsidP="00864654">
      <w:pPr>
        <w:ind w:right="-720"/>
        <w:rPr>
          <w:rFonts w:ascii="Avenir Next LT Pro" w:hAnsi="Avenir Next LT Pro"/>
          <w:color w:val="996633"/>
          <w:sz w:val="28"/>
        </w:rPr>
      </w:pPr>
      <w:r w:rsidRPr="00F07991">
        <w:rPr>
          <w:rFonts w:ascii="Avenir Next LT Pro" w:hAnsi="Avenir Next LT Pro"/>
          <w:color w:val="996633"/>
          <w:sz w:val="28"/>
        </w:rPr>
        <w:t>Introduction</w:t>
      </w:r>
    </w:p>
    <w:p w14:paraId="01240DFF" w14:textId="77777777" w:rsidR="00355E46" w:rsidRPr="00CB06A4" w:rsidRDefault="00355E46" w:rsidP="00864654">
      <w:pPr>
        <w:ind w:right="-720"/>
        <w:jc w:val="both"/>
        <w:rPr>
          <w:rFonts w:ascii="Avenir Next LT Pro" w:hAnsi="Avenir Next LT Pro" w:cs="Arial"/>
          <w:sz w:val="8"/>
          <w:szCs w:val="14"/>
        </w:rPr>
      </w:pPr>
    </w:p>
    <w:p w14:paraId="5F399D0B" w14:textId="4ADC2815" w:rsidR="00676108" w:rsidRPr="00CB2A5E" w:rsidRDefault="00355E46" w:rsidP="00864654">
      <w:pPr>
        <w:ind w:right="-720"/>
        <w:jc w:val="both"/>
        <w:rPr>
          <w:rFonts w:ascii="Avenir Next LT Pro" w:hAnsi="Avenir Next LT Pro" w:cs="Arial"/>
          <w:sz w:val="20"/>
          <w:szCs w:val="20"/>
        </w:rPr>
      </w:pPr>
      <w:r w:rsidRPr="00CB2A5E">
        <w:rPr>
          <w:rFonts w:ascii="Avenir Next LT Pro" w:hAnsi="Avenir Next LT Pro" w:cs="Arial"/>
          <w:sz w:val="20"/>
          <w:szCs w:val="20"/>
        </w:rPr>
        <w:t xml:space="preserve">The U.S. Department of Housing and Urban Development (HUD) </w:t>
      </w:r>
      <w:r w:rsidR="00F92135">
        <w:rPr>
          <w:rFonts w:ascii="Avenir Next LT Pro" w:hAnsi="Avenir Next LT Pro" w:cs="Arial"/>
          <w:sz w:val="20"/>
          <w:szCs w:val="20"/>
        </w:rPr>
        <w:t>has released</w:t>
      </w:r>
      <w:r w:rsidR="00676108" w:rsidRPr="00CB2A5E">
        <w:rPr>
          <w:rFonts w:ascii="Avenir Next LT Pro" w:hAnsi="Avenir Next LT Pro" w:cs="Arial"/>
          <w:sz w:val="20"/>
          <w:szCs w:val="20"/>
        </w:rPr>
        <w:t xml:space="preserve"> a </w:t>
      </w:r>
      <w:r w:rsidRPr="00CB2A5E">
        <w:rPr>
          <w:rFonts w:ascii="Avenir Next LT Pro" w:hAnsi="Avenir Next LT Pro" w:cs="Arial"/>
          <w:sz w:val="20"/>
          <w:szCs w:val="20"/>
        </w:rPr>
        <w:t xml:space="preserve">Notice of Funding </w:t>
      </w:r>
      <w:r w:rsidR="00FC27C9" w:rsidRPr="00CB2A5E">
        <w:rPr>
          <w:rFonts w:ascii="Avenir Next LT Pro" w:hAnsi="Avenir Next LT Pro" w:cs="Arial"/>
          <w:sz w:val="20"/>
          <w:szCs w:val="20"/>
        </w:rPr>
        <w:t>Opportunity</w:t>
      </w:r>
      <w:r w:rsidRPr="00CB2A5E">
        <w:rPr>
          <w:rFonts w:ascii="Avenir Next LT Pro" w:hAnsi="Avenir Next LT Pro" w:cs="Arial"/>
          <w:sz w:val="20"/>
          <w:szCs w:val="20"/>
        </w:rPr>
        <w:t xml:space="preserve"> (NOF</w:t>
      </w:r>
      <w:r w:rsidR="00FC27C9" w:rsidRPr="00CB2A5E">
        <w:rPr>
          <w:rFonts w:ascii="Avenir Next LT Pro" w:hAnsi="Avenir Next LT Pro" w:cs="Arial"/>
          <w:sz w:val="20"/>
          <w:szCs w:val="20"/>
        </w:rPr>
        <w:t>O</w:t>
      </w:r>
      <w:r w:rsidRPr="00CB2A5E">
        <w:rPr>
          <w:rFonts w:ascii="Avenir Next LT Pro" w:hAnsi="Avenir Next LT Pro" w:cs="Arial"/>
          <w:sz w:val="20"/>
          <w:szCs w:val="20"/>
        </w:rPr>
        <w:t>) for the Continuum of Care Homeless Assistance Program</w:t>
      </w:r>
      <w:r w:rsidR="00676108" w:rsidRPr="00CB2A5E">
        <w:rPr>
          <w:rFonts w:ascii="Avenir Next LT Pro" w:hAnsi="Avenir Next LT Pro" w:cs="Arial"/>
          <w:sz w:val="20"/>
          <w:szCs w:val="20"/>
        </w:rPr>
        <w:t xml:space="preserve">.  </w:t>
      </w:r>
      <w:r w:rsidR="00993EF3" w:rsidRPr="00CB2A5E">
        <w:rPr>
          <w:rFonts w:ascii="Avenir Next LT Pro" w:hAnsi="Avenir Next LT Pro" w:cs="Arial"/>
          <w:sz w:val="20"/>
          <w:szCs w:val="20"/>
        </w:rPr>
        <w:t>Following that release,</w:t>
      </w:r>
      <w:r w:rsidR="00676108" w:rsidRPr="00CB2A5E">
        <w:rPr>
          <w:rFonts w:ascii="Avenir Next LT Pro" w:hAnsi="Avenir Next LT Pro" w:cs="Arial"/>
          <w:sz w:val="20"/>
          <w:szCs w:val="20"/>
        </w:rPr>
        <w:t xml:space="preserve"> the City of New Bedford</w:t>
      </w:r>
      <w:r w:rsidR="00FC27C9" w:rsidRPr="00CB2A5E">
        <w:rPr>
          <w:rFonts w:ascii="Avenir Next LT Pro" w:hAnsi="Avenir Next LT Pro" w:cs="Arial"/>
          <w:sz w:val="20"/>
          <w:szCs w:val="20"/>
        </w:rPr>
        <w:t>’s Office of Housing and Community Development (OHCD)</w:t>
      </w:r>
      <w:r w:rsidR="00D6792C" w:rsidRPr="00CB2A5E">
        <w:rPr>
          <w:rFonts w:ascii="Avenir Next LT Pro" w:hAnsi="Avenir Next LT Pro" w:cs="Arial"/>
          <w:sz w:val="20"/>
          <w:szCs w:val="20"/>
        </w:rPr>
        <w:t>,</w:t>
      </w:r>
      <w:r w:rsidR="00FC27C9" w:rsidRPr="00CB2A5E">
        <w:rPr>
          <w:rFonts w:ascii="Avenir Next LT Pro" w:hAnsi="Avenir Next LT Pro" w:cs="Arial"/>
          <w:sz w:val="20"/>
          <w:szCs w:val="20"/>
        </w:rPr>
        <w:t xml:space="preserve"> </w:t>
      </w:r>
      <w:r w:rsidR="00D6792C" w:rsidRPr="00CB2A5E">
        <w:rPr>
          <w:rFonts w:ascii="Avenir Next LT Pro" w:hAnsi="Avenir Next LT Pro" w:cs="Arial"/>
          <w:sz w:val="20"/>
          <w:szCs w:val="20"/>
        </w:rPr>
        <w:t>on behalf of the Homeless Service Provider Network (HSPN) Continuum of Care,</w:t>
      </w:r>
      <w:r w:rsidR="00676108" w:rsidRPr="00CB2A5E">
        <w:rPr>
          <w:rFonts w:ascii="Avenir Next LT Pro" w:hAnsi="Avenir Next LT Pro" w:cs="Arial"/>
          <w:sz w:val="20"/>
          <w:szCs w:val="20"/>
        </w:rPr>
        <w:t xml:space="preserve"> is</w:t>
      </w:r>
      <w:r w:rsidR="00993EF3" w:rsidRPr="00CB2A5E">
        <w:rPr>
          <w:rFonts w:ascii="Avenir Next LT Pro" w:hAnsi="Avenir Next LT Pro" w:cs="Arial"/>
          <w:sz w:val="20"/>
          <w:szCs w:val="20"/>
        </w:rPr>
        <w:t xml:space="preserve"> now</w:t>
      </w:r>
      <w:r w:rsidR="00676108" w:rsidRPr="00CB2A5E">
        <w:rPr>
          <w:rFonts w:ascii="Avenir Next LT Pro" w:hAnsi="Avenir Next LT Pro" w:cs="Arial"/>
          <w:sz w:val="20"/>
          <w:szCs w:val="20"/>
        </w:rPr>
        <w:t xml:space="preserve"> issuing this Request for Proposals (RFP) to allow adequate time for the local review and decision-making process and will be accepting proposals for Continuum of Care funding for both renewal and new projects.  </w:t>
      </w:r>
    </w:p>
    <w:p w14:paraId="404A8BAF" w14:textId="77777777" w:rsidR="00676108" w:rsidRPr="00F92135" w:rsidRDefault="00676108" w:rsidP="00864654">
      <w:pPr>
        <w:ind w:right="-720"/>
        <w:jc w:val="both"/>
        <w:rPr>
          <w:rFonts w:ascii="Avenir Next LT Pro" w:hAnsi="Avenir Next LT Pro" w:cs="Arial"/>
          <w:sz w:val="16"/>
          <w:szCs w:val="16"/>
        </w:rPr>
      </w:pPr>
    </w:p>
    <w:p w14:paraId="06DD91F8" w14:textId="579664E0" w:rsidR="00676108" w:rsidRPr="00CB2A5E" w:rsidRDefault="00676108" w:rsidP="00864654">
      <w:pPr>
        <w:autoSpaceDE w:val="0"/>
        <w:autoSpaceDN w:val="0"/>
        <w:adjustRightInd w:val="0"/>
        <w:ind w:right="-720"/>
        <w:jc w:val="both"/>
        <w:rPr>
          <w:rFonts w:ascii="Avenir Next LT Pro" w:hAnsi="Avenir Next LT Pro"/>
          <w:color w:val="000000"/>
          <w:sz w:val="20"/>
          <w:szCs w:val="20"/>
        </w:rPr>
      </w:pPr>
      <w:r w:rsidRPr="00CB2A5E">
        <w:rPr>
          <w:rFonts w:ascii="Avenir Next LT Pro" w:hAnsi="Avenir Next LT Pro"/>
          <w:color w:val="000000"/>
          <w:sz w:val="20"/>
          <w:szCs w:val="20"/>
        </w:rPr>
        <w:t xml:space="preserve">A single, consolidated submission of all selected projects in New Bedford Continuum of Care will be submitted to HUD by the </w:t>
      </w:r>
      <w:r w:rsidR="00FC27C9" w:rsidRPr="00CB2A5E">
        <w:rPr>
          <w:rFonts w:ascii="Avenir Next LT Pro" w:hAnsi="Avenir Next LT Pro"/>
          <w:color w:val="000000"/>
          <w:sz w:val="20"/>
          <w:szCs w:val="20"/>
        </w:rPr>
        <w:t xml:space="preserve">OHCD as the Collaborative Applicant </w:t>
      </w:r>
      <w:r w:rsidR="00F92135">
        <w:rPr>
          <w:rFonts w:ascii="Avenir Next LT Pro" w:hAnsi="Avenir Next LT Pro"/>
          <w:color w:val="000000"/>
          <w:sz w:val="20"/>
          <w:szCs w:val="20"/>
        </w:rPr>
        <w:t>for</w:t>
      </w:r>
      <w:r w:rsidR="00FC27C9" w:rsidRPr="00CB2A5E">
        <w:rPr>
          <w:rFonts w:ascii="Avenir Next LT Pro" w:hAnsi="Avenir Next LT Pro"/>
          <w:color w:val="000000"/>
          <w:sz w:val="20"/>
          <w:szCs w:val="20"/>
        </w:rPr>
        <w:t xml:space="preserve"> the HSPN</w:t>
      </w:r>
      <w:r w:rsidRPr="00CB2A5E">
        <w:rPr>
          <w:rFonts w:ascii="Avenir Next LT Pro" w:hAnsi="Avenir Next LT Pro"/>
          <w:color w:val="000000"/>
          <w:sz w:val="20"/>
          <w:szCs w:val="20"/>
        </w:rPr>
        <w:t xml:space="preserve">. Funding will be derived from a Federal Fiscal Year </w:t>
      </w:r>
      <w:r w:rsidR="001F30EA" w:rsidRPr="00CB2A5E">
        <w:rPr>
          <w:rFonts w:ascii="Avenir Next LT Pro" w:hAnsi="Avenir Next LT Pro"/>
          <w:color w:val="000000"/>
          <w:sz w:val="20"/>
          <w:szCs w:val="20"/>
        </w:rPr>
        <w:t>20</w:t>
      </w:r>
      <w:r w:rsidR="00F933F1" w:rsidRPr="00CB2A5E">
        <w:rPr>
          <w:rFonts w:ascii="Avenir Next LT Pro" w:hAnsi="Avenir Next LT Pro"/>
          <w:color w:val="000000"/>
          <w:sz w:val="20"/>
          <w:szCs w:val="20"/>
        </w:rPr>
        <w:t>2</w:t>
      </w:r>
      <w:r w:rsidR="00A21904">
        <w:rPr>
          <w:rFonts w:ascii="Avenir Next LT Pro" w:hAnsi="Avenir Next LT Pro"/>
          <w:color w:val="000000"/>
          <w:sz w:val="20"/>
          <w:szCs w:val="20"/>
        </w:rPr>
        <w:t>3</w:t>
      </w:r>
      <w:r w:rsidRPr="00CB2A5E">
        <w:rPr>
          <w:rFonts w:ascii="Avenir Next LT Pro" w:hAnsi="Avenir Next LT Pro"/>
          <w:color w:val="000000"/>
          <w:sz w:val="20"/>
          <w:szCs w:val="20"/>
        </w:rPr>
        <w:t xml:space="preserve"> allocation of HUD funding and is subject to funding availability under the NOF</w:t>
      </w:r>
      <w:r w:rsidR="00FC27C9" w:rsidRPr="00CB2A5E">
        <w:rPr>
          <w:rFonts w:ascii="Avenir Next LT Pro" w:hAnsi="Avenir Next LT Pro"/>
          <w:color w:val="000000"/>
          <w:sz w:val="20"/>
          <w:szCs w:val="20"/>
        </w:rPr>
        <w:t>O</w:t>
      </w:r>
      <w:r w:rsidRPr="00CB2A5E">
        <w:rPr>
          <w:rFonts w:ascii="Avenir Next LT Pro" w:hAnsi="Avenir Next LT Pro"/>
          <w:color w:val="000000"/>
          <w:sz w:val="20"/>
          <w:szCs w:val="20"/>
        </w:rPr>
        <w:t xml:space="preserve">. The </w:t>
      </w:r>
      <w:r w:rsidR="00FC27C9" w:rsidRPr="00CB2A5E">
        <w:rPr>
          <w:rFonts w:ascii="Avenir Next LT Pro" w:hAnsi="Avenir Next LT Pro"/>
          <w:color w:val="000000"/>
          <w:sz w:val="20"/>
          <w:szCs w:val="20"/>
        </w:rPr>
        <w:t>OHCD</w:t>
      </w:r>
      <w:r w:rsidRPr="00CB2A5E">
        <w:rPr>
          <w:rFonts w:ascii="Avenir Next LT Pro" w:hAnsi="Avenir Next LT Pro"/>
          <w:color w:val="000000"/>
          <w:sz w:val="20"/>
          <w:szCs w:val="20"/>
        </w:rPr>
        <w:t xml:space="preserve"> reserves the right to request that applicant organizations submit adjusted project budgets based on the amount of funding made available by HUD.  </w:t>
      </w:r>
    </w:p>
    <w:p w14:paraId="7D357EF4" w14:textId="77777777" w:rsidR="00676108" w:rsidRPr="00CB2A5E" w:rsidRDefault="00676108" w:rsidP="00864654">
      <w:pPr>
        <w:ind w:right="-720"/>
        <w:jc w:val="both"/>
        <w:rPr>
          <w:rFonts w:ascii="Avenir Next LT Pro" w:hAnsi="Avenir Next LT Pro" w:cs="Arial"/>
          <w:sz w:val="2"/>
          <w:szCs w:val="6"/>
        </w:rPr>
      </w:pPr>
    </w:p>
    <w:p w14:paraId="087FE2E1" w14:textId="77777777" w:rsidR="00F92135" w:rsidRPr="00F92135" w:rsidRDefault="00F92135" w:rsidP="00976F4C">
      <w:pPr>
        <w:ind w:right="-720"/>
        <w:jc w:val="center"/>
        <w:rPr>
          <w:rFonts w:ascii="Avenir Next LT Pro" w:hAnsi="Avenir Next LT Pro" w:cs="Arial"/>
          <w:sz w:val="14"/>
          <w:szCs w:val="14"/>
        </w:rPr>
      </w:pPr>
    </w:p>
    <w:p w14:paraId="085448C3" w14:textId="105D8105" w:rsidR="00676108" w:rsidRPr="00CB2A5E" w:rsidRDefault="00355E46" w:rsidP="00976F4C">
      <w:pPr>
        <w:ind w:right="-720"/>
        <w:jc w:val="center"/>
        <w:rPr>
          <w:rFonts w:ascii="Avenir Next LT Pro" w:hAnsi="Avenir Next LT Pro" w:cs="Arial"/>
          <w:sz w:val="20"/>
          <w:szCs w:val="20"/>
        </w:rPr>
      </w:pPr>
      <w:r w:rsidRPr="00CB2A5E">
        <w:rPr>
          <w:rFonts w:ascii="Avenir Next LT Pro" w:hAnsi="Avenir Next LT Pro" w:cs="Arial"/>
          <w:sz w:val="20"/>
          <w:szCs w:val="20"/>
        </w:rPr>
        <w:t>The NOF</w:t>
      </w:r>
      <w:r w:rsidR="00FC27C9" w:rsidRPr="00CB2A5E">
        <w:rPr>
          <w:rFonts w:ascii="Avenir Next LT Pro" w:hAnsi="Avenir Next LT Pro" w:cs="Arial"/>
          <w:sz w:val="20"/>
          <w:szCs w:val="20"/>
        </w:rPr>
        <w:t>O</w:t>
      </w:r>
      <w:r w:rsidRPr="00CB2A5E">
        <w:rPr>
          <w:rFonts w:ascii="Avenir Next LT Pro" w:hAnsi="Avenir Next LT Pro" w:cs="Arial"/>
          <w:sz w:val="20"/>
          <w:szCs w:val="20"/>
        </w:rPr>
        <w:t xml:space="preserve"> </w:t>
      </w:r>
      <w:r w:rsidR="00A9543C" w:rsidRPr="00CB2A5E">
        <w:rPr>
          <w:rFonts w:ascii="Avenir Next LT Pro" w:hAnsi="Avenir Next LT Pro" w:cs="Arial"/>
          <w:sz w:val="20"/>
          <w:szCs w:val="20"/>
        </w:rPr>
        <w:t xml:space="preserve">was </w:t>
      </w:r>
      <w:r w:rsidR="00676108" w:rsidRPr="00CB2A5E">
        <w:rPr>
          <w:rFonts w:ascii="Avenir Next LT Pro" w:hAnsi="Avenir Next LT Pro" w:cs="Arial"/>
          <w:sz w:val="20"/>
          <w:szCs w:val="20"/>
        </w:rPr>
        <w:t xml:space="preserve">published </w:t>
      </w:r>
      <w:r w:rsidR="00A9543C" w:rsidRPr="00CB2A5E">
        <w:rPr>
          <w:rFonts w:ascii="Avenir Next LT Pro" w:hAnsi="Avenir Next LT Pro" w:cs="Arial"/>
          <w:sz w:val="20"/>
          <w:szCs w:val="20"/>
        </w:rPr>
        <w:t xml:space="preserve">on </w:t>
      </w:r>
      <w:r w:rsidR="00612CE4">
        <w:rPr>
          <w:rFonts w:ascii="Avenir Next LT Pro" w:hAnsi="Avenir Next LT Pro" w:cs="Arial"/>
          <w:color w:val="000000" w:themeColor="text1"/>
          <w:sz w:val="20"/>
          <w:szCs w:val="20"/>
        </w:rPr>
        <w:t>July 5.2023</w:t>
      </w:r>
      <w:r w:rsidR="00CB2A5E" w:rsidRPr="00CB2A5E">
        <w:rPr>
          <w:rFonts w:ascii="Avenir Next LT Pro" w:hAnsi="Avenir Next LT Pro" w:cs="Arial"/>
          <w:color w:val="000000" w:themeColor="text1"/>
          <w:sz w:val="20"/>
          <w:szCs w:val="20"/>
        </w:rPr>
        <w:t xml:space="preserve"> through grants.gov.</w:t>
      </w:r>
    </w:p>
    <w:p w14:paraId="24780688" w14:textId="77777777" w:rsidR="00676108" w:rsidRPr="00CB2A5E" w:rsidRDefault="00676108" w:rsidP="00976F4C">
      <w:pPr>
        <w:ind w:right="-720"/>
        <w:jc w:val="center"/>
        <w:rPr>
          <w:rFonts w:ascii="Avenir Next LT Pro" w:hAnsi="Avenir Next LT Pro" w:cs="Arial"/>
          <w:sz w:val="4"/>
          <w:szCs w:val="10"/>
        </w:rPr>
      </w:pPr>
    </w:p>
    <w:p w14:paraId="2B9F50E5" w14:textId="104F2C6D" w:rsidR="00676108" w:rsidRPr="00612CE4" w:rsidRDefault="00676108" w:rsidP="00976F4C">
      <w:pPr>
        <w:ind w:right="-720"/>
        <w:jc w:val="center"/>
        <w:rPr>
          <w:rFonts w:ascii="Avenir Next LT Pro" w:hAnsi="Avenir Next LT Pro" w:cs="Arial"/>
          <w:b/>
          <w:bCs/>
          <w:sz w:val="20"/>
          <w:szCs w:val="20"/>
        </w:rPr>
      </w:pPr>
      <w:r w:rsidRPr="00612CE4">
        <w:rPr>
          <w:rFonts w:ascii="Avenir Next LT Pro" w:hAnsi="Avenir Next LT Pro" w:cs="Arial"/>
          <w:b/>
          <w:bCs/>
          <w:sz w:val="20"/>
          <w:szCs w:val="20"/>
        </w:rPr>
        <w:t>HUD 20</w:t>
      </w:r>
      <w:r w:rsidR="00636FF0" w:rsidRPr="00612CE4">
        <w:rPr>
          <w:rFonts w:ascii="Avenir Next LT Pro" w:hAnsi="Avenir Next LT Pro" w:cs="Arial"/>
          <w:b/>
          <w:bCs/>
          <w:sz w:val="20"/>
          <w:szCs w:val="20"/>
        </w:rPr>
        <w:t>2</w:t>
      </w:r>
      <w:r w:rsidR="00612CE4" w:rsidRPr="00612CE4">
        <w:rPr>
          <w:rFonts w:ascii="Avenir Next LT Pro" w:hAnsi="Avenir Next LT Pro" w:cs="Arial"/>
          <w:b/>
          <w:bCs/>
          <w:sz w:val="20"/>
          <w:szCs w:val="20"/>
        </w:rPr>
        <w:t>3</w:t>
      </w:r>
      <w:r w:rsidRPr="00612CE4">
        <w:rPr>
          <w:rFonts w:ascii="Avenir Next LT Pro" w:hAnsi="Avenir Next LT Pro" w:cs="Arial"/>
          <w:b/>
          <w:bCs/>
          <w:sz w:val="20"/>
          <w:szCs w:val="20"/>
        </w:rPr>
        <w:t xml:space="preserve"> NOF</w:t>
      </w:r>
      <w:r w:rsidR="00FC27C9" w:rsidRPr="00612CE4">
        <w:rPr>
          <w:rFonts w:ascii="Avenir Next LT Pro" w:hAnsi="Avenir Next LT Pro" w:cs="Arial"/>
          <w:b/>
          <w:bCs/>
          <w:sz w:val="20"/>
          <w:szCs w:val="20"/>
        </w:rPr>
        <w:t>O</w:t>
      </w:r>
      <w:r w:rsidRPr="00612CE4">
        <w:rPr>
          <w:rFonts w:ascii="Avenir Next LT Pro" w:hAnsi="Avenir Next LT Pro" w:cs="Arial"/>
          <w:b/>
          <w:bCs/>
          <w:sz w:val="20"/>
          <w:szCs w:val="20"/>
        </w:rPr>
        <w:t>:</w:t>
      </w:r>
    </w:p>
    <w:p w14:paraId="5FAFBD34" w14:textId="63F1A7B4" w:rsidR="00612CE4" w:rsidRPr="00612CE4" w:rsidRDefault="0059360C" w:rsidP="00976F4C">
      <w:pPr>
        <w:ind w:right="-720"/>
        <w:jc w:val="center"/>
        <w:rPr>
          <w:rFonts w:ascii="Avenir Next LT Pro" w:hAnsi="Avenir Next LT Pro" w:cs="Arial"/>
        </w:rPr>
      </w:pPr>
      <w:hyperlink r:id="rId17" w:history="1">
        <w:r w:rsidR="00612CE4" w:rsidRPr="00612CE4">
          <w:rPr>
            <w:rStyle w:val="Hyperlink"/>
            <w:rFonts w:ascii="Avenir Next LT Pro" w:hAnsi="Avenir Next LT Pro" w:cs="Arial"/>
          </w:rPr>
          <w:t>https://www.grants.gov/web/grants/search-grants.html?keywords=nofo%20coc</w:t>
        </w:r>
      </w:hyperlink>
    </w:p>
    <w:p w14:paraId="67CB85B5" w14:textId="77777777" w:rsidR="00612CE4" w:rsidRPr="00612CE4" w:rsidRDefault="00612CE4" w:rsidP="00976F4C">
      <w:pPr>
        <w:ind w:right="-720"/>
        <w:jc w:val="center"/>
        <w:rPr>
          <w:rFonts w:ascii="Avenir Next LT Pro" w:hAnsi="Avenir Next LT Pro" w:cs="Arial"/>
          <w:sz w:val="6"/>
          <w:szCs w:val="6"/>
        </w:rPr>
      </w:pPr>
    </w:p>
    <w:p w14:paraId="6FE19A90" w14:textId="37B51BCF" w:rsidR="00CB2A5E" w:rsidRPr="00847B9C" w:rsidRDefault="00CB2A5E" w:rsidP="00976F4C">
      <w:pPr>
        <w:ind w:right="-720"/>
        <w:jc w:val="center"/>
        <w:rPr>
          <w:rFonts w:ascii="Avenir Next LT Pro" w:hAnsi="Avenir Next LT Pro"/>
          <w:b/>
          <w:bCs/>
          <w:i/>
          <w:iCs/>
          <w:color w:val="CE9D6C"/>
          <w:sz w:val="20"/>
          <w:szCs w:val="20"/>
        </w:rPr>
      </w:pPr>
      <w:r w:rsidRPr="00847B9C">
        <w:rPr>
          <w:rFonts w:ascii="Avenir Next LT Pro" w:hAnsi="Avenir Next LT Pro"/>
          <w:i/>
          <w:iCs/>
          <w:color w:val="000000" w:themeColor="text1"/>
          <w:sz w:val="20"/>
          <w:szCs w:val="20"/>
        </w:rPr>
        <w:t>Please contact the OHCD if you cannot access the NOFO</w:t>
      </w:r>
      <w:r w:rsidRPr="00847B9C">
        <w:rPr>
          <w:rFonts w:ascii="Avenir Next LT Pro" w:hAnsi="Avenir Next LT Pro"/>
          <w:b/>
          <w:bCs/>
          <w:i/>
          <w:iCs/>
          <w:color w:val="CE9D6C"/>
          <w:sz w:val="20"/>
          <w:szCs w:val="20"/>
        </w:rPr>
        <w:t>.</w:t>
      </w:r>
    </w:p>
    <w:p w14:paraId="405814C2" w14:textId="77777777" w:rsidR="00CB2A5E" w:rsidRPr="00CB2A5E" w:rsidRDefault="00CB2A5E" w:rsidP="00976F4C">
      <w:pPr>
        <w:ind w:right="-720"/>
        <w:jc w:val="center"/>
        <w:rPr>
          <w:rFonts w:ascii="Avenir Next LT Pro" w:hAnsi="Avenir Next LT Pro"/>
          <w:color w:val="FF0000"/>
          <w:sz w:val="14"/>
          <w:szCs w:val="14"/>
        </w:rPr>
      </w:pPr>
    </w:p>
    <w:p w14:paraId="0B17B892" w14:textId="3FBFCB78" w:rsidR="00676108" w:rsidRPr="00CB2A5E" w:rsidRDefault="00FC27C9" w:rsidP="00BC1438">
      <w:pPr>
        <w:ind w:right="-720"/>
        <w:jc w:val="both"/>
        <w:rPr>
          <w:rFonts w:ascii="Avenir Next LT Pro" w:hAnsi="Avenir Next LT Pro" w:cs="Arial"/>
          <w:sz w:val="20"/>
          <w:szCs w:val="20"/>
        </w:rPr>
      </w:pPr>
      <w:r w:rsidRPr="00CB2A5E">
        <w:rPr>
          <w:rFonts w:ascii="Avenir Next LT Pro" w:hAnsi="Avenir Next LT Pro"/>
          <w:color w:val="000000"/>
          <w:sz w:val="20"/>
          <w:szCs w:val="20"/>
        </w:rPr>
        <w:t>The OHCD reserves the right to publish additional information</w:t>
      </w:r>
      <w:r w:rsidR="00F92135">
        <w:rPr>
          <w:rFonts w:ascii="Avenir Next LT Pro" w:hAnsi="Avenir Next LT Pro"/>
          <w:color w:val="000000"/>
          <w:sz w:val="20"/>
          <w:szCs w:val="20"/>
        </w:rPr>
        <w:t>/guidance</w:t>
      </w:r>
      <w:r w:rsidRPr="00CB2A5E">
        <w:rPr>
          <w:rFonts w:ascii="Avenir Next LT Pro" w:hAnsi="Avenir Next LT Pro"/>
          <w:color w:val="000000"/>
          <w:sz w:val="20"/>
          <w:szCs w:val="20"/>
        </w:rPr>
        <w:t xml:space="preserve"> subject to NOFO guidelines </w:t>
      </w:r>
      <w:r w:rsidR="00F92135">
        <w:rPr>
          <w:rFonts w:ascii="Avenir Next LT Pro" w:hAnsi="Avenir Next LT Pro"/>
          <w:color w:val="000000"/>
          <w:sz w:val="20"/>
          <w:szCs w:val="20"/>
        </w:rPr>
        <w:t>a</w:t>
      </w:r>
      <w:r w:rsidRPr="00CB2A5E">
        <w:rPr>
          <w:rFonts w:ascii="Avenir Next LT Pro" w:hAnsi="Avenir Next LT Pro"/>
          <w:color w:val="000000"/>
          <w:sz w:val="20"/>
          <w:szCs w:val="20"/>
        </w:rPr>
        <w:t xml:space="preserve">nd further </w:t>
      </w:r>
      <w:r w:rsidR="006C45FE" w:rsidRPr="00CB2A5E">
        <w:rPr>
          <w:rFonts w:ascii="Avenir Next LT Pro" w:hAnsi="Avenir Next LT Pro" w:cs="Arial"/>
          <w:sz w:val="20"/>
          <w:szCs w:val="20"/>
        </w:rPr>
        <w:t>reserves the right to modify, correct or amend this RFP in order to ensure consistency with HUD regulations.</w:t>
      </w:r>
    </w:p>
    <w:p w14:paraId="281060C1" w14:textId="3A135F38" w:rsidR="00676108" w:rsidRPr="00CB2A5E" w:rsidRDefault="00676108" w:rsidP="00864654">
      <w:pPr>
        <w:ind w:right="-720"/>
        <w:jc w:val="both"/>
        <w:rPr>
          <w:rFonts w:ascii="Avenir Next LT Pro" w:hAnsi="Avenir Next LT Pro" w:cs="Arial"/>
          <w:sz w:val="20"/>
          <w:szCs w:val="20"/>
        </w:rPr>
      </w:pPr>
    </w:p>
    <w:p w14:paraId="175C89EF" w14:textId="6592C0A0" w:rsidR="00355E46" w:rsidRPr="00CB2A5E" w:rsidRDefault="00355E46" w:rsidP="00864654">
      <w:pPr>
        <w:ind w:right="-720"/>
        <w:jc w:val="both"/>
        <w:rPr>
          <w:rFonts w:ascii="Avenir Next LT Pro" w:hAnsi="Avenir Next LT Pro" w:cs="Arial"/>
          <w:sz w:val="20"/>
          <w:szCs w:val="20"/>
        </w:rPr>
      </w:pPr>
      <w:r w:rsidRPr="00CB2A5E">
        <w:rPr>
          <w:rFonts w:ascii="Avenir Next LT Pro" w:hAnsi="Avenir Next LT Pro" w:cs="Arial"/>
          <w:sz w:val="20"/>
          <w:szCs w:val="20"/>
        </w:rPr>
        <w:t>The HUD NOF</w:t>
      </w:r>
      <w:r w:rsidR="00FC27C9" w:rsidRPr="00CB2A5E">
        <w:rPr>
          <w:rFonts w:ascii="Avenir Next LT Pro" w:hAnsi="Avenir Next LT Pro" w:cs="Arial"/>
          <w:sz w:val="20"/>
          <w:szCs w:val="20"/>
        </w:rPr>
        <w:t>O</w:t>
      </w:r>
      <w:r w:rsidRPr="00CB2A5E">
        <w:rPr>
          <w:rFonts w:ascii="Avenir Next LT Pro" w:hAnsi="Avenir Next LT Pro" w:cs="Arial"/>
          <w:sz w:val="20"/>
          <w:szCs w:val="20"/>
        </w:rPr>
        <w:t xml:space="preserve"> sets up the procedure by which a CoC, through its </w:t>
      </w:r>
      <w:r w:rsidR="00976F4C" w:rsidRPr="00CB2A5E">
        <w:rPr>
          <w:rFonts w:ascii="Avenir Next LT Pro" w:hAnsi="Avenir Next LT Pro" w:cs="Arial"/>
          <w:sz w:val="20"/>
          <w:szCs w:val="20"/>
        </w:rPr>
        <w:t>Collaborative Applicant</w:t>
      </w:r>
      <w:r w:rsidRPr="00CB2A5E">
        <w:rPr>
          <w:rFonts w:ascii="Avenir Next LT Pro" w:hAnsi="Avenir Next LT Pro" w:cs="Arial"/>
          <w:sz w:val="20"/>
          <w:szCs w:val="20"/>
        </w:rPr>
        <w:t xml:space="preserve">, submits a single collaborative application to fund the CoC and eligible projects that advance the CoC’s goals.  The </w:t>
      </w:r>
      <w:r w:rsidR="00976F4C" w:rsidRPr="00CB2A5E">
        <w:rPr>
          <w:rFonts w:ascii="Avenir Next LT Pro" w:hAnsi="Avenir Next LT Pro" w:cs="Arial"/>
          <w:sz w:val="20"/>
          <w:szCs w:val="20"/>
        </w:rPr>
        <w:t>Collaborative Applicant</w:t>
      </w:r>
      <w:r w:rsidRPr="00CB2A5E">
        <w:rPr>
          <w:rFonts w:ascii="Avenir Next LT Pro" w:hAnsi="Avenir Next LT Pro" w:cs="Arial"/>
          <w:sz w:val="20"/>
          <w:szCs w:val="20"/>
        </w:rPr>
        <w:t xml:space="preserve"> for the New Bedford CoC (HSPN) is the City of New Bedford through its </w:t>
      </w:r>
      <w:r w:rsidR="00976F4C" w:rsidRPr="00CB2A5E">
        <w:rPr>
          <w:rFonts w:ascii="Avenir Next LT Pro" w:hAnsi="Avenir Next LT Pro" w:cs="Arial"/>
          <w:sz w:val="20"/>
          <w:szCs w:val="20"/>
        </w:rPr>
        <w:t>Office of</w:t>
      </w:r>
      <w:r w:rsidRPr="00CB2A5E">
        <w:rPr>
          <w:rFonts w:ascii="Avenir Next LT Pro" w:hAnsi="Avenir Next LT Pro" w:cs="Arial"/>
          <w:sz w:val="20"/>
          <w:szCs w:val="20"/>
        </w:rPr>
        <w:t xml:space="preserve"> Housing &amp; Community Development (</w:t>
      </w:r>
      <w:r w:rsidR="00976F4C" w:rsidRPr="00CB2A5E">
        <w:rPr>
          <w:rFonts w:ascii="Avenir Next LT Pro" w:hAnsi="Avenir Next LT Pro" w:cs="Arial"/>
          <w:sz w:val="20"/>
          <w:szCs w:val="20"/>
        </w:rPr>
        <w:t>O</w:t>
      </w:r>
      <w:r w:rsidRPr="00CB2A5E">
        <w:rPr>
          <w:rFonts w:ascii="Avenir Next LT Pro" w:hAnsi="Avenir Next LT Pro" w:cs="Arial"/>
          <w:sz w:val="20"/>
          <w:szCs w:val="20"/>
        </w:rPr>
        <w:t>HCD)</w:t>
      </w:r>
      <w:r w:rsidR="00FC27C9" w:rsidRPr="00CB2A5E">
        <w:rPr>
          <w:rFonts w:ascii="Avenir Next LT Pro" w:hAnsi="Avenir Next LT Pro" w:cs="Arial"/>
          <w:sz w:val="20"/>
          <w:szCs w:val="20"/>
        </w:rPr>
        <w:t>.  The OHCD</w:t>
      </w:r>
      <w:r w:rsidRPr="00CB2A5E">
        <w:rPr>
          <w:rFonts w:ascii="Avenir Next LT Pro" w:hAnsi="Avenir Next LT Pro" w:cs="Arial"/>
          <w:sz w:val="20"/>
          <w:szCs w:val="20"/>
        </w:rPr>
        <w:t xml:space="preserve"> </w:t>
      </w:r>
      <w:r w:rsidR="00FC27C9" w:rsidRPr="00CB2A5E">
        <w:rPr>
          <w:rFonts w:ascii="Avenir Next LT Pro" w:hAnsi="Avenir Next LT Pro" w:cs="Arial"/>
          <w:sz w:val="20"/>
          <w:szCs w:val="20"/>
        </w:rPr>
        <w:t xml:space="preserve">serves as grantee and </w:t>
      </w:r>
      <w:r w:rsidRPr="00CB2A5E">
        <w:rPr>
          <w:rFonts w:ascii="Avenir Next LT Pro" w:hAnsi="Avenir Next LT Pro" w:cs="Arial"/>
          <w:sz w:val="20"/>
          <w:szCs w:val="20"/>
        </w:rPr>
        <w:t>administers the CoC and all grants awarded to the CoC.</w:t>
      </w:r>
    </w:p>
    <w:p w14:paraId="542443AE" w14:textId="77777777" w:rsidR="00355E46" w:rsidRPr="00CB2A5E" w:rsidRDefault="00355E46" w:rsidP="00864654">
      <w:pPr>
        <w:ind w:right="-720"/>
        <w:jc w:val="both"/>
        <w:rPr>
          <w:rFonts w:ascii="Avenir Next LT Pro" w:hAnsi="Avenir Next LT Pro" w:cs="Arial"/>
          <w:sz w:val="20"/>
          <w:szCs w:val="20"/>
        </w:rPr>
      </w:pPr>
    </w:p>
    <w:p w14:paraId="34C587BE" w14:textId="02C71FAE" w:rsidR="00BC1438" w:rsidRPr="00132C5F" w:rsidRDefault="00355E46" w:rsidP="00864654">
      <w:pPr>
        <w:ind w:right="-720"/>
        <w:jc w:val="both"/>
        <w:rPr>
          <w:rFonts w:ascii="Avenir Next LT Pro" w:hAnsi="Avenir Next LT Pro" w:cs="Arial"/>
          <w:color w:val="000000" w:themeColor="text1"/>
          <w:sz w:val="20"/>
          <w:szCs w:val="20"/>
        </w:rPr>
      </w:pPr>
      <w:r w:rsidRPr="00CB2A5E">
        <w:rPr>
          <w:rFonts w:ascii="Avenir Next LT Pro" w:hAnsi="Avenir Next LT Pro" w:cs="Arial"/>
          <w:sz w:val="20"/>
          <w:szCs w:val="20"/>
        </w:rPr>
        <w:t>The consolidated application</w:t>
      </w:r>
      <w:r w:rsidR="00EB6CC8" w:rsidRPr="00CB2A5E">
        <w:rPr>
          <w:rFonts w:ascii="Avenir Next LT Pro" w:hAnsi="Avenir Next LT Pro" w:cs="Arial"/>
          <w:sz w:val="20"/>
          <w:szCs w:val="20"/>
        </w:rPr>
        <w:t xml:space="preserve"> </w:t>
      </w:r>
      <w:r w:rsidR="00F92135">
        <w:rPr>
          <w:rFonts w:ascii="Avenir Next LT Pro" w:hAnsi="Avenir Next LT Pro" w:cs="Arial"/>
          <w:sz w:val="20"/>
          <w:szCs w:val="20"/>
        </w:rPr>
        <w:t>to</w:t>
      </w:r>
      <w:r w:rsidR="00EB6CC8" w:rsidRPr="00CB2A5E">
        <w:rPr>
          <w:rFonts w:ascii="Avenir Next LT Pro" w:hAnsi="Avenir Next LT Pro" w:cs="Arial"/>
          <w:sz w:val="20"/>
          <w:szCs w:val="20"/>
        </w:rPr>
        <w:t xml:space="preserve"> be submitted by the </w:t>
      </w:r>
      <w:r w:rsidR="00FC27C9" w:rsidRPr="00CB2A5E">
        <w:rPr>
          <w:rFonts w:ascii="Avenir Next LT Pro" w:hAnsi="Avenir Next LT Pro" w:cs="Arial"/>
          <w:sz w:val="20"/>
          <w:szCs w:val="20"/>
        </w:rPr>
        <w:t>OHCD</w:t>
      </w:r>
      <w:r w:rsidR="00EB6CC8" w:rsidRPr="00CB2A5E">
        <w:rPr>
          <w:rFonts w:ascii="Avenir Next LT Pro" w:hAnsi="Avenir Next LT Pro" w:cs="Arial"/>
          <w:sz w:val="20"/>
          <w:szCs w:val="20"/>
        </w:rPr>
        <w:t xml:space="preserve"> for the FY20</w:t>
      </w:r>
      <w:r w:rsidR="00636FF0" w:rsidRPr="00CB2A5E">
        <w:rPr>
          <w:rFonts w:ascii="Avenir Next LT Pro" w:hAnsi="Avenir Next LT Pro" w:cs="Arial"/>
          <w:sz w:val="20"/>
          <w:szCs w:val="20"/>
        </w:rPr>
        <w:t>2</w:t>
      </w:r>
      <w:r w:rsidR="00A21904">
        <w:rPr>
          <w:rFonts w:ascii="Avenir Next LT Pro" w:hAnsi="Avenir Next LT Pro" w:cs="Arial"/>
          <w:sz w:val="20"/>
          <w:szCs w:val="20"/>
        </w:rPr>
        <w:t>3</w:t>
      </w:r>
      <w:r w:rsidR="00EB6CC8" w:rsidRPr="00CB2A5E">
        <w:rPr>
          <w:rFonts w:ascii="Avenir Next LT Pro" w:hAnsi="Avenir Next LT Pro" w:cs="Arial"/>
          <w:sz w:val="20"/>
          <w:szCs w:val="20"/>
        </w:rPr>
        <w:t xml:space="preserve"> CoC Program </w:t>
      </w:r>
      <w:r w:rsidR="00EB6CC8" w:rsidRPr="00CB2A5E">
        <w:rPr>
          <w:rFonts w:ascii="Avenir Next LT Pro" w:hAnsi="Avenir Next LT Pro" w:cs="Arial"/>
          <w:color w:val="000000" w:themeColor="text1"/>
          <w:sz w:val="20"/>
          <w:szCs w:val="20"/>
        </w:rPr>
        <w:t xml:space="preserve">Competition </w:t>
      </w:r>
      <w:r w:rsidR="00F92135">
        <w:rPr>
          <w:rFonts w:ascii="Avenir Next LT Pro" w:hAnsi="Avenir Next LT Pro" w:cs="Arial"/>
          <w:color w:val="000000" w:themeColor="text1"/>
          <w:sz w:val="20"/>
          <w:szCs w:val="20"/>
        </w:rPr>
        <w:t>may</w:t>
      </w:r>
      <w:r w:rsidR="00EB6CC8" w:rsidRPr="00CB2A5E">
        <w:rPr>
          <w:rFonts w:ascii="Avenir Next LT Pro" w:hAnsi="Avenir Next LT Pro" w:cs="Arial"/>
          <w:color w:val="000000" w:themeColor="text1"/>
          <w:sz w:val="20"/>
          <w:szCs w:val="20"/>
        </w:rPr>
        <w:t xml:space="preserve"> include renewal projects</w:t>
      </w:r>
      <w:r w:rsidR="00070236" w:rsidRPr="00CB2A5E">
        <w:rPr>
          <w:rFonts w:ascii="Avenir Next LT Pro" w:hAnsi="Avenir Next LT Pro" w:cs="Arial"/>
          <w:color w:val="000000" w:themeColor="text1"/>
          <w:sz w:val="20"/>
          <w:szCs w:val="20"/>
        </w:rPr>
        <w:t xml:space="preserve"> from prior competitions</w:t>
      </w:r>
      <w:r w:rsidR="006F0892">
        <w:rPr>
          <w:rFonts w:ascii="Avenir Next LT Pro" w:hAnsi="Avenir Next LT Pro" w:cs="Arial"/>
          <w:color w:val="000000" w:themeColor="text1"/>
          <w:sz w:val="20"/>
          <w:szCs w:val="20"/>
        </w:rPr>
        <w:t xml:space="preserve"> and </w:t>
      </w:r>
      <w:r w:rsidR="006F0892" w:rsidRPr="00CB2A5E">
        <w:rPr>
          <w:rFonts w:ascii="Avenir Next LT Pro" w:hAnsi="Avenir Next LT Pro" w:cs="Arial"/>
          <w:color w:val="000000" w:themeColor="text1"/>
          <w:sz w:val="20"/>
          <w:szCs w:val="20"/>
        </w:rPr>
        <w:t>eligible new projects</w:t>
      </w:r>
      <w:r w:rsidR="00070236" w:rsidRPr="00CB2A5E">
        <w:rPr>
          <w:rFonts w:ascii="Avenir Next LT Pro" w:hAnsi="Avenir Next LT Pro" w:cs="Arial"/>
          <w:sz w:val="20"/>
          <w:szCs w:val="20"/>
        </w:rPr>
        <w:t>. The C</w:t>
      </w:r>
      <w:r w:rsidR="00EB6CC8" w:rsidRPr="00CB2A5E">
        <w:rPr>
          <w:rFonts w:ascii="Avenir Next LT Pro" w:hAnsi="Avenir Next LT Pro" w:cs="Arial"/>
          <w:sz w:val="20"/>
          <w:szCs w:val="20"/>
        </w:rPr>
        <w:t xml:space="preserve">oC is </w:t>
      </w:r>
      <w:r w:rsidR="00B15ADC" w:rsidRPr="00CB2A5E">
        <w:rPr>
          <w:rFonts w:ascii="Avenir Next LT Pro" w:hAnsi="Avenir Next LT Pro" w:cs="Arial"/>
          <w:sz w:val="20"/>
          <w:szCs w:val="20"/>
        </w:rPr>
        <w:t xml:space="preserve">specifically </w:t>
      </w:r>
      <w:r w:rsidR="00EB6CC8" w:rsidRPr="00CB2A5E">
        <w:rPr>
          <w:rFonts w:ascii="Avenir Next LT Pro" w:hAnsi="Avenir Next LT Pro" w:cs="Arial"/>
          <w:sz w:val="20"/>
          <w:szCs w:val="20"/>
        </w:rPr>
        <w:t xml:space="preserve">seeking proposals for </w:t>
      </w:r>
      <w:r w:rsidR="00BC1438" w:rsidRPr="00CB2A5E">
        <w:rPr>
          <w:rFonts w:ascii="Avenir Next LT Pro" w:hAnsi="Avenir Next LT Pro" w:cs="Arial"/>
          <w:sz w:val="20"/>
          <w:szCs w:val="20"/>
        </w:rPr>
        <w:t>renewal projects</w:t>
      </w:r>
      <w:r w:rsidR="002218E7">
        <w:rPr>
          <w:rFonts w:ascii="Avenir Next LT Pro" w:hAnsi="Avenir Next LT Pro" w:cs="Arial"/>
          <w:sz w:val="20"/>
          <w:szCs w:val="20"/>
        </w:rPr>
        <w:t xml:space="preserve"> and for new projects created through reallocation or CoC Bonus processes</w:t>
      </w:r>
      <w:r w:rsidR="008925FB">
        <w:rPr>
          <w:rFonts w:ascii="Avenir Next LT Pro" w:hAnsi="Avenir Next LT Pro" w:cs="Arial"/>
          <w:sz w:val="20"/>
          <w:szCs w:val="20"/>
        </w:rPr>
        <w:t>—</w:t>
      </w:r>
      <w:r w:rsidR="00EB6CC8" w:rsidRPr="00132C5F">
        <w:rPr>
          <w:rFonts w:ascii="Avenir Next LT Pro" w:hAnsi="Avenir Next LT Pro" w:cs="Arial"/>
          <w:color w:val="000000" w:themeColor="text1"/>
          <w:sz w:val="20"/>
          <w:szCs w:val="20"/>
        </w:rPr>
        <w:t>new</w:t>
      </w:r>
      <w:r w:rsidR="008925FB">
        <w:rPr>
          <w:rFonts w:ascii="Avenir Next LT Pro" w:hAnsi="Avenir Next LT Pro" w:cs="Arial"/>
          <w:color w:val="000000" w:themeColor="text1"/>
          <w:sz w:val="20"/>
          <w:szCs w:val="20"/>
        </w:rPr>
        <w:t xml:space="preserve"> </w:t>
      </w:r>
      <w:r w:rsidR="00BC1438" w:rsidRPr="00132C5F">
        <w:rPr>
          <w:rFonts w:ascii="Avenir Next LT Pro" w:hAnsi="Avenir Next LT Pro" w:cs="Arial"/>
          <w:color w:val="000000" w:themeColor="text1"/>
          <w:sz w:val="20"/>
          <w:szCs w:val="20"/>
        </w:rPr>
        <w:t>P</w:t>
      </w:r>
      <w:r w:rsidR="00EB6CC8" w:rsidRPr="00132C5F">
        <w:rPr>
          <w:rFonts w:ascii="Avenir Next LT Pro" w:hAnsi="Avenir Next LT Pro" w:cs="Arial"/>
          <w:color w:val="000000" w:themeColor="text1"/>
          <w:sz w:val="20"/>
          <w:szCs w:val="20"/>
        </w:rPr>
        <w:t xml:space="preserve">ermanent </w:t>
      </w:r>
      <w:r w:rsidR="00BC1438" w:rsidRPr="00132C5F">
        <w:rPr>
          <w:rFonts w:ascii="Avenir Next LT Pro" w:hAnsi="Avenir Next LT Pro" w:cs="Arial"/>
          <w:color w:val="000000" w:themeColor="text1"/>
          <w:sz w:val="20"/>
          <w:szCs w:val="20"/>
        </w:rPr>
        <w:t>H</w:t>
      </w:r>
      <w:r w:rsidR="00FC27C9" w:rsidRPr="00132C5F">
        <w:rPr>
          <w:rFonts w:ascii="Avenir Next LT Pro" w:hAnsi="Avenir Next LT Pro" w:cs="Arial"/>
          <w:color w:val="000000" w:themeColor="text1"/>
          <w:sz w:val="20"/>
          <w:szCs w:val="20"/>
        </w:rPr>
        <w:t>ousing</w:t>
      </w:r>
      <w:r w:rsidR="00BC1438" w:rsidRPr="00132C5F">
        <w:rPr>
          <w:rFonts w:ascii="Avenir Next LT Pro" w:hAnsi="Avenir Next LT Pro" w:cs="Arial"/>
          <w:color w:val="000000" w:themeColor="text1"/>
          <w:sz w:val="20"/>
          <w:szCs w:val="20"/>
        </w:rPr>
        <w:t>-S</w:t>
      </w:r>
      <w:r w:rsidR="00EB6CC8" w:rsidRPr="00132C5F">
        <w:rPr>
          <w:rFonts w:ascii="Avenir Next LT Pro" w:hAnsi="Avenir Next LT Pro" w:cs="Arial"/>
          <w:color w:val="000000" w:themeColor="text1"/>
          <w:sz w:val="20"/>
          <w:szCs w:val="20"/>
        </w:rPr>
        <w:t xml:space="preserve">upportive </w:t>
      </w:r>
      <w:r w:rsidR="00BC1438" w:rsidRPr="00132C5F">
        <w:rPr>
          <w:rFonts w:ascii="Avenir Next LT Pro" w:hAnsi="Avenir Next LT Pro" w:cs="Arial"/>
          <w:color w:val="000000" w:themeColor="text1"/>
          <w:sz w:val="20"/>
          <w:szCs w:val="20"/>
        </w:rPr>
        <w:t>H</w:t>
      </w:r>
      <w:r w:rsidR="00EB6CC8" w:rsidRPr="00132C5F">
        <w:rPr>
          <w:rFonts w:ascii="Avenir Next LT Pro" w:hAnsi="Avenir Next LT Pro" w:cs="Arial"/>
          <w:color w:val="000000" w:themeColor="text1"/>
          <w:sz w:val="20"/>
          <w:szCs w:val="20"/>
        </w:rPr>
        <w:t xml:space="preserve">ousing </w:t>
      </w:r>
      <w:r w:rsidR="00FC27C9" w:rsidRPr="00132C5F">
        <w:rPr>
          <w:rFonts w:ascii="Avenir Next LT Pro" w:hAnsi="Avenir Next LT Pro" w:cs="Arial"/>
          <w:color w:val="000000" w:themeColor="text1"/>
          <w:sz w:val="20"/>
          <w:szCs w:val="20"/>
        </w:rPr>
        <w:t>(PH-PSH) projects</w:t>
      </w:r>
      <w:r w:rsidR="008925FB">
        <w:rPr>
          <w:rFonts w:ascii="Avenir Next LT Pro" w:hAnsi="Avenir Next LT Pro" w:cs="Arial"/>
          <w:color w:val="000000" w:themeColor="text1"/>
          <w:sz w:val="20"/>
          <w:szCs w:val="20"/>
        </w:rPr>
        <w:t xml:space="preserve">, </w:t>
      </w:r>
      <w:r w:rsidR="00EB6CC8" w:rsidRPr="00132C5F">
        <w:rPr>
          <w:rFonts w:ascii="Avenir Next LT Pro" w:hAnsi="Avenir Next LT Pro" w:cs="Arial"/>
          <w:color w:val="000000" w:themeColor="text1"/>
          <w:sz w:val="20"/>
          <w:szCs w:val="20"/>
        </w:rPr>
        <w:t xml:space="preserve">new </w:t>
      </w:r>
      <w:r w:rsidR="00BC1438" w:rsidRPr="00132C5F">
        <w:rPr>
          <w:rFonts w:ascii="Avenir Next LT Pro" w:hAnsi="Avenir Next LT Pro" w:cs="Arial"/>
          <w:color w:val="000000" w:themeColor="text1"/>
          <w:sz w:val="20"/>
          <w:szCs w:val="20"/>
        </w:rPr>
        <w:t>P</w:t>
      </w:r>
      <w:r w:rsidR="00FC27C9" w:rsidRPr="00132C5F">
        <w:rPr>
          <w:rFonts w:ascii="Avenir Next LT Pro" w:hAnsi="Avenir Next LT Pro" w:cs="Arial"/>
          <w:color w:val="000000" w:themeColor="text1"/>
          <w:sz w:val="20"/>
          <w:szCs w:val="20"/>
        </w:rPr>
        <w:t xml:space="preserve">ermanent </w:t>
      </w:r>
      <w:r w:rsidR="00BC1438" w:rsidRPr="00132C5F">
        <w:rPr>
          <w:rFonts w:ascii="Avenir Next LT Pro" w:hAnsi="Avenir Next LT Pro" w:cs="Arial"/>
          <w:color w:val="000000" w:themeColor="text1"/>
          <w:sz w:val="20"/>
          <w:szCs w:val="20"/>
        </w:rPr>
        <w:t>H</w:t>
      </w:r>
      <w:r w:rsidR="00FC27C9" w:rsidRPr="00132C5F">
        <w:rPr>
          <w:rFonts w:ascii="Avenir Next LT Pro" w:hAnsi="Avenir Next LT Pro" w:cs="Arial"/>
          <w:color w:val="000000" w:themeColor="text1"/>
          <w:sz w:val="20"/>
          <w:szCs w:val="20"/>
        </w:rPr>
        <w:t>ousing</w:t>
      </w:r>
      <w:r w:rsidR="00BC1438" w:rsidRPr="00132C5F">
        <w:rPr>
          <w:rFonts w:ascii="Avenir Next LT Pro" w:hAnsi="Avenir Next LT Pro" w:cs="Arial"/>
          <w:color w:val="000000" w:themeColor="text1"/>
          <w:sz w:val="20"/>
          <w:szCs w:val="20"/>
        </w:rPr>
        <w:t>-R</w:t>
      </w:r>
      <w:r w:rsidR="00EB6CC8" w:rsidRPr="00132C5F">
        <w:rPr>
          <w:rFonts w:ascii="Avenir Next LT Pro" w:hAnsi="Avenir Next LT Pro" w:cs="Arial"/>
          <w:color w:val="000000" w:themeColor="text1"/>
          <w:sz w:val="20"/>
          <w:szCs w:val="20"/>
        </w:rPr>
        <w:t xml:space="preserve">apid </w:t>
      </w:r>
      <w:r w:rsidR="00D01F99">
        <w:rPr>
          <w:rFonts w:ascii="Avenir Next LT Pro" w:hAnsi="Avenir Next LT Pro" w:cs="Arial"/>
          <w:color w:val="000000" w:themeColor="text1"/>
          <w:sz w:val="20"/>
          <w:szCs w:val="20"/>
        </w:rPr>
        <w:t>ReHousing</w:t>
      </w:r>
      <w:r w:rsidR="00EB6CC8" w:rsidRPr="00132C5F">
        <w:rPr>
          <w:rFonts w:ascii="Avenir Next LT Pro" w:hAnsi="Avenir Next LT Pro" w:cs="Arial"/>
          <w:color w:val="000000" w:themeColor="text1"/>
          <w:sz w:val="20"/>
          <w:szCs w:val="20"/>
        </w:rPr>
        <w:t xml:space="preserve"> </w:t>
      </w:r>
      <w:r w:rsidR="00FC27C9" w:rsidRPr="00132C5F">
        <w:rPr>
          <w:rFonts w:ascii="Avenir Next LT Pro" w:hAnsi="Avenir Next LT Pro" w:cs="Arial"/>
          <w:color w:val="000000" w:themeColor="text1"/>
          <w:sz w:val="20"/>
          <w:szCs w:val="20"/>
        </w:rPr>
        <w:t>(PH-RRH)</w:t>
      </w:r>
      <w:r w:rsidR="008925FB">
        <w:rPr>
          <w:rFonts w:ascii="Avenir Next LT Pro" w:hAnsi="Avenir Next LT Pro" w:cs="Arial"/>
          <w:color w:val="000000" w:themeColor="text1"/>
          <w:sz w:val="20"/>
          <w:szCs w:val="20"/>
        </w:rPr>
        <w:t xml:space="preserve"> projects</w:t>
      </w:r>
      <w:r w:rsidR="00DF0D8C">
        <w:rPr>
          <w:rFonts w:ascii="Avenir Next LT Pro" w:hAnsi="Avenir Next LT Pro" w:cs="Arial"/>
          <w:color w:val="000000" w:themeColor="text1"/>
          <w:sz w:val="20"/>
          <w:szCs w:val="20"/>
        </w:rPr>
        <w:t xml:space="preserve"> and </w:t>
      </w:r>
      <w:r w:rsidR="00F624E1">
        <w:rPr>
          <w:rFonts w:ascii="Avenir Next LT Pro" w:hAnsi="Avenir Next LT Pro" w:cs="Arial"/>
          <w:color w:val="000000" w:themeColor="text1"/>
          <w:sz w:val="20"/>
          <w:szCs w:val="20"/>
        </w:rPr>
        <w:t xml:space="preserve">new </w:t>
      </w:r>
      <w:r w:rsidR="00DF0D8C">
        <w:rPr>
          <w:rFonts w:ascii="Avenir Next LT Pro" w:hAnsi="Avenir Next LT Pro" w:cs="Arial"/>
          <w:color w:val="000000" w:themeColor="text1"/>
          <w:sz w:val="20"/>
          <w:szCs w:val="20"/>
        </w:rPr>
        <w:t>SSO-CE projects</w:t>
      </w:r>
      <w:r w:rsidR="00A60312">
        <w:rPr>
          <w:rFonts w:ascii="Avenir Next LT Pro" w:hAnsi="Avenir Next LT Pro" w:cs="Arial"/>
          <w:color w:val="000000" w:themeColor="text1"/>
          <w:sz w:val="20"/>
          <w:szCs w:val="20"/>
        </w:rPr>
        <w:t xml:space="preserve">. </w:t>
      </w:r>
      <w:r w:rsidR="00B64E7E">
        <w:rPr>
          <w:rFonts w:ascii="Avenir Next LT Pro" w:hAnsi="Avenir Next LT Pro" w:cs="Arial"/>
          <w:color w:val="000000" w:themeColor="text1"/>
          <w:sz w:val="20"/>
          <w:szCs w:val="20"/>
        </w:rPr>
        <w:t>U</w:t>
      </w:r>
      <w:r w:rsidR="00A60312">
        <w:rPr>
          <w:rFonts w:ascii="Avenir Next LT Pro" w:hAnsi="Avenir Next LT Pro" w:cs="Arial"/>
          <w:color w:val="000000" w:themeColor="text1"/>
          <w:sz w:val="20"/>
          <w:szCs w:val="20"/>
        </w:rPr>
        <w:t xml:space="preserve">nder </w:t>
      </w:r>
      <w:r w:rsidR="00A60312" w:rsidRPr="00132C5F">
        <w:rPr>
          <w:rFonts w:ascii="Avenir Next LT Pro" w:hAnsi="Avenir Next LT Pro" w:cs="Arial"/>
          <w:color w:val="000000" w:themeColor="text1"/>
          <w:sz w:val="20"/>
          <w:szCs w:val="20"/>
        </w:rPr>
        <w:t xml:space="preserve">the DV Bonus </w:t>
      </w:r>
      <w:r w:rsidR="00B64E7E">
        <w:rPr>
          <w:rFonts w:ascii="Avenir Next LT Pro" w:hAnsi="Avenir Next LT Pro" w:cs="Arial"/>
          <w:color w:val="000000" w:themeColor="text1"/>
          <w:sz w:val="20"/>
          <w:szCs w:val="20"/>
        </w:rPr>
        <w:t>(</w:t>
      </w:r>
      <w:r w:rsidR="00A60312" w:rsidRPr="00132C5F">
        <w:rPr>
          <w:rFonts w:ascii="Avenir Next LT Pro" w:hAnsi="Avenir Next LT Pro" w:cs="Arial"/>
          <w:color w:val="000000" w:themeColor="text1"/>
          <w:sz w:val="20"/>
          <w:szCs w:val="20"/>
        </w:rPr>
        <w:t>specifically dedicated to serving survivors of domestic violence, dating violence, sexual assault or stalking who are defined as homeless (24 CFR 578.3)</w:t>
      </w:r>
      <w:r w:rsidR="00B64E7E">
        <w:rPr>
          <w:rFonts w:ascii="Avenir Next LT Pro" w:hAnsi="Avenir Next LT Pro" w:cs="Arial"/>
          <w:color w:val="000000" w:themeColor="text1"/>
          <w:sz w:val="20"/>
          <w:szCs w:val="20"/>
        </w:rPr>
        <w:t>)</w:t>
      </w:r>
      <w:r w:rsidR="00BC1438" w:rsidRPr="00132C5F">
        <w:rPr>
          <w:rFonts w:ascii="Avenir Next LT Pro" w:hAnsi="Avenir Next LT Pro" w:cs="Arial"/>
          <w:color w:val="000000" w:themeColor="text1"/>
          <w:sz w:val="20"/>
          <w:szCs w:val="20"/>
        </w:rPr>
        <w:t xml:space="preserve"> </w:t>
      </w:r>
      <w:r w:rsidR="00A60312">
        <w:rPr>
          <w:rFonts w:ascii="Avenir Next LT Pro" w:hAnsi="Avenir Next LT Pro" w:cs="Arial"/>
          <w:color w:val="000000" w:themeColor="text1"/>
          <w:sz w:val="20"/>
          <w:szCs w:val="20"/>
        </w:rPr>
        <w:t xml:space="preserve">the CoC is also seeking </w:t>
      </w:r>
      <w:r w:rsidR="00132C5F" w:rsidRPr="00132C5F">
        <w:rPr>
          <w:rFonts w:ascii="Avenir Next LT Pro" w:hAnsi="Avenir Next LT Pro" w:cs="Arial"/>
          <w:color w:val="000000" w:themeColor="text1"/>
          <w:sz w:val="20"/>
          <w:szCs w:val="20"/>
        </w:rPr>
        <w:t xml:space="preserve">new </w:t>
      </w:r>
      <w:r w:rsidR="00A60312">
        <w:rPr>
          <w:rFonts w:ascii="Avenir Next LT Pro" w:hAnsi="Avenir Next LT Pro" w:cs="Arial"/>
          <w:color w:val="000000" w:themeColor="text1"/>
          <w:sz w:val="20"/>
          <w:szCs w:val="20"/>
        </w:rPr>
        <w:t xml:space="preserve">(DV) </w:t>
      </w:r>
      <w:r w:rsidR="00132C5F" w:rsidRPr="00132C5F">
        <w:rPr>
          <w:rFonts w:ascii="Avenir Next LT Pro" w:hAnsi="Avenir Next LT Pro" w:cs="Arial"/>
          <w:color w:val="000000" w:themeColor="text1"/>
          <w:sz w:val="20"/>
          <w:szCs w:val="20"/>
        </w:rPr>
        <w:t xml:space="preserve">PH-RRH </w:t>
      </w:r>
      <w:r w:rsidR="0033483F">
        <w:rPr>
          <w:rFonts w:ascii="Avenir Next LT Pro" w:hAnsi="Avenir Next LT Pro" w:cs="Arial"/>
          <w:color w:val="000000" w:themeColor="text1"/>
          <w:sz w:val="20"/>
          <w:szCs w:val="20"/>
        </w:rPr>
        <w:t xml:space="preserve">and </w:t>
      </w:r>
      <w:r w:rsidR="00B64E7E">
        <w:rPr>
          <w:rFonts w:ascii="Avenir Next LT Pro" w:hAnsi="Avenir Next LT Pro" w:cs="Arial"/>
          <w:color w:val="000000" w:themeColor="text1"/>
          <w:sz w:val="20"/>
          <w:szCs w:val="20"/>
        </w:rPr>
        <w:t xml:space="preserve">new </w:t>
      </w:r>
      <w:r w:rsidR="00A60312">
        <w:rPr>
          <w:rFonts w:ascii="Avenir Next LT Pro" w:hAnsi="Avenir Next LT Pro" w:cs="Arial"/>
          <w:color w:val="000000" w:themeColor="text1"/>
          <w:sz w:val="20"/>
          <w:szCs w:val="20"/>
        </w:rPr>
        <w:t xml:space="preserve">(DV) </w:t>
      </w:r>
      <w:r w:rsidR="0033483F">
        <w:rPr>
          <w:rFonts w:ascii="Avenir Next LT Pro" w:hAnsi="Avenir Next LT Pro" w:cs="Arial"/>
          <w:color w:val="000000" w:themeColor="text1"/>
          <w:sz w:val="20"/>
          <w:szCs w:val="20"/>
        </w:rPr>
        <w:t>SSO-CE</w:t>
      </w:r>
      <w:r w:rsidR="00B44988">
        <w:rPr>
          <w:rFonts w:ascii="Avenir Next LT Pro" w:hAnsi="Avenir Next LT Pro" w:cs="Arial"/>
          <w:color w:val="000000" w:themeColor="text1"/>
          <w:sz w:val="20"/>
          <w:szCs w:val="20"/>
        </w:rPr>
        <w:t xml:space="preserve"> projects</w:t>
      </w:r>
      <w:r w:rsidR="00A60312">
        <w:rPr>
          <w:rFonts w:ascii="Avenir Next LT Pro" w:hAnsi="Avenir Next LT Pro" w:cs="Arial"/>
          <w:color w:val="000000" w:themeColor="text1"/>
          <w:sz w:val="20"/>
          <w:szCs w:val="20"/>
        </w:rPr>
        <w:t>.</w:t>
      </w:r>
    </w:p>
    <w:p w14:paraId="1974C992" w14:textId="77777777" w:rsidR="00BC1438" w:rsidRPr="00F92135" w:rsidRDefault="00BC1438" w:rsidP="00864654">
      <w:pPr>
        <w:ind w:right="-720"/>
        <w:jc w:val="both"/>
        <w:rPr>
          <w:rFonts w:ascii="Avenir Next LT Pro" w:hAnsi="Avenir Next LT Pro" w:cs="Arial"/>
          <w:color w:val="000000" w:themeColor="text1"/>
          <w:sz w:val="14"/>
          <w:szCs w:val="14"/>
        </w:rPr>
      </w:pPr>
    </w:p>
    <w:p w14:paraId="0E454A59" w14:textId="14A3E48F" w:rsidR="00355E46" w:rsidRPr="00CB2A5E" w:rsidRDefault="00B15ADC" w:rsidP="00864654">
      <w:pPr>
        <w:ind w:right="-720"/>
        <w:jc w:val="both"/>
        <w:rPr>
          <w:rFonts w:ascii="Avenir Next LT Pro" w:hAnsi="Avenir Next LT Pro" w:cs="Arial"/>
          <w:b/>
          <w:sz w:val="20"/>
          <w:szCs w:val="20"/>
        </w:rPr>
      </w:pPr>
      <w:r w:rsidRPr="00CB2A5E">
        <w:rPr>
          <w:rFonts w:ascii="Avenir Next LT Pro" w:hAnsi="Avenir Next LT Pro" w:cs="Arial"/>
          <w:b/>
          <w:sz w:val="20"/>
          <w:szCs w:val="20"/>
        </w:rPr>
        <w:t>P</w:t>
      </w:r>
      <w:r w:rsidR="00976F4C" w:rsidRPr="00CB2A5E">
        <w:rPr>
          <w:rFonts w:ascii="Avenir Next LT Pro" w:hAnsi="Avenir Next LT Pro" w:cs="Arial"/>
          <w:b/>
          <w:sz w:val="20"/>
          <w:szCs w:val="20"/>
        </w:rPr>
        <w:t xml:space="preserve">lease review the HUD </w:t>
      </w:r>
      <w:r w:rsidR="00834C0A">
        <w:rPr>
          <w:rFonts w:ascii="Avenir Next LT Pro" w:hAnsi="Avenir Next LT Pro" w:cs="Arial"/>
          <w:b/>
          <w:sz w:val="20"/>
          <w:szCs w:val="20"/>
        </w:rPr>
        <w:t xml:space="preserve">NOFO and </w:t>
      </w:r>
      <w:r w:rsidR="00976F4C" w:rsidRPr="00CB2A5E">
        <w:rPr>
          <w:rFonts w:ascii="Avenir Next LT Pro" w:hAnsi="Avenir Next LT Pro" w:cs="Arial"/>
          <w:b/>
          <w:sz w:val="20"/>
          <w:szCs w:val="20"/>
        </w:rPr>
        <w:t>website materials for technical assistance.  If questions remain after doing so, please contact the Office of Housing &amp; Community Development at 508.979.1500.</w:t>
      </w:r>
    </w:p>
    <w:p w14:paraId="1341ED89" w14:textId="77777777" w:rsidR="00EB6CC8" w:rsidRPr="00F92135" w:rsidRDefault="00EB6CC8" w:rsidP="00864654">
      <w:pPr>
        <w:ind w:right="-720"/>
        <w:jc w:val="both"/>
        <w:rPr>
          <w:rFonts w:ascii="Avenir Next LT Pro" w:hAnsi="Avenir Next LT Pro" w:cs="Arial"/>
          <w:sz w:val="14"/>
          <w:szCs w:val="14"/>
        </w:rPr>
      </w:pPr>
    </w:p>
    <w:p w14:paraId="1228C34F" w14:textId="32FF0C88" w:rsidR="00EB6CC8" w:rsidRPr="00F92135" w:rsidRDefault="00B15ADC" w:rsidP="00F92135">
      <w:pPr>
        <w:ind w:right="-720"/>
        <w:jc w:val="both"/>
        <w:rPr>
          <w:rFonts w:ascii="Avenir Next LT Pro" w:hAnsi="Avenir Next LT Pro" w:cs="Arial"/>
          <w:sz w:val="20"/>
          <w:szCs w:val="20"/>
        </w:rPr>
      </w:pPr>
      <w:r w:rsidRPr="00CB2A5E">
        <w:rPr>
          <w:rFonts w:ascii="Avenir Next LT Pro" w:hAnsi="Avenir Next LT Pro" w:cs="Arial"/>
          <w:sz w:val="20"/>
          <w:szCs w:val="20"/>
        </w:rPr>
        <w:t>Ranked/selected a</w:t>
      </w:r>
      <w:r w:rsidR="00EB6CC8" w:rsidRPr="00CB2A5E">
        <w:rPr>
          <w:rFonts w:ascii="Avenir Next LT Pro" w:hAnsi="Avenir Next LT Pro" w:cs="Arial"/>
          <w:sz w:val="20"/>
          <w:szCs w:val="20"/>
        </w:rPr>
        <w:t xml:space="preserve">pplications must be submitted in HUD’s electronic grant application system, </w:t>
      </w:r>
      <w:r w:rsidR="00EB6CC8" w:rsidRPr="00CB2A5E">
        <w:rPr>
          <w:rFonts w:ascii="Avenir Next LT Pro" w:hAnsi="Avenir Next LT Pro" w:cs="Arial"/>
          <w:i/>
          <w:sz w:val="20"/>
          <w:szCs w:val="20"/>
        </w:rPr>
        <w:t>esnaps</w:t>
      </w:r>
      <w:r w:rsidR="00EB6CC8" w:rsidRPr="00CB2A5E">
        <w:rPr>
          <w:rFonts w:ascii="Avenir Next LT Pro" w:hAnsi="Avenir Next LT Pro" w:cs="Arial"/>
          <w:sz w:val="20"/>
          <w:szCs w:val="20"/>
        </w:rPr>
        <w:t xml:space="preserve">.  The </w:t>
      </w:r>
      <w:r w:rsidR="00993EF3" w:rsidRPr="00CB2A5E">
        <w:rPr>
          <w:rFonts w:ascii="Avenir Next LT Pro" w:hAnsi="Avenir Next LT Pro" w:cs="Arial"/>
          <w:sz w:val="20"/>
          <w:szCs w:val="20"/>
        </w:rPr>
        <w:t>C</w:t>
      </w:r>
      <w:r w:rsidR="00EB6CC8" w:rsidRPr="00CB2A5E">
        <w:rPr>
          <w:rFonts w:ascii="Avenir Next LT Pro" w:hAnsi="Avenir Next LT Pro" w:cs="Arial"/>
          <w:sz w:val="20"/>
          <w:szCs w:val="20"/>
        </w:rPr>
        <w:t xml:space="preserve">ity of New Bedford will provide </w:t>
      </w:r>
      <w:r w:rsidR="00F92135">
        <w:rPr>
          <w:rFonts w:ascii="Avenir Next LT Pro" w:hAnsi="Avenir Next LT Pro" w:cs="Arial"/>
          <w:sz w:val="20"/>
          <w:szCs w:val="20"/>
        </w:rPr>
        <w:t xml:space="preserve">ranked </w:t>
      </w:r>
      <w:r w:rsidR="00EB6CC8" w:rsidRPr="00CB2A5E">
        <w:rPr>
          <w:rFonts w:ascii="Avenir Next LT Pro" w:hAnsi="Avenir Next LT Pro" w:cs="Arial"/>
          <w:sz w:val="20"/>
          <w:szCs w:val="20"/>
        </w:rPr>
        <w:t xml:space="preserve">applicants access to </w:t>
      </w:r>
      <w:r w:rsidR="00EB6CC8" w:rsidRPr="00CB2A5E">
        <w:rPr>
          <w:rFonts w:ascii="Avenir Next LT Pro" w:hAnsi="Avenir Next LT Pro" w:cs="Arial"/>
          <w:i/>
          <w:sz w:val="20"/>
          <w:szCs w:val="20"/>
        </w:rPr>
        <w:t>esnaps</w:t>
      </w:r>
      <w:r w:rsidR="00EB6CC8" w:rsidRPr="00CB2A5E">
        <w:rPr>
          <w:rFonts w:ascii="Avenir Next LT Pro" w:hAnsi="Avenir Next LT Pro" w:cs="Arial"/>
          <w:sz w:val="20"/>
          <w:szCs w:val="20"/>
        </w:rPr>
        <w:t xml:space="preserve">.  An explanation of the process that will be used for selection of projects, including the scoring criteria, is attached as Appendix </w:t>
      </w:r>
      <w:r w:rsidR="00F052D2" w:rsidRPr="00CB2A5E">
        <w:rPr>
          <w:rFonts w:ascii="Avenir Next LT Pro" w:hAnsi="Avenir Next LT Pro" w:cs="Arial"/>
          <w:sz w:val="20"/>
          <w:szCs w:val="20"/>
        </w:rPr>
        <w:t>B</w:t>
      </w:r>
      <w:r w:rsidR="00EB6CC8" w:rsidRPr="00CB2A5E">
        <w:rPr>
          <w:rFonts w:ascii="Avenir Next LT Pro" w:hAnsi="Avenir Next LT Pro" w:cs="Arial"/>
          <w:sz w:val="20"/>
          <w:szCs w:val="20"/>
        </w:rPr>
        <w:t>.</w:t>
      </w:r>
      <w:r w:rsidR="00F92135">
        <w:rPr>
          <w:rFonts w:ascii="Avenir Next LT Pro" w:hAnsi="Avenir Next LT Pro" w:cs="Arial"/>
          <w:sz w:val="20"/>
          <w:szCs w:val="20"/>
        </w:rPr>
        <w:t xml:space="preserve"> </w:t>
      </w:r>
      <w:r w:rsidR="00F052D2" w:rsidRPr="00CB2A5E">
        <w:rPr>
          <w:rFonts w:ascii="Avenir Next LT Pro" w:hAnsi="Avenir Next LT Pro" w:cs="Arial"/>
          <w:sz w:val="20"/>
          <w:szCs w:val="20"/>
        </w:rPr>
        <w:t xml:space="preserve">The New Bedford CoC’s Performance Review Committee (PRC) will </w:t>
      </w:r>
      <w:r w:rsidR="00F92135">
        <w:rPr>
          <w:rFonts w:ascii="Avenir Next LT Pro" w:hAnsi="Avenir Next LT Pro" w:cs="Arial"/>
          <w:sz w:val="20"/>
          <w:szCs w:val="20"/>
        </w:rPr>
        <w:t>review a</w:t>
      </w:r>
      <w:r w:rsidR="00CB06A4">
        <w:rPr>
          <w:rFonts w:ascii="Avenir Next LT Pro" w:hAnsi="Avenir Next LT Pro" w:cs="Arial"/>
          <w:sz w:val="20"/>
          <w:szCs w:val="20"/>
        </w:rPr>
        <w:t xml:space="preserve">ll new/renewal projects and offer its recommendation to the CoC for its review and ranking vote. </w:t>
      </w:r>
      <w:r w:rsidR="00F052D2" w:rsidRPr="00CB2A5E">
        <w:rPr>
          <w:rFonts w:ascii="Avenir Next LT Pro" w:hAnsi="Avenir Next LT Pro" w:cs="Arial"/>
          <w:sz w:val="20"/>
          <w:szCs w:val="20"/>
        </w:rPr>
        <w:t xml:space="preserve">Any </w:t>
      </w:r>
      <w:r w:rsidR="00F052D2" w:rsidRPr="00CB2A5E">
        <w:rPr>
          <w:rFonts w:ascii="Avenir Next LT Pro" w:hAnsi="Avenir Next LT Pro" w:cs="Arial"/>
          <w:color w:val="000000" w:themeColor="text1"/>
          <w:sz w:val="20"/>
          <w:szCs w:val="20"/>
        </w:rPr>
        <w:t>new projects</w:t>
      </w:r>
      <w:r w:rsidR="00F052D2" w:rsidRPr="00CB2A5E">
        <w:rPr>
          <w:rFonts w:ascii="Avenir Next LT Pro" w:hAnsi="Avenir Next LT Pro" w:cs="Arial"/>
          <w:sz w:val="20"/>
          <w:szCs w:val="20"/>
        </w:rPr>
        <w:t xml:space="preserve">, together with renewal projects, will go through the PRC </w:t>
      </w:r>
      <w:r w:rsidR="00CB06A4">
        <w:rPr>
          <w:rFonts w:ascii="Avenir Next LT Pro" w:hAnsi="Avenir Next LT Pro" w:cs="Arial"/>
          <w:sz w:val="20"/>
          <w:szCs w:val="20"/>
        </w:rPr>
        <w:t>review/</w:t>
      </w:r>
      <w:r w:rsidR="00F052D2" w:rsidRPr="00CB2A5E">
        <w:rPr>
          <w:rFonts w:ascii="Avenir Next LT Pro" w:hAnsi="Avenir Next LT Pro" w:cs="Arial"/>
          <w:sz w:val="20"/>
          <w:szCs w:val="20"/>
        </w:rPr>
        <w:t xml:space="preserve">ranking process (Appendix B) and be subject to the final approval by the </w:t>
      </w:r>
      <w:r w:rsidR="00993EF3" w:rsidRPr="00CB2A5E">
        <w:rPr>
          <w:rFonts w:ascii="Avenir Next LT Pro" w:hAnsi="Avenir Next LT Pro" w:cs="Arial"/>
          <w:sz w:val="20"/>
          <w:szCs w:val="20"/>
        </w:rPr>
        <w:t>governing</w:t>
      </w:r>
      <w:r w:rsidR="00F052D2" w:rsidRPr="00CB2A5E">
        <w:rPr>
          <w:rFonts w:ascii="Avenir Next LT Pro" w:hAnsi="Avenir Next LT Pro" w:cs="Arial"/>
          <w:sz w:val="20"/>
          <w:szCs w:val="20"/>
        </w:rPr>
        <w:t xml:space="preserve"> board of the CoC, </w:t>
      </w:r>
      <w:r w:rsidR="00CB06A4">
        <w:rPr>
          <w:rFonts w:ascii="Avenir Next LT Pro" w:hAnsi="Avenir Next LT Pro" w:cs="Arial"/>
          <w:sz w:val="20"/>
          <w:szCs w:val="20"/>
        </w:rPr>
        <w:t>the</w:t>
      </w:r>
      <w:r w:rsidR="00F052D2" w:rsidRPr="00F92135">
        <w:rPr>
          <w:rFonts w:ascii="Avenir Next LT Pro" w:hAnsi="Avenir Next LT Pro" w:cs="Arial"/>
          <w:sz w:val="20"/>
          <w:szCs w:val="20"/>
        </w:rPr>
        <w:t xml:space="preserve"> HSPN.</w:t>
      </w:r>
      <w:r w:rsidR="00085894" w:rsidRPr="00F92135">
        <w:rPr>
          <w:rFonts w:ascii="Avenir Next LT Pro" w:hAnsi="Avenir Next LT Pro" w:cs="Arial"/>
          <w:sz w:val="20"/>
          <w:szCs w:val="20"/>
        </w:rPr>
        <w:t xml:space="preserve"> That final ranking, along with final project applications to be submitted through HUD’s </w:t>
      </w:r>
      <w:r w:rsidR="00085894" w:rsidRPr="00F92135">
        <w:rPr>
          <w:rFonts w:ascii="Avenir Next LT Pro" w:hAnsi="Avenir Next LT Pro" w:cs="Arial"/>
          <w:i/>
          <w:sz w:val="20"/>
          <w:szCs w:val="20"/>
        </w:rPr>
        <w:t>esnaps</w:t>
      </w:r>
      <w:r w:rsidR="00085894" w:rsidRPr="00F92135">
        <w:rPr>
          <w:rFonts w:ascii="Avenir Next LT Pro" w:hAnsi="Avenir Next LT Pro" w:cs="Arial"/>
          <w:sz w:val="20"/>
          <w:szCs w:val="20"/>
        </w:rPr>
        <w:t xml:space="preserve"> system, will</w:t>
      </w:r>
      <w:r w:rsidR="00993EF3" w:rsidRPr="00F92135">
        <w:rPr>
          <w:rFonts w:ascii="Avenir Next LT Pro" w:hAnsi="Avenir Next LT Pro" w:cs="Arial"/>
          <w:sz w:val="20"/>
          <w:szCs w:val="20"/>
        </w:rPr>
        <w:t>, along with the project priority listing,</w:t>
      </w:r>
      <w:r w:rsidR="00085894" w:rsidRPr="00F92135">
        <w:rPr>
          <w:rFonts w:ascii="Avenir Next LT Pro" w:hAnsi="Avenir Next LT Pro" w:cs="Arial"/>
          <w:sz w:val="20"/>
          <w:szCs w:val="20"/>
        </w:rPr>
        <w:t xml:space="preserve"> be paired with the CoC’s collaborative application and will constitute the CoC’s </w:t>
      </w:r>
      <w:r w:rsidR="001F30EA" w:rsidRPr="00F92135">
        <w:rPr>
          <w:rFonts w:ascii="Avenir Next LT Pro" w:hAnsi="Avenir Next LT Pro" w:cs="Arial"/>
          <w:sz w:val="20"/>
          <w:szCs w:val="20"/>
        </w:rPr>
        <w:t>20</w:t>
      </w:r>
      <w:r w:rsidR="00C50056" w:rsidRPr="00F92135">
        <w:rPr>
          <w:rFonts w:ascii="Avenir Next LT Pro" w:hAnsi="Avenir Next LT Pro" w:cs="Arial"/>
          <w:sz w:val="20"/>
          <w:szCs w:val="20"/>
        </w:rPr>
        <w:t>2</w:t>
      </w:r>
      <w:r w:rsidR="000C651B">
        <w:rPr>
          <w:rFonts w:ascii="Avenir Next LT Pro" w:hAnsi="Avenir Next LT Pro" w:cs="Arial"/>
          <w:sz w:val="20"/>
          <w:szCs w:val="20"/>
        </w:rPr>
        <w:t>3</w:t>
      </w:r>
      <w:r w:rsidR="00085894" w:rsidRPr="00F92135">
        <w:rPr>
          <w:rFonts w:ascii="Avenir Next LT Pro" w:hAnsi="Avenir Next LT Pro" w:cs="Arial"/>
          <w:sz w:val="20"/>
          <w:szCs w:val="20"/>
        </w:rPr>
        <w:t xml:space="preserve"> Consolidated Application to HUD. HUD will make final decisions regarding awards via a national competition.  </w:t>
      </w:r>
    </w:p>
    <w:p w14:paraId="40D9752F" w14:textId="77777777" w:rsidR="00976F4C" w:rsidRPr="00F92135" w:rsidRDefault="00976F4C" w:rsidP="00976F4C">
      <w:pPr>
        <w:ind w:left="0" w:right="-720"/>
        <w:jc w:val="center"/>
        <w:rPr>
          <w:rFonts w:ascii="Avenir Next LT Pro" w:hAnsi="Avenir Next LT Pro" w:cs="Arial"/>
          <w:b/>
          <w:color w:val="000000" w:themeColor="text1"/>
          <w:sz w:val="20"/>
          <w:szCs w:val="20"/>
        </w:rPr>
      </w:pPr>
    </w:p>
    <w:p w14:paraId="7171617D" w14:textId="1AF46791" w:rsidR="00023CB2" w:rsidRDefault="00023CB2" w:rsidP="00976F4C">
      <w:pPr>
        <w:ind w:left="0" w:right="-720"/>
        <w:jc w:val="center"/>
        <w:rPr>
          <w:rFonts w:ascii="Avenir Next LT Pro" w:hAnsi="Avenir Next LT Pro" w:cs="Arial"/>
          <w:b/>
          <w:color w:val="000000" w:themeColor="text1"/>
          <w:sz w:val="20"/>
          <w:szCs w:val="20"/>
        </w:rPr>
      </w:pPr>
      <w:r w:rsidRPr="00F92135">
        <w:rPr>
          <w:rFonts w:ascii="Avenir Next LT Pro" w:hAnsi="Avenir Next LT Pro" w:cs="Arial"/>
          <w:b/>
          <w:color w:val="000000" w:themeColor="text1"/>
          <w:sz w:val="20"/>
          <w:szCs w:val="20"/>
        </w:rPr>
        <w:t xml:space="preserve">The deadline for submission of the application is </w:t>
      </w:r>
      <w:r w:rsidR="000C651B">
        <w:rPr>
          <w:rFonts w:ascii="Avenir Next LT Pro" w:hAnsi="Avenir Next LT Pro" w:cs="Arial"/>
          <w:b/>
          <w:color w:val="000000" w:themeColor="text1"/>
          <w:sz w:val="20"/>
          <w:szCs w:val="20"/>
        </w:rPr>
        <w:t>Mond</w:t>
      </w:r>
      <w:r w:rsidR="00BA025A" w:rsidRPr="00F92135">
        <w:rPr>
          <w:rFonts w:ascii="Avenir Next LT Pro" w:hAnsi="Avenir Next LT Pro" w:cs="Arial"/>
          <w:b/>
          <w:color w:val="000000" w:themeColor="text1"/>
          <w:sz w:val="20"/>
          <w:szCs w:val="20"/>
        </w:rPr>
        <w:t>ay</w:t>
      </w:r>
      <w:r w:rsidRPr="00F92135">
        <w:rPr>
          <w:rFonts w:ascii="Avenir Next LT Pro" w:hAnsi="Avenir Next LT Pro" w:cs="Arial"/>
          <w:b/>
          <w:color w:val="000000" w:themeColor="text1"/>
          <w:sz w:val="20"/>
          <w:szCs w:val="20"/>
        </w:rPr>
        <w:t xml:space="preserve">, </w:t>
      </w:r>
      <w:r w:rsidR="00CB06A4">
        <w:rPr>
          <w:rFonts w:ascii="Avenir Next LT Pro" w:hAnsi="Avenir Next LT Pro" w:cs="Arial"/>
          <w:b/>
          <w:color w:val="000000" w:themeColor="text1"/>
          <w:sz w:val="20"/>
          <w:szCs w:val="20"/>
        </w:rPr>
        <w:t xml:space="preserve">August </w:t>
      </w:r>
      <w:r w:rsidR="000C651B">
        <w:rPr>
          <w:rFonts w:ascii="Avenir Next LT Pro" w:hAnsi="Avenir Next LT Pro" w:cs="Arial"/>
          <w:b/>
          <w:color w:val="000000" w:themeColor="text1"/>
          <w:sz w:val="20"/>
          <w:szCs w:val="20"/>
        </w:rPr>
        <w:t>14</w:t>
      </w:r>
      <w:r w:rsidR="00CB06A4">
        <w:rPr>
          <w:rFonts w:ascii="Avenir Next LT Pro" w:hAnsi="Avenir Next LT Pro" w:cs="Arial"/>
          <w:b/>
          <w:color w:val="000000" w:themeColor="text1"/>
          <w:sz w:val="20"/>
          <w:szCs w:val="20"/>
        </w:rPr>
        <w:t>, 202</w:t>
      </w:r>
      <w:r w:rsidR="000C651B">
        <w:rPr>
          <w:rFonts w:ascii="Avenir Next LT Pro" w:hAnsi="Avenir Next LT Pro" w:cs="Arial"/>
          <w:b/>
          <w:color w:val="000000" w:themeColor="text1"/>
          <w:sz w:val="20"/>
          <w:szCs w:val="20"/>
        </w:rPr>
        <w:t>3</w:t>
      </w:r>
      <w:r w:rsidRPr="00F92135">
        <w:rPr>
          <w:rFonts w:ascii="Avenir Next LT Pro" w:hAnsi="Avenir Next LT Pro" w:cs="Arial"/>
          <w:b/>
          <w:color w:val="000000" w:themeColor="text1"/>
          <w:sz w:val="20"/>
          <w:szCs w:val="20"/>
        </w:rPr>
        <w:t xml:space="preserve"> by </w:t>
      </w:r>
      <w:r w:rsidR="00BA025A" w:rsidRPr="00F92135">
        <w:rPr>
          <w:rFonts w:ascii="Avenir Next LT Pro" w:hAnsi="Avenir Next LT Pro" w:cs="Arial"/>
          <w:b/>
          <w:color w:val="000000" w:themeColor="text1"/>
          <w:sz w:val="20"/>
          <w:szCs w:val="20"/>
        </w:rPr>
        <w:t>12</w:t>
      </w:r>
      <w:r w:rsidRPr="00F92135">
        <w:rPr>
          <w:rFonts w:ascii="Avenir Next LT Pro" w:hAnsi="Avenir Next LT Pro" w:cs="Arial"/>
          <w:b/>
          <w:color w:val="000000" w:themeColor="text1"/>
          <w:sz w:val="20"/>
          <w:szCs w:val="20"/>
        </w:rPr>
        <w:t>.00 PM.</w:t>
      </w:r>
    </w:p>
    <w:p w14:paraId="0760230F" w14:textId="77777777" w:rsidR="00583E0D" w:rsidRPr="00F92135" w:rsidRDefault="00583E0D" w:rsidP="00976F4C">
      <w:pPr>
        <w:ind w:left="0" w:right="-720"/>
        <w:jc w:val="center"/>
        <w:rPr>
          <w:rFonts w:ascii="Avenir Next LT Pro" w:hAnsi="Avenir Next LT Pro" w:cs="Arial"/>
          <w:b/>
          <w:color w:val="000000" w:themeColor="text1"/>
          <w:sz w:val="20"/>
          <w:szCs w:val="20"/>
        </w:rPr>
      </w:pPr>
    </w:p>
    <w:p w14:paraId="25B5FB50" w14:textId="2BE71CCB" w:rsidR="00426E36" w:rsidRPr="00CB06A4" w:rsidRDefault="00426E36" w:rsidP="00864654">
      <w:pPr>
        <w:ind w:right="-720"/>
        <w:rPr>
          <w:rFonts w:ascii="Avenir Next LT Pro" w:hAnsi="Avenir Next LT Pro"/>
          <w:color w:val="377BCD"/>
          <w:sz w:val="28"/>
        </w:rPr>
      </w:pPr>
      <w:r w:rsidRPr="00F07991">
        <w:rPr>
          <w:rFonts w:ascii="Avenir Next LT Pro" w:hAnsi="Avenir Next LT Pro"/>
          <w:color w:val="996633"/>
          <w:sz w:val="28"/>
        </w:rPr>
        <w:lastRenderedPageBreak/>
        <w:t>Eligible Applicants</w:t>
      </w:r>
    </w:p>
    <w:p w14:paraId="5176EC20" w14:textId="77777777" w:rsidR="00426E36" w:rsidRPr="00CB06A4" w:rsidRDefault="00426E36" w:rsidP="00885AB2">
      <w:pPr>
        <w:ind w:right="-720"/>
        <w:jc w:val="both"/>
        <w:rPr>
          <w:rFonts w:ascii="Avenir Next LT Pro" w:hAnsi="Avenir Next LT Pro"/>
          <w:color w:val="377BCD"/>
          <w:sz w:val="16"/>
          <w:szCs w:val="18"/>
        </w:rPr>
      </w:pPr>
    </w:p>
    <w:p w14:paraId="5A4D6D14" w14:textId="4654BEBD" w:rsidR="00426E36" w:rsidRPr="00CB06A4" w:rsidRDefault="00426E36" w:rsidP="00885AB2">
      <w:pPr>
        <w:ind w:right="-720"/>
        <w:jc w:val="both"/>
        <w:rPr>
          <w:rFonts w:ascii="Avenir Next LT Pro" w:hAnsi="Avenir Next LT Pro"/>
          <w:color w:val="000000" w:themeColor="text1"/>
          <w:sz w:val="20"/>
        </w:rPr>
      </w:pPr>
      <w:r w:rsidRPr="00CB06A4">
        <w:rPr>
          <w:rFonts w:ascii="Avenir Next LT Pro" w:hAnsi="Avenir Next LT Pro"/>
          <w:color w:val="000000" w:themeColor="text1"/>
          <w:sz w:val="20"/>
        </w:rPr>
        <w:t xml:space="preserve">Eligible applicants include non-profits, local and state </w:t>
      </w:r>
      <w:r w:rsidR="00B15ADC" w:rsidRPr="00CB06A4">
        <w:rPr>
          <w:rFonts w:ascii="Avenir Next LT Pro" w:hAnsi="Avenir Next LT Pro"/>
          <w:color w:val="000000" w:themeColor="text1"/>
          <w:sz w:val="20"/>
        </w:rPr>
        <w:t>government,</w:t>
      </w:r>
      <w:r w:rsidRPr="00CB06A4">
        <w:rPr>
          <w:rFonts w:ascii="Avenir Next LT Pro" w:hAnsi="Avenir Next LT Pro"/>
          <w:color w:val="000000" w:themeColor="text1"/>
          <w:sz w:val="20"/>
        </w:rPr>
        <w:t xml:space="preserve"> and housing authorities. </w:t>
      </w:r>
      <w:r w:rsidR="00E15079">
        <w:rPr>
          <w:rFonts w:ascii="Avenir Next LT Pro" w:hAnsi="Avenir Next LT Pro"/>
          <w:color w:val="000000" w:themeColor="text1"/>
          <w:sz w:val="20"/>
        </w:rPr>
        <w:t>(Faith based organizations may apply for this award as set forth at 24 CFR 5.109 and in accordance with the HUD NOFO but may not use direct financial assistance from HUD to support or engage in any explicitly religious activities except as otherwise permitted under statute and as highlighted in the HUD NOFO.)</w:t>
      </w:r>
    </w:p>
    <w:p w14:paraId="675E6FDB" w14:textId="77777777" w:rsidR="00426E36" w:rsidRPr="00CB06A4" w:rsidRDefault="00426E36" w:rsidP="00885AB2">
      <w:pPr>
        <w:ind w:right="-720"/>
        <w:jc w:val="both"/>
        <w:rPr>
          <w:rFonts w:ascii="Avenir Next LT Pro" w:hAnsi="Avenir Next LT Pro"/>
          <w:color w:val="000000" w:themeColor="text1"/>
          <w:sz w:val="20"/>
        </w:rPr>
      </w:pPr>
    </w:p>
    <w:p w14:paraId="2CF60B5D" w14:textId="5BAF4449" w:rsidR="00426E36" w:rsidRPr="00CB06A4" w:rsidRDefault="00426E36" w:rsidP="00885AB2">
      <w:pPr>
        <w:ind w:right="-720"/>
        <w:jc w:val="both"/>
        <w:rPr>
          <w:rFonts w:ascii="Avenir Next LT Pro" w:hAnsi="Avenir Next LT Pro"/>
          <w:color w:val="000000" w:themeColor="text1"/>
          <w:sz w:val="20"/>
        </w:rPr>
      </w:pPr>
      <w:r w:rsidRPr="00CB06A4">
        <w:rPr>
          <w:rFonts w:ascii="Avenir Next LT Pro" w:hAnsi="Avenir Next LT Pro"/>
          <w:color w:val="000000" w:themeColor="text1"/>
          <w:sz w:val="20"/>
        </w:rPr>
        <w:t>All recipients/subrecipients of HUD CoC funds must comply with HUD and New Bedford CoC Conflict of Interest requirements, including:</w:t>
      </w:r>
    </w:p>
    <w:p w14:paraId="6DDB9343" w14:textId="77777777" w:rsidR="00E46116" w:rsidRPr="00E15079" w:rsidRDefault="00E46116" w:rsidP="00885AB2">
      <w:pPr>
        <w:ind w:right="-720"/>
        <w:jc w:val="both"/>
        <w:rPr>
          <w:rFonts w:ascii="Avenir Next LT Pro" w:hAnsi="Avenir Next LT Pro"/>
          <w:color w:val="000000" w:themeColor="text1"/>
          <w:sz w:val="6"/>
          <w:szCs w:val="8"/>
        </w:rPr>
      </w:pPr>
    </w:p>
    <w:p w14:paraId="761EAA5A" w14:textId="26FD81EB" w:rsidR="00426E36" w:rsidRPr="00CB06A4" w:rsidRDefault="00426E36" w:rsidP="00885AB2">
      <w:pPr>
        <w:pStyle w:val="ListParagraph"/>
        <w:numPr>
          <w:ilvl w:val="0"/>
          <w:numId w:val="2"/>
        </w:numPr>
        <w:ind w:left="0" w:right="-720"/>
        <w:jc w:val="both"/>
        <w:rPr>
          <w:rFonts w:ascii="Avenir Next LT Pro" w:hAnsi="Avenir Next LT Pro"/>
          <w:color w:val="000000" w:themeColor="text1"/>
          <w:sz w:val="20"/>
        </w:rPr>
      </w:pPr>
      <w:r w:rsidRPr="00CB06A4">
        <w:rPr>
          <w:rFonts w:ascii="Avenir Next LT Pro" w:hAnsi="Avenir Next LT Pro"/>
          <w:color w:val="000000" w:themeColor="text1"/>
          <w:sz w:val="20"/>
        </w:rPr>
        <w:t xml:space="preserve">Projects cannot use leasing funds in buildings owned by the recipient, subrecipient, their parent organization(s), a staff or board member, relative or business </w:t>
      </w:r>
      <w:r w:rsidR="002261C8" w:rsidRPr="00CB06A4">
        <w:rPr>
          <w:rFonts w:ascii="Avenir Next LT Pro" w:hAnsi="Avenir Next LT Pro"/>
          <w:color w:val="000000" w:themeColor="text1"/>
          <w:sz w:val="20"/>
        </w:rPr>
        <w:t>associate.</w:t>
      </w:r>
    </w:p>
    <w:p w14:paraId="117A280C" w14:textId="77777777" w:rsidR="00993EF3" w:rsidRPr="00E15079" w:rsidRDefault="00993EF3" w:rsidP="00993EF3">
      <w:pPr>
        <w:ind w:left="-360" w:right="-720"/>
        <w:jc w:val="both"/>
        <w:rPr>
          <w:rFonts w:ascii="Avenir Next LT Pro" w:hAnsi="Avenir Next LT Pro"/>
          <w:color w:val="000000" w:themeColor="text1"/>
          <w:sz w:val="6"/>
          <w:szCs w:val="8"/>
        </w:rPr>
      </w:pPr>
    </w:p>
    <w:p w14:paraId="165F16D3" w14:textId="77777777" w:rsidR="00426E36" w:rsidRPr="00CB06A4" w:rsidRDefault="00426E36" w:rsidP="00885AB2">
      <w:pPr>
        <w:pStyle w:val="ListParagraph"/>
        <w:numPr>
          <w:ilvl w:val="0"/>
          <w:numId w:val="2"/>
        </w:numPr>
        <w:ind w:left="0" w:right="-720"/>
        <w:jc w:val="both"/>
        <w:rPr>
          <w:rFonts w:ascii="Avenir Next LT Pro" w:hAnsi="Avenir Next LT Pro"/>
          <w:color w:val="000000" w:themeColor="text1"/>
          <w:sz w:val="20"/>
        </w:rPr>
      </w:pPr>
      <w:r w:rsidRPr="00CB06A4">
        <w:rPr>
          <w:rFonts w:ascii="Avenir Next LT Pro" w:hAnsi="Avenir Next LT Pro"/>
          <w:color w:val="000000" w:themeColor="text1"/>
          <w:sz w:val="20"/>
        </w:rPr>
        <w:t xml:space="preserve">The owner of a unit or his/her subordinate may not conduct </w:t>
      </w:r>
      <w:r w:rsidR="00385A49" w:rsidRPr="00CB06A4">
        <w:rPr>
          <w:rFonts w:ascii="Avenir Next LT Pro" w:hAnsi="Avenir Next LT Pro"/>
          <w:color w:val="000000" w:themeColor="text1"/>
          <w:sz w:val="20"/>
        </w:rPr>
        <w:t>the</w:t>
      </w:r>
      <w:r w:rsidRPr="00CB06A4">
        <w:rPr>
          <w:rFonts w:ascii="Avenir Next LT Pro" w:hAnsi="Avenir Next LT Pro"/>
          <w:color w:val="000000" w:themeColor="text1"/>
          <w:sz w:val="20"/>
        </w:rPr>
        <w:t xml:space="preserve"> Housing Quality Standard, Rent Reasonableness or lead-based paint visual inspection; and</w:t>
      </w:r>
    </w:p>
    <w:p w14:paraId="58FB548C" w14:textId="77777777" w:rsidR="00426E36" w:rsidRPr="00E15079" w:rsidRDefault="00426E36" w:rsidP="00885AB2">
      <w:pPr>
        <w:ind w:left="0" w:right="-720"/>
        <w:jc w:val="both"/>
        <w:rPr>
          <w:rFonts w:ascii="Avenir Next LT Pro" w:hAnsi="Avenir Next LT Pro"/>
          <w:color w:val="000000" w:themeColor="text1"/>
          <w:sz w:val="6"/>
          <w:szCs w:val="8"/>
        </w:rPr>
      </w:pPr>
    </w:p>
    <w:p w14:paraId="3CE76C08" w14:textId="77777777" w:rsidR="00426E36" w:rsidRPr="00CB06A4" w:rsidRDefault="00426E36" w:rsidP="00885AB2">
      <w:pPr>
        <w:pStyle w:val="ListParagraph"/>
        <w:numPr>
          <w:ilvl w:val="0"/>
          <w:numId w:val="2"/>
        </w:numPr>
        <w:ind w:left="0" w:right="-720"/>
        <w:jc w:val="both"/>
        <w:rPr>
          <w:rFonts w:ascii="Avenir Next LT Pro" w:hAnsi="Avenir Next LT Pro"/>
          <w:color w:val="000000" w:themeColor="text1"/>
          <w:sz w:val="20"/>
        </w:rPr>
      </w:pPr>
      <w:r w:rsidRPr="00CB06A4">
        <w:rPr>
          <w:rFonts w:ascii="Avenir Next LT Pro" w:hAnsi="Avenir Next LT Pro"/>
          <w:color w:val="000000" w:themeColor="text1"/>
          <w:sz w:val="20"/>
        </w:rPr>
        <w:t>Staff, persons with whom staff has immediate family or business ties and board members are prohibited from accruing any financial interest/benefit from CoC assisted activities during their tenure with the organization and for one year following tenure.</w:t>
      </w:r>
    </w:p>
    <w:p w14:paraId="15283B56" w14:textId="77777777" w:rsidR="00426E36" w:rsidRPr="00CB06A4" w:rsidRDefault="00426E36" w:rsidP="00885AB2">
      <w:pPr>
        <w:ind w:left="0" w:right="-720"/>
        <w:jc w:val="both"/>
        <w:rPr>
          <w:rFonts w:ascii="Avenir Next LT Pro" w:hAnsi="Avenir Next LT Pro"/>
          <w:color w:val="000000" w:themeColor="text1"/>
          <w:sz w:val="12"/>
          <w:szCs w:val="24"/>
        </w:rPr>
      </w:pPr>
    </w:p>
    <w:p w14:paraId="3F99DC2A" w14:textId="2475F38F" w:rsidR="00CB06A4" w:rsidRDefault="00E15079" w:rsidP="00885AB2">
      <w:pPr>
        <w:ind w:right="-720"/>
        <w:jc w:val="both"/>
        <w:rPr>
          <w:rFonts w:ascii="Avenir Next LT Pro" w:hAnsi="Avenir Next LT Pro"/>
          <w:color w:val="000000" w:themeColor="text1"/>
          <w:sz w:val="20"/>
        </w:rPr>
      </w:pPr>
      <w:r w:rsidRPr="00CB06A4">
        <w:rPr>
          <w:rFonts w:ascii="Avenir Next LT Pro" w:hAnsi="Avenir Next LT Pro"/>
          <w:color w:val="000000" w:themeColor="text1"/>
          <w:sz w:val="20"/>
        </w:rPr>
        <w:t>All subrecipients</w:t>
      </w:r>
      <w:r>
        <w:rPr>
          <w:rFonts w:ascii="Avenir Next LT Pro" w:hAnsi="Avenir Next LT Pro"/>
          <w:color w:val="000000" w:themeColor="text1"/>
          <w:sz w:val="20"/>
        </w:rPr>
        <w:t xml:space="preserve"> must be registered with </w:t>
      </w:r>
      <w:hyperlink r:id="rId18" w:history="1">
        <w:r w:rsidRPr="00E43B82">
          <w:rPr>
            <w:rStyle w:val="Hyperlink"/>
            <w:rFonts w:ascii="Avenir Next LT Pro" w:hAnsi="Avenir Next LT Pro"/>
            <w:sz w:val="20"/>
          </w:rPr>
          <w:t>https://www.sam.gov/SAM</w:t>
        </w:r>
      </w:hyperlink>
      <w:r>
        <w:rPr>
          <w:rFonts w:ascii="Avenir Next LT Pro" w:hAnsi="Avenir Next LT Pro"/>
          <w:color w:val="000000" w:themeColor="text1"/>
          <w:sz w:val="20"/>
        </w:rPr>
        <w:t xml:space="preserve"> before application submission and must provide a valid UEI number, registered and active at the SAM website in the application.  </w:t>
      </w:r>
    </w:p>
    <w:p w14:paraId="5C0D7BC1" w14:textId="0C518DE8" w:rsidR="00D47195" w:rsidRDefault="00D47195" w:rsidP="00885AB2">
      <w:pPr>
        <w:ind w:right="-720"/>
        <w:jc w:val="both"/>
        <w:rPr>
          <w:rFonts w:ascii="Avenir Next LT Pro" w:hAnsi="Avenir Next LT Pro"/>
          <w:color w:val="000000" w:themeColor="text1"/>
          <w:sz w:val="20"/>
        </w:rPr>
      </w:pPr>
    </w:p>
    <w:p w14:paraId="27F71CF7" w14:textId="45271EC9" w:rsidR="00E15079" w:rsidRDefault="00D47195" w:rsidP="00885AB2">
      <w:pPr>
        <w:ind w:right="-720"/>
        <w:jc w:val="both"/>
        <w:rPr>
          <w:rFonts w:ascii="Avenir Next LT Pro" w:hAnsi="Avenir Next LT Pro"/>
          <w:color w:val="000000" w:themeColor="text1"/>
          <w:sz w:val="20"/>
        </w:rPr>
      </w:pPr>
      <w:r>
        <w:rPr>
          <w:rFonts w:ascii="Avenir Next LT Pro" w:hAnsi="Avenir Next LT Pro"/>
          <w:color w:val="000000" w:themeColor="text1"/>
          <w:sz w:val="20"/>
        </w:rPr>
        <w:t xml:space="preserve">The HUD NOFO highlights eligibility requirements for all applicants of HUD Grant Programs for/against which applicants will be evaluated. </w:t>
      </w:r>
    </w:p>
    <w:p w14:paraId="08D4D100" w14:textId="77777777" w:rsidR="00D47195" w:rsidRDefault="00D47195" w:rsidP="00885AB2">
      <w:pPr>
        <w:ind w:right="-720"/>
        <w:jc w:val="both"/>
        <w:rPr>
          <w:rFonts w:ascii="Avenir Next LT Pro" w:hAnsi="Avenir Next LT Pro"/>
          <w:color w:val="377BCD"/>
          <w:sz w:val="28"/>
        </w:rPr>
      </w:pPr>
    </w:p>
    <w:p w14:paraId="5865F494" w14:textId="60809325" w:rsidR="00EB6CC8" w:rsidRPr="00E901B1" w:rsidRDefault="00EB6CC8" w:rsidP="00885AB2">
      <w:pPr>
        <w:ind w:right="-720"/>
        <w:jc w:val="both"/>
        <w:rPr>
          <w:rFonts w:ascii="Avenir Next LT Pro" w:hAnsi="Avenir Next LT Pro"/>
          <w:color w:val="CE9D6C"/>
          <w:sz w:val="28"/>
        </w:rPr>
      </w:pPr>
      <w:r w:rsidRPr="00E901B1">
        <w:rPr>
          <w:rFonts w:ascii="Avenir Next LT Pro" w:hAnsi="Avenir Next LT Pro"/>
          <w:color w:val="CE9D6C"/>
          <w:sz w:val="28"/>
        </w:rPr>
        <w:t>Funding Availability</w:t>
      </w:r>
    </w:p>
    <w:p w14:paraId="5A64C993" w14:textId="77777777" w:rsidR="00EB6CC8" w:rsidRPr="00CB06A4" w:rsidRDefault="00EB6CC8" w:rsidP="00885AB2">
      <w:pPr>
        <w:ind w:right="-720"/>
        <w:jc w:val="both"/>
        <w:rPr>
          <w:rFonts w:ascii="Avenir Next LT Pro" w:hAnsi="Avenir Next LT Pro" w:cs="Arial"/>
          <w:sz w:val="16"/>
          <w:szCs w:val="16"/>
        </w:rPr>
      </w:pPr>
    </w:p>
    <w:p w14:paraId="6795F73F" w14:textId="5B8080BD" w:rsidR="00F31805" w:rsidRPr="0050789F" w:rsidRDefault="00F31805" w:rsidP="00885AB2">
      <w:pPr>
        <w:autoSpaceDE w:val="0"/>
        <w:autoSpaceDN w:val="0"/>
        <w:adjustRightInd w:val="0"/>
        <w:ind w:right="-720"/>
        <w:jc w:val="both"/>
        <w:rPr>
          <w:rFonts w:ascii="Avenir Next LT Pro" w:hAnsi="Avenir Next LT Pro" w:cs="Arial"/>
          <w:color w:val="000000" w:themeColor="text1"/>
          <w:sz w:val="20"/>
          <w:szCs w:val="20"/>
        </w:rPr>
      </w:pPr>
      <w:r w:rsidRPr="0050789F">
        <w:rPr>
          <w:rFonts w:ascii="Avenir Next LT Pro" w:hAnsi="Avenir Next LT Pro" w:cs="Arial"/>
          <w:sz w:val="20"/>
          <w:szCs w:val="20"/>
        </w:rPr>
        <w:t xml:space="preserve">The New Bedford </w:t>
      </w:r>
      <w:r w:rsidRPr="0050789F">
        <w:rPr>
          <w:rFonts w:ascii="Avenir Next LT Pro" w:hAnsi="Avenir Next LT Pro" w:cs="Arial"/>
          <w:color w:val="000000" w:themeColor="text1"/>
          <w:sz w:val="20"/>
          <w:szCs w:val="20"/>
        </w:rPr>
        <w:t xml:space="preserve">Continuum of Care expects to be awarded an estimated </w:t>
      </w:r>
      <w:bookmarkStart w:id="0" w:name="_Hlk81554284"/>
      <w:r w:rsidR="00BC23DB" w:rsidRPr="000C651B">
        <w:rPr>
          <w:rFonts w:ascii="Avenir Next LT Pro" w:hAnsi="Avenir Next LT Pro" w:cs="Arial"/>
          <w:color w:val="000000" w:themeColor="text1"/>
          <w:sz w:val="20"/>
          <w:szCs w:val="20"/>
        </w:rPr>
        <w:t>$</w:t>
      </w:r>
      <w:r w:rsidR="000C651B" w:rsidRPr="000C651B">
        <w:rPr>
          <w:rFonts w:ascii="Avenir Next LT Pro" w:hAnsi="Avenir Next LT Pro" w:cs="Arial"/>
          <w:color w:val="000000" w:themeColor="text1"/>
          <w:sz w:val="20"/>
          <w:szCs w:val="20"/>
        </w:rPr>
        <w:t>2,019,330</w:t>
      </w:r>
      <w:r w:rsidRPr="0050789F">
        <w:rPr>
          <w:rFonts w:ascii="Avenir Next LT Pro" w:hAnsi="Avenir Next LT Pro" w:cs="Arial"/>
          <w:color w:val="000000" w:themeColor="text1"/>
          <w:sz w:val="20"/>
          <w:szCs w:val="20"/>
        </w:rPr>
        <w:t xml:space="preserve"> </w:t>
      </w:r>
      <w:bookmarkEnd w:id="0"/>
      <w:r w:rsidRPr="0050789F">
        <w:rPr>
          <w:rFonts w:ascii="Avenir Next LT Pro" w:hAnsi="Avenir Next LT Pro" w:cs="Arial"/>
          <w:color w:val="000000" w:themeColor="text1"/>
          <w:sz w:val="20"/>
          <w:szCs w:val="20"/>
        </w:rPr>
        <w:t>this funding round</w:t>
      </w:r>
      <w:r w:rsidR="000C651B">
        <w:rPr>
          <w:rFonts w:ascii="Avenir Next LT Pro" w:hAnsi="Avenir Next LT Pro" w:cs="Arial"/>
          <w:color w:val="000000" w:themeColor="text1"/>
          <w:sz w:val="20"/>
          <w:szCs w:val="20"/>
        </w:rPr>
        <w:t xml:space="preserve">.  Additional funding for a CoC Bonus project of $182,196 and a DV Bonus project up to $260,280 </w:t>
      </w:r>
      <w:r w:rsidR="00987F5B">
        <w:rPr>
          <w:rFonts w:ascii="Avenir Next LT Pro" w:hAnsi="Avenir Next LT Pro" w:cs="Arial"/>
          <w:color w:val="000000" w:themeColor="text1"/>
          <w:sz w:val="20"/>
          <w:szCs w:val="20"/>
        </w:rPr>
        <w:t>is also</w:t>
      </w:r>
      <w:r w:rsidR="000C651B">
        <w:rPr>
          <w:rFonts w:ascii="Avenir Next LT Pro" w:hAnsi="Avenir Next LT Pro" w:cs="Arial"/>
          <w:color w:val="000000" w:themeColor="text1"/>
          <w:sz w:val="20"/>
          <w:szCs w:val="20"/>
        </w:rPr>
        <w:t xml:space="preserve"> available.</w:t>
      </w:r>
      <w:r w:rsidRPr="0050789F">
        <w:rPr>
          <w:rFonts w:ascii="Avenir Next LT Pro" w:hAnsi="Avenir Next LT Pro" w:cs="Arial"/>
          <w:color w:val="000000" w:themeColor="text1"/>
          <w:sz w:val="20"/>
          <w:szCs w:val="20"/>
        </w:rPr>
        <w:t xml:space="preserve">  Available funding anticipated consists of:</w:t>
      </w:r>
    </w:p>
    <w:p w14:paraId="7F3B2CD6" w14:textId="77777777" w:rsidR="00F31805" w:rsidRPr="0050789F" w:rsidRDefault="00F31805" w:rsidP="00885AB2">
      <w:pPr>
        <w:autoSpaceDE w:val="0"/>
        <w:autoSpaceDN w:val="0"/>
        <w:adjustRightInd w:val="0"/>
        <w:ind w:right="-720"/>
        <w:jc w:val="both"/>
        <w:rPr>
          <w:rFonts w:ascii="Avenir Next LT Pro" w:hAnsi="Avenir Next LT Pro" w:cs="Arial"/>
          <w:color w:val="000000" w:themeColor="text1"/>
          <w:sz w:val="20"/>
          <w:szCs w:val="20"/>
        </w:rPr>
      </w:pPr>
    </w:p>
    <w:p w14:paraId="1C33FEBD" w14:textId="62FE8180" w:rsidR="00F31805" w:rsidRPr="0050789F" w:rsidRDefault="00F31805" w:rsidP="00885AB2">
      <w:pPr>
        <w:pStyle w:val="ListParagraph"/>
        <w:numPr>
          <w:ilvl w:val="0"/>
          <w:numId w:val="2"/>
        </w:numPr>
        <w:ind w:left="-360" w:right="-720"/>
        <w:jc w:val="both"/>
        <w:rPr>
          <w:rFonts w:ascii="Avenir Next LT Pro" w:hAnsi="Avenir Next LT Pro" w:cs="Arial"/>
          <w:sz w:val="20"/>
          <w:szCs w:val="20"/>
        </w:rPr>
      </w:pPr>
      <w:r w:rsidRPr="0050789F">
        <w:rPr>
          <w:rFonts w:ascii="Avenir Next LT Pro" w:hAnsi="Avenir Next LT Pro"/>
          <w:b/>
          <w:color w:val="000000" w:themeColor="text1"/>
          <w:sz w:val="20"/>
          <w:szCs w:val="20"/>
        </w:rPr>
        <w:t xml:space="preserve">Renewal Projects. </w:t>
      </w:r>
      <w:r w:rsidRPr="0050789F">
        <w:rPr>
          <w:rFonts w:ascii="Avenir Next LT Pro" w:hAnsi="Avenir Next LT Pro"/>
          <w:color w:val="000000" w:themeColor="text1"/>
          <w:sz w:val="20"/>
          <w:szCs w:val="20"/>
        </w:rPr>
        <w:t>The total amount of funding estimated to be available for Renewal Projects</w:t>
      </w:r>
      <w:r w:rsidR="009806F9" w:rsidRPr="0050789F">
        <w:rPr>
          <w:rFonts w:ascii="Avenir Next LT Pro" w:hAnsi="Avenir Next LT Pro"/>
          <w:color w:val="000000" w:themeColor="text1"/>
          <w:sz w:val="20"/>
          <w:szCs w:val="20"/>
        </w:rPr>
        <w:t xml:space="preserve"> </w:t>
      </w:r>
      <w:r w:rsidR="00557848" w:rsidRPr="0050789F">
        <w:rPr>
          <w:rFonts w:ascii="Avenir Next LT Pro" w:hAnsi="Avenir Next LT Pro"/>
          <w:color w:val="000000" w:themeColor="text1"/>
          <w:sz w:val="20"/>
          <w:szCs w:val="20"/>
        </w:rPr>
        <w:t>(</w:t>
      </w:r>
      <w:r w:rsidR="009806F9" w:rsidRPr="0050789F">
        <w:rPr>
          <w:rFonts w:ascii="Avenir Next LT Pro" w:hAnsi="Avenir Next LT Pro"/>
          <w:color w:val="000000" w:themeColor="text1"/>
          <w:sz w:val="20"/>
          <w:szCs w:val="20"/>
        </w:rPr>
        <w:t>see Eligible Projects)</w:t>
      </w:r>
      <w:r w:rsidRPr="0050789F">
        <w:rPr>
          <w:rFonts w:ascii="Avenir Next LT Pro" w:hAnsi="Avenir Next LT Pro"/>
          <w:color w:val="000000" w:themeColor="text1"/>
          <w:sz w:val="20"/>
          <w:szCs w:val="20"/>
        </w:rPr>
        <w:t xml:space="preserve"> from HUD is </w:t>
      </w:r>
      <w:r w:rsidR="00385A49" w:rsidRPr="00034462">
        <w:rPr>
          <w:rFonts w:ascii="Avenir Next LT Pro" w:hAnsi="Avenir Next LT Pro" w:cs="Arial"/>
          <w:color w:val="000000" w:themeColor="text1"/>
          <w:sz w:val="20"/>
          <w:szCs w:val="20"/>
        </w:rPr>
        <w:t>$</w:t>
      </w:r>
      <w:r w:rsidR="00D47195" w:rsidRPr="00034462">
        <w:rPr>
          <w:rFonts w:ascii="Avenir Next LT Pro" w:hAnsi="Avenir Next LT Pro" w:cs="Arial"/>
          <w:color w:val="000000" w:themeColor="text1"/>
          <w:sz w:val="20"/>
          <w:szCs w:val="20"/>
        </w:rPr>
        <w:t>2,0</w:t>
      </w:r>
      <w:r w:rsidR="00462267">
        <w:rPr>
          <w:rFonts w:ascii="Avenir Next LT Pro" w:hAnsi="Avenir Next LT Pro" w:cs="Arial"/>
          <w:color w:val="000000" w:themeColor="text1"/>
          <w:sz w:val="20"/>
          <w:szCs w:val="20"/>
        </w:rPr>
        <w:t>19,330</w:t>
      </w:r>
      <w:r w:rsidRPr="00034462">
        <w:rPr>
          <w:rFonts w:ascii="Avenir Next LT Pro" w:hAnsi="Avenir Next LT Pro"/>
          <w:color w:val="000000" w:themeColor="text1"/>
          <w:sz w:val="20"/>
          <w:szCs w:val="20"/>
        </w:rPr>
        <w:t xml:space="preserve">; this amount is based on the amount of currently funded projects eligible for renewal </w:t>
      </w:r>
      <w:r w:rsidR="00034462" w:rsidRPr="00034462">
        <w:rPr>
          <w:rFonts w:ascii="Avenir Next LT Pro" w:hAnsi="Avenir Next LT Pro"/>
          <w:color w:val="000000" w:themeColor="text1"/>
          <w:sz w:val="20"/>
          <w:szCs w:val="20"/>
        </w:rPr>
        <w:t>funding</w:t>
      </w:r>
      <w:r w:rsidR="00034462">
        <w:rPr>
          <w:rFonts w:ascii="Avenir Next LT Pro" w:hAnsi="Avenir Next LT Pro"/>
          <w:color w:val="000000" w:themeColor="text1"/>
          <w:sz w:val="20"/>
          <w:szCs w:val="20"/>
        </w:rPr>
        <w:t xml:space="preserve">. </w:t>
      </w:r>
    </w:p>
    <w:p w14:paraId="11C048D8" w14:textId="77777777" w:rsidR="00F31805" w:rsidRPr="0050789F" w:rsidRDefault="00F31805" w:rsidP="00885AB2">
      <w:pPr>
        <w:ind w:left="-360" w:right="-720"/>
        <w:jc w:val="both"/>
        <w:rPr>
          <w:rFonts w:ascii="Avenir Next LT Pro" w:hAnsi="Avenir Next LT Pro" w:cs="Arial"/>
          <w:sz w:val="20"/>
          <w:szCs w:val="20"/>
        </w:rPr>
      </w:pPr>
    </w:p>
    <w:p w14:paraId="18B73214" w14:textId="51FB03B3" w:rsidR="00A06B93" w:rsidRPr="0050789F" w:rsidRDefault="00A06B93" w:rsidP="00885AB2">
      <w:pPr>
        <w:pStyle w:val="ListParagraph"/>
        <w:numPr>
          <w:ilvl w:val="0"/>
          <w:numId w:val="1"/>
        </w:numPr>
        <w:autoSpaceDE w:val="0"/>
        <w:autoSpaceDN w:val="0"/>
        <w:adjustRightInd w:val="0"/>
        <w:ind w:left="-360" w:right="-720"/>
        <w:jc w:val="both"/>
        <w:rPr>
          <w:rFonts w:ascii="Avenir Next LT Pro" w:hAnsi="Avenir Next LT Pro"/>
          <w:color w:val="000000" w:themeColor="text1"/>
          <w:sz w:val="20"/>
          <w:szCs w:val="20"/>
        </w:rPr>
      </w:pPr>
      <w:r w:rsidRPr="0050789F">
        <w:rPr>
          <w:rFonts w:ascii="Avenir Next LT Pro" w:hAnsi="Avenir Next LT Pro"/>
          <w:b/>
          <w:color w:val="000000" w:themeColor="text1"/>
          <w:sz w:val="20"/>
          <w:szCs w:val="20"/>
        </w:rPr>
        <w:t>New Projects</w:t>
      </w:r>
      <w:r w:rsidRPr="0050789F">
        <w:rPr>
          <w:rFonts w:ascii="Avenir Next LT Pro" w:hAnsi="Avenir Next LT Pro"/>
          <w:color w:val="000000" w:themeColor="text1"/>
          <w:sz w:val="20"/>
          <w:szCs w:val="20"/>
        </w:rPr>
        <w:t xml:space="preserve"> can be funded </w:t>
      </w:r>
      <w:r w:rsidR="00462267">
        <w:rPr>
          <w:rFonts w:ascii="Avenir Next LT Pro" w:hAnsi="Avenir Next LT Pro"/>
          <w:color w:val="000000" w:themeColor="text1"/>
          <w:sz w:val="20"/>
          <w:szCs w:val="20"/>
        </w:rPr>
        <w:t xml:space="preserve">in two ways: </w:t>
      </w:r>
      <w:r w:rsidRPr="0050789F">
        <w:rPr>
          <w:rFonts w:ascii="Avenir Next LT Pro" w:hAnsi="Avenir Next LT Pro"/>
          <w:color w:val="000000" w:themeColor="text1"/>
          <w:sz w:val="20"/>
          <w:szCs w:val="20"/>
        </w:rPr>
        <w:t xml:space="preserve">through reallocation from existing projects or through a bonus funding process, as described </w:t>
      </w:r>
      <w:r w:rsidR="00993EF3" w:rsidRPr="0050789F">
        <w:rPr>
          <w:rFonts w:ascii="Avenir Next LT Pro" w:hAnsi="Avenir Next LT Pro"/>
          <w:color w:val="000000" w:themeColor="text1"/>
          <w:sz w:val="20"/>
          <w:szCs w:val="20"/>
        </w:rPr>
        <w:t>in this RFP</w:t>
      </w:r>
      <w:r w:rsidR="00034462">
        <w:rPr>
          <w:rFonts w:ascii="Avenir Next LT Pro" w:hAnsi="Avenir Next LT Pro"/>
          <w:color w:val="000000" w:themeColor="text1"/>
          <w:sz w:val="20"/>
          <w:szCs w:val="20"/>
        </w:rPr>
        <w:t xml:space="preserve"> and in </w:t>
      </w:r>
      <w:r w:rsidR="00462267">
        <w:rPr>
          <w:rFonts w:ascii="Avenir Next LT Pro" w:hAnsi="Avenir Next LT Pro"/>
          <w:color w:val="000000" w:themeColor="text1"/>
          <w:sz w:val="20"/>
          <w:szCs w:val="20"/>
        </w:rPr>
        <w:t xml:space="preserve">greater </w:t>
      </w:r>
      <w:r w:rsidR="00034462">
        <w:rPr>
          <w:rFonts w:ascii="Avenir Next LT Pro" w:hAnsi="Avenir Next LT Pro"/>
          <w:color w:val="000000" w:themeColor="text1"/>
          <w:sz w:val="20"/>
          <w:szCs w:val="20"/>
        </w:rPr>
        <w:t>detail in the HUD NOFO</w:t>
      </w:r>
      <w:r w:rsidR="00993EF3" w:rsidRPr="0050789F">
        <w:rPr>
          <w:rFonts w:ascii="Avenir Next LT Pro" w:hAnsi="Avenir Next LT Pro"/>
          <w:color w:val="000000" w:themeColor="text1"/>
          <w:sz w:val="20"/>
          <w:szCs w:val="20"/>
        </w:rPr>
        <w:t>.</w:t>
      </w:r>
      <w:r w:rsidRPr="0050789F">
        <w:rPr>
          <w:rFonts w:ascii="Avenir Next LT Pro" w:hAnsi="Avenir Next LT Pro"/>
          <w:color w:val="000000" w:themeColor="text1"/>
          <w:sz w:val="20"/>
          <w:szCs w:val="20"/>
        </w:rPr>
        <w:t xml:space="preserve"> New project activities are limited to permanent supportive housing, rapid </w:t>
      </w:r>
      <w:r w:rsidR="00D01F99">
        <w:rPr>
          <w:rFonts w:ascii="Avenir Next LT Pro" w:hAnsi="Avenir Next LT Pro"/>
          <w:color w:val="000000" w:themeColor="text1"/>
          <w:sz w:val="20"/>
          <w:szCs w:val="20"/>
        </w:rPr>
        <w:t>rehousing</w:t>
      </w:r>
      <w:r w:rsidRPr="0050789F">
        <w:rPr>
          <w:rFonts w:ascii="Avenir Next LT Pro" w:hAnsi="Avenir Next LT Pro"/>
          <w:color w:val="000000" w:themeColor="text1"/>
          <w:sz w:val="20"/>
          <w:szCs w:val="20"/>
        </w:rPr>
        <w:t>,</w:t>
      </w:r>
      <w:r w:rsidR="009B0C75" w:rsidRPr="0050789F">
        <w:rPr>
          <w:rFonts w:ascii="Avenir Next LT Pro" w:hAnsi="Avenir Next LT Pro"/>
          <w:color w:val="000000" w:themeColor="text1"/>
          <w:sz w:val="20"/>
          <w:szCs w:val="20"/>
        </w:rPr>
        <w:t xml:space="preserve"> and coordinated entry SSO projects specifically related to domestic violence as detailed in the NOFO</w:t>
      </w:r>
      <w:r w:rsidRPr="0050789F">
        <w:rPr>
          <w:rFonts w:ascii="Avenir Next LT Pro" w:hAnsi="Avenir Next LT Pro"/>
          <w:color w:val="000000" w:themeColor="text1"/>
          <w:sz w:val="20"/>
          <w:szCs w:val="20"/>
        </w:rPr>
        <w:t xml:space="preserve">. </w:t>
      </w:r>
      <w:r w:rsidR="00321C36" w:rsidRPr="0050789F">
        <w:rPr>
          <w:rFonts w:ascii="Avenir Next LT Pro" w:hAnsi="Avenir Next LT Pro"/>
          <w:color w:val="000000" w:themeColor="text1"/>
          <w:sz w:val="20"/>
          <w:szCs w:val="20"/>
        </w:rPr>
        <w:t xml:space="preserve"> </w:t>
      </w:r>
      <w:r w:rsidR="00462267">
        <w:rPr>
          <w:rFonts w:ascii="Avenir Next LT Pro" w:hAnsi="Avenir Next LT Pro"/>
          <w:color w:val="000000" w:themeColor="text1"/>
          <w:sz w:val="20"/>
          <w:szCs w:val="20"/>
        </w:rPr>
        <w:t xml:space="preserve">Please note: </w:t>
      </w:r>
      <w:r w:rsidR="00321C36" w:rsidRPr="0050789F">
        <w:rPr>
          <w:rFonts w:ascii="Avenir Next LT Pro" w:hAnsi="Avenir Next LT Pro"/>
          <w:color w:val="000000" w:themeColor="text1"/>
          <w:sz w:val="20"/>
          <w:szCs w:val="20"/>
        </w:rPr>
        <w:t>HUD strictly limits the type of projects for which reallocated or bonus funds may be used.</w:t>
      </w:r>
    </w:p>
    <w:p w14:paraId="4708F82A" w14:textId="77777777" w:rsidR="00A06B93" w:rsidRPr="0050789F" w:rsidRDefault="00A06B93" w:rsidP="00885AB2">
      <w:pPr>
        <w:autoSpaceDE w:val="0"/>
        <w:autoSpaceDN w:val="0"/>
        <w:adjustRightInd w:val="0"/>
        <w:ind w:left="-360" w:right="-720"/>
        <w:jc w:val="both"/>
        <w:rPr>
          <w:rFonts w:ascii="Avenir Next LT Pro" w:hAnsi="Avenir Next LT Pro"/>
          <w:color w:val="FF0000"/>
          <w:sz w:val="8"/>
          <w:szCs w:val="8"/>
        </w:rPr>
      </w:pPr>
    </w:p>
    <w:p w14:paraId="5E5A0F31" w14:textId="73F6C77E" w:rsidR="00462267" w:rsidRPr="00462267" w:rsidRDefault="00F31805" w:rsidP="001D4685">
      <w:pPr>
        <w:pStyle w:val="ListParagraph"/>
        <w:numPr>
          <w:ilvl w:val="0"/>
          <w:numId w:val="3"/>
        </w:numPr>
        <w:autoSpaceDE w:val="0"/>
        <w:autoSpaceDN w:val="0"/>
        <w:adjustRightInd w:val="0"/>
        <w:ind w:right="-720"/>
        <w:jc w:val="both"/>
        <w:rPr>
          <w:rFonts w:ascii="Avenir Next LT Pro" w:hAnsi="Avenir Next LT Pro"/>
          <w:color w:val="000000" w:themeColor="text1"/>
          <w:sz w:val="20"/>
          <w:szCs w:val="20"/>
        </w:rPr>
      </w:pPr>
      <w:r w:rsidRPr="00462267">
        <w:rPr>
          <w:rFonts w:ascii="Avenir Next LT Pro" w:hAnsi="Avenir Next LT Pro"/>
          <w:b/>
          <w:color w:val="000000" w:themeColor="text1"/>
          <w:sz w:val="20"/>
          <w:szCs w:val="20"/>
        </w:rPr>
        <w:t xml:space="preserve">New Project through a </w:t>
      </w:r>
      <w:r w:rsidR="009B0C75" w:rsidRPr="00462267">
        <w:rPr>
          <w:rFonts w:ascii="Avenir Next LT Pro" w:hAnsi="Avenir Next LT Pro"/>
          <w:b/>
          <w:color w:val="000000" w:themeColor="text1"/>
          <w:sz w:val="20"/>
          <w:szCs w:val="20"/>
        </w:rPr>
        <w:t>CoC</w:t>
      </w:r>
      <w:r w:rsidRPr="00462267">
        <w:rPr>
          <w:rFonts w:ascii="Avenir Next LT Pro" w:hAnsi="Avenir Next LT Pro"/>
          <w:b/>
          <w:color w:val="000000" w:themeColor="text1"/>
          <w:sz w:val="20"/>
          <w:szCs w:val="20"/>
        </w:rPr>
        <w:t xml:space="preserve"> Bonus.  </w:t>
      </w:r>
      <w:bookmarkStart w:id="1" w:name="_Hlk141366867"/>
      <w:r w:rsidR="00462267" w:rsidRPr="00462267">
        <w:rPr>
          <w:rFonts w:ascii="Avenir Next LT Pro" w:hAnsi="Avenir Next LT Pro"/>
          <w:bCs/>
          <w:color w:val="000000" w:themeColor="text1"/>
          <w:sz w:val="20"/>
          <w:szCs w:val="20"/>
        </w:rPr>
        <w:t>A p</w:t>
      </w:r>
      <w:r w:rsidR="00462267">
        <w:rPr>
          <w:rFonts w:ascii="Avenir Next LT Pro" w:hAnsi="Avenir Next LT Pro"/>
          <w:bCs/>
          <w:color w:val="000000" w:themeColor="text1"/>
          <w:sz w:val="20"/>
          <w:szCs w:val="20"/>
        </w:rPr>
        <w:t>otential award of up to</w:t>
      </w:r>
      <w:r w:rsidR="00462267">
        <w:rPr>
          <w:rFonts w:ascii="Avenir Next LT Pro" w:hAnsi="Avenir Next LT Pro"/>
          <w:b/>
          <w:color w:val="000000" w:themeColor="text1"/>
          <w:sz w:val="20"/>
          <w:szCs w:val="20"/>
        </w:rPr>
        <w:t xml:space="preserve"> </w:t>
      </w:r>
      <w:r w:rsidR="00462267">
        <w:rPr>
          <w:rFonts w:ascii="Avenir Next LT Pro" w:hAnsi="Avenir Next LT Pro" w:cs="Arial"/>
          <w:color w:val="000000" w:themeColor="text1"/>
          <w:sz w:val="20"/>
          <w:szCs w:val="20"/>
        </w:rPr>
        <w:t>$182,196 will be available for new CoC permanent housing projects.</w:t>
      </w:r>
    </w:p>
    <w:bookmarkEnd w:id="1"/>
    <w:p w14:paraId="3582A586" w14:textId="4DA37F0F" w:rsidR="002F3EEA" w:rsidRPr="00462267" w:rsidRDefault="002F3EEA" w:rsidP="00462267">
      <w:pPr>
        <w:pStyle w:val="ListParagraph"/>
        <w:numPr>
          <w:ilvl w:val="0"/>
          <w:numId w:val="3"/>
        </w:numPr>
        <w:autoSpaceDE w:val="0"/>
        <w:autoSpaceDN w:val="0"/>
        <w:adjustRightInd w:val="0"/>
        <w:ind w:right="-720"/>
        <w:jc w:val="both"/>
        <w:rPr>
          <w:rFonts w:ascii="Avenir Next LT Pro" w:hAnsi="Avenir Next LT Pro"/>
          <w:color w:val="000000" w:themeColor="text1"/>
          <w:sz w:val="20"/>
          <w:szCs w:val="20"/>
        </w:rPr>
      </w:pPr>
      <w:r w:rsidRPr="00462267">
        <w:rPr>
          <w:rFonts w:ascii="Avenir Next LT Pro" w:hAnsi="Avenir Next LT Pro"/>
          <w:b/>
          <w:color w:val="000000" w:themeColor="text1"/>
          <w:sz w:val="20"/>
          <w:szCs w:val="20"/>
        </w:rPr>
        <w:t>New Project through a DV Bonus.</w:t>
      </w:r>
      <w:r w:rsidRPr="00462267">
        <w:rPr>
          <w:rFonts w:ascii="Avenir Next LT Pro" w:hAnsi="Avenir Next LT Pro"/>
          <w:color w:val="000000" w:themeColor="text1"/>
          <w:sz w:val="20"/>
          <w:szCs w:val="20"/>
        </w:rPr>
        <w:t xml:space="preserve"> </w:t>
      </w:r>
      <w:r w:rsidR="00B60694" w:rsidRPr="00462267">
        <w:rPr>
          <w:rFonts w:ascii="Avenir Next LT Pro" w:hAnsi="Avenir Next LT Pro"/>
          <w:color w:val="000000" w:themeColor="text1"/>
          <w:sz w:val="20"/>
          <w:szCs w:val="20"/>
        </w:rPr>
        <w:t xml:space="preserve"> </w:t>
      </w:r>
      <w:r w:rsidR="00462267" w:rsidRPr="00462267">
        <w:rPr>
          <w:rFonts w:ascii="Avenir Next LT Pro" w:hAnsi="Avenir Next LT Pro"/>
          <w:bCs/>
          <w:color w:val="000000" w:themeColor="text1"/>
          <w:sz w:val="20"/>
          <w:szCs w:val="20"/>
        </w:rPr>
        <w:t>A p</w:t>
      </w:r>
      <w:r w:rsidR="00462267">
        <w:rPr>
          <w:rFonts w:ascii="Avenir Next LT Pro" w:hAnsi="Avenir Next LT Pro"/>
          <w:bCs/>
          <w:color w:val="000000" w:themeColor="text1"/>
          <w:sz w:val="20"/>
          <w:szCs w:val="20"/>
        </w:rPr>
        <w:t>otential award of up to</w:t>
      </w:r>
      <w:r w:rsidR="00462267">
        <w:rPr>
          <w:rFonts w:ascii="Avenir Next LT Pro" w:hAnsi="Avenir Next LT Pro"/>
          <w:b/>
          <w:color w:val="000000" w:themeColor="text1"/>
          <w:sz w:val="20"/>
          <w:szCs w:val="20"/>
        </w:rPr>
        <w:t xml:space="preserve"> </w:t>
      </w:r>
      <w:r w:rsidR="00462267">
        <w:rPr>
          <w:rFonts w:ascii="Avenir Next LT Pro" w:hAnsi="Avenir Next LT Pro" w:cs="Arial"/>
          <w:color w:val="000000" w:themeColor="text1"/>
          <w:sz w:val="20"/>
          <w:szCs w:val="20"/>
        </w:rPr>
        <w:t>$260,280 will be available for new permitted DV bonus projects.</w:t>
      </w:r>
    </w:p>
    <w:p w14:paraId="7014E0DD" w14:textId="77777777" w:rsidR="00F31805" w:rsidRPr="0089458B" w:rsidRDefault="00F31805" w:rsidP="00885AB2">
      <w:pPr>
        <w:autoSpaceDE w:val="0"/>
        <w:autoSpaceDN w:val="0"/>
        <w:adjustRightInd w:val="0"/>
        <w:ind w:left="0" w:right="-720"/>
        <w:jc w:val="both"/>
        <w:rPr>
          <w:rFonts w:ascii="Avenir Next LT Pro" w:hAnsi="Avenir Next LT Pro"/>
          <w:color w:val="000000"/>
          <w:sz w:val="10"/>
          <w:szCs w:val="10"/>
        </w:rPr>
      </w:pPr>
    </w:p>
    <w:p w14:paraId="6C0380A8" w14:textId="77777777" w:rsidR="00F052D2" w:rsidRPr="0050789F" w:rsidRDefault="00F052D2" w:rsidP="00864654">
      <w:pPr>
        <w:autoSpaceDE w:val="0"/>
        <w:autoSpaceDN w:val="0"/>
        <w:adjustRightInd w:val="0"/>
        <w:ind w:right="-720"/>
        <w:jc w:val="both"/>
        <w:rPr>
          <w:rFonts w:ascii="Avenir Next LT Pro" w:hAnsi="Avenir Next LT Pro"/>
          <w:color w:val="000000"/>
          <w:sz w:val="20"/>
          <w:szCs w:val="20"/>
        </w:rPr>
      </w:pPr>
      <w:r w:rsidRPr="0050789F">
        <w:rPr>
          <w:rFonts w:ascii="Avenir Next LT Pro" w:hAnsi="Avenir Next LT Pro"/>
          <w:color w:val="000000"/>
          <w:sz w:val="20"/>
          <w:szCs w:val="20"/>
        </w:rPr>
        <w:t xml:space="preserve">Additional funds may also be available through the reallocation process as determined by the New Bedford CoC’s Performance Review Committee (PRC).  </w:t>
      </w:r>
    </w:p>
    <w:p w14:paraId="5D6BAF55" w14:textId="77777777" w:rsidR="002F3EEA" w:rsidRPr="0050789F" w:rsidRDefault="002F3EEA" w:rsidP="00864654">
      <w:pPr>
        <w:autoSpaceDE w:val="0"/>
        <w:autoSpaceDN w:val="0"/>
        <w:adjustRightInd w:val="0"/>
        <w:ind w:right="-720"/>
        <w:jc w:val="both"/>
        <w:rPr>
          <w:rFonts w:ascii="Avenir Next LT Pro" w:hAnsi="Avenir Next LT Pro"/>
          <w:color w:val="000000"/>
          <w:sz w:val="20"/>
          <w:szCs w:val="20"/>
        </w:rPr>
      </w:pPr>
    </w:p>
    <w:p w14:paraId="2BB1AD57" w14:textId="16B10879" w:rsidR="00B86AF9" w:rsidRDefault="002F3EEA" w:rsidP="0089458B">
      <w:pPr>
        <w:autoSpaceDE w:val="0"/>
        <w:autoSpaceDN w:val="0"/>
        <w:adjustRightInd w:val="0"/>
        <w:ind w:right="-720"/>
        <w:jc w:val="both"/>
        <w:rPr>
          <w:rFonts w:ascii="Avenir Next LT Pro" w:hAnsi="Avenir Next LT Pro" w:cs="Arial"/>
          <w:sz w:val="20"/>
          <w:szCs w:val="20"/>
        </w:rPr>
      </w:pPr>
      <w:r w:rsidRPr="0050789F">
        <w:rPr>
          <w:rFonts w:ascii="Avenir Next LT Pro" w:hAnsi="Avenir Next LT Pro"/>
          <w:color w:val="000000"/>
          <w:sz w:val="20"/>
          <w:szCs w:val="20"/>
        </w:rPr>
        <w:t xml:space="preserve">Tier 1 will be equal </w:t>
      </w:r>
      <w:r w:rsidRPr="0050789F">
        <w:rPr>
          <w:rFonts w:ascii="Avenir Next LT Pro" w:hAnsi="Avenir Next LT Pro"/>
          <w:color w:val="000000" w:themeColor="text1"/>
          <w:sz w:val="20"/>
          <w:szCs w:val="20"/>
        </w:rPr>
        <w:t xml:space="preserve">to </w:t>
      </w:r>
      <w:r w:rsidR="00CB06A4" w:rsidRPr="0050789F">
        <w:rPr>
          <w:rFonts w:ascii="Avenir Next LT Pro" w:hAnsi="Avenir Next LT Pro"/>
          <w:color w:val="000000" w:themeColor="text1"/>
          <w:sz w:val="20"/>
          <w:szCs w:val="20"/>
        </w:rPr>
        <w:t>9</w:t>
      </w:r>
      <w:r w:rsidR="00462267">
        <w:rPr>
          <w:rFonts w:ascii="Avenir Next LT Pro" w:hAnsi="Avenir Next LT Pro"/>
          <w:color w:val="000000" w:themeColor="text1"/>
          <w:sz w:val="20"/>
          <w:szCs w:val="20"/>
        </w:rPr>
        <w:t>3</w:t>
      </w:r>
      <w:r w:rsidRPr="0050789F">
        <w:rPr>
          <w:rFonts w:ascii="Avenir Next LT Pro" w:hAnsi="Avenir Next LT Pro"/>
          <w:color w:val="000000" w:themeColor="text1"/>
          <w:sz w:val="20"/>
          <w:szCs w:val="20"/>
        </w:rPr>
        <w:t xml:space="preserve">% of </w:t>
      </w:r>
      <w:r w:rsidRPr="0050789F">
        <w:rPr>
          <w:rFonts w:ascii="Avenir Next LT Pro" w:hAnsi="Avenir Next LT Pro"/>
          <w:color w:val="000000"/>
          <w:sz w:val="20"/>
          <w:szCs w:val="20"/>
        </w:rPr>
        <w:t xml:space="preserve">the CoC’s Annual Renewal Demand (ARD); Tier 2 is the difference between Tier 1 and the </w:t>
      </w:r>
      <w:r w:rsidR="0027230F" w:rsidRPr="0050789F">
        <w:rPr>
          <w:rFonts w:ascii="Avenir Next LT Pro" w:hAnsi="Avenir Next LT Pro"/>
          <w:color w:val="000000"/>
          <w:sz w:val="20"/>
          <w:szCs w:val="20"/>
        </w:rPr>
        <w:t xml:space="preserve">maximum amount of renewal, reallocation and CoC Bonus funds that the CoC can apply for (exclusive of CoC planning projects or projects selected with DV Bonus funds).  </w:t>
      </w:r>
      <w:r w:rsidRPr="0050789F">
        <w:rPr>
          <w:rFonts w:ascii="Avenir Next LT Pro" w:hAnsi="Avenir Next LT Pro"/>
          <w:color w:val="000000"/>
          <w:sz w:val="20"/>
          <w:szCs w:val="20"/>
        </w:rPr>
        <w:t>For New Bedford’s CoC</w:t>
      </w:r>
      <w:r w:rsidR="0089458B">
        <w:rPr>
          <w:rFonts w:ascii="Avenir Next LT Pro" w:hAnsi="Avenir Next LT Pro"/>
          <w:color w:val="000000"/>
          <w:sz w:val="20"/>
          <w:szCs w:val="20"/>
        </w:rPr>
        <w:t xml:space="preserve">. </w:t>
      </w:r>
      <w:r w:rsidR="00B86AF9" w:rsidRPr="0050789F">
        <w:rPr>
          <w:rFonts w:ascii="Avenir Next LT Pro" w:hAnsi="Avenir Next LT Pro" w:cs="Arial"/>
          <w:sz w:val="20"/>
          <w:szCs w:val="20"/>
        </w:rPr>
        <w:t xml:space="preserve">The </w:t>
      </w:r>
      <w:r w:rsidR="00976F4C" w:rsidRPr="0050789F">
        <w:rPr>
          <w:rFonts w:ascii="Avenir Next LT Pro" w:hAnsi="Avenir Next LT Pro" w:cs="Arial"/>
          <w:sz w:val="20"/>
          <w:szCs w:val="20"/>
        </w:rPr>
        <w:t>OHCD</w:t>
      </w:r>
      <w:r w:rsidR="00B86AF9" w:rsidRPr="0050789F">
        <w:rPr>
          <w:rFonts w:ascii="Avenir Next LT Pro" w:hAnsi="Avenir Next LT Pro" w:cs="Arial"/>
          <w:sz w:val="20"/>
          <w:szCs w:val="20"/>
        </w:rPr>
        <w:t xml:space="preserve"> reserves the right to adjust </w:t>
      </w:r>
      <w:r w:rsidR="00221F23" w:rsidRPr="0050789F">
        <w:rPr>
          <w:rFonts w:ascii="Avenir Next LT Pro" w:hAnsi="Avenir Next LT Pro" w:cs="Arial"/>
          <w:sz w:val="20"/>
          <w:szCs w:val="20"/>
        </w:rPr>
        <w:t>proposals and funding</w:t>
      </w:r>
      <w:r w:rsidR="00B86AF9" w:rsidRPr="0050789F">
        <w:rPr>
          <w:rFonts w:ascii="Avenir Next LT Pro" w:hAnsi="Avenir Next LT Pro" w:cs="Arial"/>
          <w:sz w:val="20"/>
          <w:szCs w:val="20"/>
        </w:rPr>
        <w:t xml:space="preserve"> amounts b</w:t>
      </w:r>
      <w:r w:rsidR="00221F23" w:rsidRPr="0050789F">
        <w:rPr>
          <w:rFonts w:ascii="Avenir Next LT Pro" w:hAnsi="Avenir Next LT Pro" w:cs="Arial"/>
          <w:sz w:val="20"/>
          <w:szCs w:val="20"/>
        </w:rPr>
        <w:t xml:space="preserve">ased on final allocations </w:t>
      </w:r>
      <w:r w:rsidR="00B86AF9" w:rsidRPr="0050789F">
        <w:rPr>
          <w:rFonts w:ascii="Avenir Next LT Pro" w:hAnsi="Avenir Next LT Pro" w:cs="Arial"/>
          <w:sz w:val="20"/>
          <w:szCs w:val="20"/>
        </w:rPr>
        <w:t>published by HUD.</w:t>
      </w:r>
    </w:p>
    <w:p w14:paraId="07E3F9D3" w14:textId="77777777" w:rsidR="00462267" w:rsidRDefault="00462267" w:rsidP="0089458B">
      <w:pPr>
        <w:autoSpaceDE w:val="0"/>
        <w:autoSpaceDN w:val="0"/>
        <w:adjustRightInd w:val="0"/>
        <w:ind w:right="-720"/>
        <w:jc w:val="both"/>
        <w:rPr>
          <w:rFonts w:ascii="Avenir Next LT Pro" w:hAnsi="Avenir Next LT Pro"/>
          <w:color w:val="000000"/>
          <w:sz w:val="20"/>
          <w:szCs w:val="20"/>
        </w:rPr>
      </w:pPr>
    </w:p>
    <w:p w14:paraId="363DE08C" w14:textId="77777777" w:rsidR="00966C62" w:rsidRPr="0089458B" w:rsidRDefault="00966C62" w:rsidP="0089458B">
      <w:pPr>
        <w:autoSpaceDE w:val="0"/>
        <w:autoSpaceDN w:val="0"/>
        <w:adjustRightInd w:val="0"/>
        <w:ind w:right="-720"/>
        <w:jc w:val="both"/>
        <w:rPr>
          <w:rFonts w:ascii="Avenir Next LT Pro" w:hAnsi="Avenir Next LT Pro"/>
          <w:color w:val="000000"/>
          <w:sz w:val="20"/>
          <w:szCs w:val="20"/>
        </w:rPr>
      </w:pPr>
    </w:p>
    <w:p w14:paraId="29069155" w14:textId="77777777" w:rsidR="00EB6CC8" w:rsidRPr="00F07991" w:rsidRDefault="00EB6CC8" w:rsidP="00864654">
      <w:pPr>
        <w:ind w:right="-720"/>
        <w:rPr>
          <w:rFonts w:ascii="Avenir Next LT Pro" w:hAnsi="Avenir Next LT Pro"/>
          <w:color w:val="996633"/>
          <w:sz w:val="28"/>
        </w:rPr>
      </w:pPr>
      <w:r w:rsidRPr="00F07991">
        <w:rPr>
          <w:rFonts w:ascii="Avenir Next LT Pro" w:hAnsi="Avenir Next LT Pro"/>
          <w:color w:val="996633"/>
          <w:sz w:val="28"/>
        </w:rPr>
        <w:lastRenderedPageBreak/>
        <w:t>Eligible Projects</w:t>
      </w:r>
    </w:p>
    <w:p w14:paraId="7C02266B" w14:textId="77777777" w:rsidR="00EB6CC8" w:rsidRPr="0050789F" w:rsidRDefault="00EB6CC8" w:rsidP="00864654">
      <w:pPr>
        <w:ind w:right="-720"/>
        <w:jc w:val="both"/>
        <w:rPr>
          <w:rFonts w:ascii="Avenir Next LT Pro" w:hAnsi="Avenir Next LT Pro" w:cs="Arial"/>
          <w:sz w:val="14"/>
          <w:szCs w:val="14"/>
        </w:rPr>
      </w:pPr>
    </w:p>
    <w:p w14:paraId="7988CE14" w14:textId="5CAFE929" w:rsidR="001D122E" w:rsidRPr="00A647E1" w:rsidRDefault="000007AB" w:rsidP="00864654">
      <w:pPr>
        <w:ind w:right="-720"/>
        <w:jc w:val="both"/>
        <w:rPr>
          <w:rFonts w:ascii="Avenir Next LT Pro" w:hAnsi="Avenir Next LT Pro" w:cs="Arial"/>
          <w:color w:val="000000" w:themeColor="text1"/>
          <w:sz w:val="20"/>
          <w:szCs w:val="20"/>
        </w:rPr>
      </w:pPr>
      <w:r w:rsidRPr="00A647E1">
        <w:rPr>
          <w:rFonts w:ascii="Avenir Next LT Pro" w:hAnsi="Avenir Next LT Pro" w:cs="Arial"/>
          <w:color w:val="000000" w:themeColor="text1"/>
          <w:sz w:val="20"/>
          <w:szCs w:val="20"/>
        </w:rPr>
        <w:t xml:space="preserve">All projects funded through this NOFO competition must include the eligibility criteria relative to project type (renewal or new) as stipulated in this </w:t>
      </w:r>
      <w:r w:rsidR="00A647E1">
        <w:rPr>
          <w:rFonts w:ascii="Avenir Next LT Pro" w:hAnsi="Avenir Next LT Pro" w:cs="Arial"/>
          <w:color w:val="000000" w:themeColor="text1"/>
          <w:sz w:val="20"/>
          <w:szCs w:val="20"/>
        </w:rPr>
        <w:t xml:space="preserve">RFP </w:t>
      </w:r>
      <w:r w:rsidRPr="00A647E1">
        <w:rPr>
          <w:rFonts w:ascii="Avenir Next LT Pro" w:hAnsi="Avenir Next LT Pro" w:cs="Arial"/>
          <w:color w:val="000000" w:themeColor="text1"/>
          <w:sz w:val="20"/>
          <w:szCs w:val="20"/>
        </w:rPr>
        <w:t>and must participate in coordinated entry</w:t>
      </w:r>
      <w:r w:rsidR="00FB0E80" w:rsidRPr="00A647E1">
        <w:rPr>
          <w:rFonts w:ascii="Avenir Next LT Pro" w:hAnsi="Avenir Next LT Pro" w:cs="Arial"/>
          <w:color w:val="000000" w:themeColor="text1"/>
          <w:sz w:val="20"/>
          <w:szCs w:val="20"/>
        </w:rPr>
        <w:t xml:space="preserve">, select program participants consistent with the New Bedford Coordinated Entry System, </w:t>
      </w:r>
      <w:r w:rsidR="00462267">
        <w:rPr>
          <w:rFonts w:ascii="Avenir Next LT Pro" w:hAnsi="Avenir Next LT Pro" w:cs="Arial"/>
          <w:color w:val="000000" w:themeColor="text1"/>
          <w:sz w:val="20"/>
          <w:szCs w:val="20"/>
        </w:rPr>
        <w:t xml:space="preserve">ensure that </w:t>
      </w:r>
      <w:r w:rsidR="00FB0E80" w:rsidRPr="00A647E1">
        <w:rPr>
          <w:rFonts w:ascii="Avenir Next LT Pro" w:hAnsi="Avenir Next LT Pro" w:cs="Arial"/>
          <w:color w:val="000000" w:themeColor="text1"/>
          <w:sz w:val="20"/>
          <w:szCs w:val="20"/>
        </w:rPr>
        <w:t>youth aged 24</w:t>
      </w:r>
      <w:r w:rsidR="00A647E1">
        <w:rPr>
          <w:rFonts w:ascii="Avenir Next LT Pro" w:hAnsi="Avenir Next LT Pro" w:cs="Arial"/>
          <w:color w:val="000000" w:themeColor="text1"/>
          <w:sz w:val="20"/>
          <w:szCs w:val="20"/>
        </w:rPr>
        <w:t xml:space="preserve"> and under</w:t>
      </w:r>
      <w:r w:rsidR="00FB0E80" w:rsidRPr="00A647E1">
        <w:rPr>
          <w:rFonts w:ascii="Avenir Next LT Pro" w:hAnsi="Avenir Next LT Pro" w:cs="Arial"/>
          <w:color w:val="000000" w:themeColor="text1"/>
          <w:sz w:val="20"/>
          <w:szCs w:val="20"/>
        </w:rPr>
        <w:t xml:space="preserve"> must not be required to provide third party documentation that they meet the homeless definition in 24CFR 578.3 as a condition for receiving services funded under this NOFO</w:t>
      </w:r>
      <w:r w:rsidR="00462267">
        <w:rPr>
          <w:rFonts w:ascii="Avenir Next LT Pro" w:hAnsi="Avenir Next LT Pro" w:cs="Arial"/>
          <w:color w:val="000000" w:themeColor="text1"/>
          <w:sz w:val="20"/>
          <w:szCs w:val="20"/>
        </w:rPr>
        <w:t>,</w:t>
      </w:r>
      <w:r w:rsidR="00FB0E80" w:rsidRPr="00A647E1">
        <w:rPr>
          <w:rFonts w:ascii="Avenir Next LT Pro" w:hAnsi="Avenir Next LT Pro" w:cs="Arial"/>
          <w:color w:val="000000" w:themeColor="text1"/>
          <w:sz w:val="20"/>
          <w:szCs w:val="20"/>
        </w:rPr>
        <w:t xml:space="preserve"> and </w:t>
      </w:r>
      <w:r w:rsidR="00A647E1">
        <w:rPr>
          <w:rFonts w:ascii="Avenir Next LT Pro" w:hAnsi="Avenir Next LT Pro" w:cs="Arial"/>
          <w:color w:val="000000" w:themeColor="text1"/>
          <w:sz w:val="20"/>
          <w:szCs w:val="20"/>
        </w:rPr>
        <w:t>any</w:t>
      </w:r>
      <w:r w:rsidR="00FB0E80" w:rsidRPr="00A647E1">
        <w:rPr>
          <w:rFonts w:ascii="Avenir Next LT Pro" w:hAnsi="Avenir Next LT Pro" w:cs="Arial"/>
          <w:color w:val="000000" w:themeColor="text1"/>
          <w:sz w:val="20"/>
          <w:szCs w:val="20"/>
        </w:rPr>
        <w:t xml:space="preserve"> other </w:t>
      </w:r>
      <w:r w:rsidR="00462267">
        <w:rPr>
          <w:rFonts w:ascii="Avenir Next LT Pro" w:hAnsi="Avenir Next LT Pro" w:cs="Arial"/>
          <w:color w:val="000000" w:themeColor="text1"/>
          <w:sz w:val="20"/>
          <w:szCs w:val="20"/>
        </w:rPr>
        <w:t xml:space="preserve">applicable </w:t>
      </w:r>
      <w:r w:rsidR="00FB0E80" w:rsidRPr="00A647E1">
        <w:rPr>
          <w:rFonts w:ascii="Avenir Next LT Pro" w:hAnsi="Avenir Next LT Pro" w:cs="Arial"/>
          <w:color w:val="000000" w:themeColor="text1"/>
          <w:sz w:val="20"/>
          <w:szCs w:val="20"/>
        </w:rPr>
        <w:t>conditions noted in the NOFO</w:t>
      </w:r>
      <w:r w:rsidR="00A647E1" w:rsidRPr="00A647E1">
        <w:rPr>
          <w:rFonts w:ascii="Avenir Next LT Pro" w:hAnsi="Avenir Next LT Pro" w:cs="Arial"/>
          <w:color w:val="000000" w:themeColor="text1"/>
          <w:sz w:val="20"/>
          <w:szCs w:val="20"/>
        </w:rPr>
        <w:t xml:space="preserve">. </w:t>
      </w:r>
      <w:r w:rsidR="00A647E1">
        <w:rPr>
          <w:rFonts w:ascii="Avenir Next LT Pro" w:hAnsi="Avenir Next LT Pro" w:cs="Arial"/>
          <w:color w:val="000000" w:themeColor="text1"/>
          <w:sz w:val="20"/>
          <w:szCs w:val="20"/>
        </w:rPr>
        <w:t xml:space="preserve">In addition, </w:t>
      </w:r>
      <w:r w:rsidR="00A647E1" w:rsidRPr="00A647E1">
        <w:rPr>
          <w:rFonts w:ascii="Avenir Next LT Pro" w:hAnsi="Avenir Next LT Pro" w:cs="Arial"/>
          <w:color w:val="000000" w:themeColor="text1"/>
          <w:sz w:val="20"/>
          <w:szCs w:val="20"/>
        </w:rPr>
        <w:t>t</w:t>
      </w:r>
      <w:r w:rsidR="001D122E" w:rsidRPr="00A647E1">
        <w:rPr>
          <w:rFonts w:ascii="Avenir Next LT Pro" w:hAnsi="Avenir Next LT Pro" w:cs="Arial"/>
          <w:color w:val="000000" w:themeColor="text1"/>
          <w:sz w:val="20"/>
          <w:szCs w:val="20"/>
        </w:rPr>
        <w:t>he following types of projects are eligible for funding in this competition:</w:t>
      </w:r>
    </w:p>
    <w:p w14:paraId="1056D52C" w14:textId="77777777" w:rsidR="001D122E" w:rsidRPr="001018D0" w:rsidRDefault="001D122E" w:rsidP="00864654">
      <w:pPr>
        <w:ind w:right="-720"/>
        <w:jc w:val="both"/>
        <w:rPr>
          <w:rFonts w:ascii="Arial Narrow" w:hAnsi="Arial Narrow" w:cs="Arial"/>
          <w:color w:val="FF0000"/>
          <w:sz w:val="16"/>
          <w:szCs w:val="16"/>
        </w:rPr>
      </w:pPr>
    </w:p>
    <w:p w14:paraId="6E3CAEDB" w14:textId="77777777" w:rsidR="001D122E" w:rsidRPr="00A647E1" w:rsidRDefault="001D122E" w:rsidP="00436928">
      <w:pPr>
        <w:pStyle w:val="ListParagraph"/>
        <w:numPr>
          <w:ilvl w:val="0"/>
          <w:numId w:val="1"/>
        </w:numPr>
        <w:ind w:left="-360" w:right="-720"/>
        <w:jc w:val="both"/>
        <w:rPr>
          <w:rFonts w:ascii="Avenir Next LT Pro" w:hAnsi="Avenir Next LT Pro" w:cs="Arial"/>
          <w:color w:val="000000" w:themeColor="text1"/>
          <w:sz w:val="20"/>
          <w:szCs w:val="20"/>
        </w:rPr>
      </w:pPr>
      <w:r w:rsidRPr="00A647E1">
        <w:rPr>
          <w:rFonts w:ascii="Avenir Next LT Pro" w:hAnsi="Avenir Next LT Pro" w:cs="Arial"/>
          <w:b/>
          <w:color w:val="000000" w:themeColor="text1"/>
          <w:sz w:val="20"/>
          <w:szCs w:val="20"/>
        </w:rPr>
        <w:t>Renewal Projects</w:t>
      </w:r>
    </w:p>
    <w:p w14:paraId="290CF867" w14:textId="5B49EA5E" w:rsidR="001D122E" w:rsidRPr="00A647E1" w:rsidRDefault="001D122E" w:rsidP="00864654">
      <w:pPr>
        <w:ind w:left="-360" w:right="-720"/>
        <w:jc w:val="both"/>
        <w:rPr>
          <w:rFonts w:ascii="Avenir Next LT Pro" w:hAnsi="Avenir Next LT Pro" w:cs="Arial"/>
          <w:color w:val="000000" w:themeColor="text1"/>
          <w:sz w:val="20"/>
          <w:szCs w:val="20"/>
        </w:rPr>
      </w:pPr>
      <w:r w:rsidRPr="00A647E1">
        <w:rPr>
          <w:rFonts w:ascii="Avenir Next LT Pro" w:hAnsi="Avenir Next LT Pro" w:cs="Arial"/>
          <w:color w:val="000000" w:themeColor="text1"/>
          <w:sz w:val="20"/>
          <w:szCs w:val="20"/>
        </w:rPr>
        <w:t xml:space="preserve">Projects currently funded </w:t>
      </w:r>
      <w:r w:rsidR="00FE5D88" w:rsidRPr="00A647E1">
        <w:rPr>
          <w:rFonts w:ascii="Avenir Next LT Pro" w:hAnsi="Avenir Next LT Pro" w:cs="Arial"/>
          <w:color w:val="000000" w:themeColor="text1"/>
          <w:sz w:val="20"/>
          <w:szCs w:val="20"/>
        </w:rPr>
        <w:t>as</w:t>
      </w:r>
      <w:r w:rsidRPr="00A647E1">
        <w:rPr>
          <w:rFonts w:ascii="Avenir Next LT Pro" w:hAnsi="Avenir Next LT Pro" w:cs="Arial"/>
          <w:color w:val="000000" w:themeColor="text1"/>
          <w:sz w:val="20"/>
          <w:szCs w:val="20"/>
        </w:rPr>
        <w:t xml:space="preserve"> CoC </w:t>
      </w:r>
      <w:r w:rsidR="00FE5D88" w:rsidRPr="00A647E1">
        <w:rPr>
          <w:rFonts w:ascii="Avenir Next LT Pro" w:hAnsi="Avenir Next LT Pro" w:cs="Arial"/>
          <w:color w:val="000000" w:themeColor="text1"/>
          <w:sz w:val="20"/>
          <w:szCs w:val="20"/>
        </w:rPr>
        <w:t xml:space="preserve">Permanent </w:t>
      </w:r>
      <w:r w:rsidRPr="00A647E1">
        <w:rPr>
          <w:rFonts w:ascii="Avenir Next LT Pro" w:hAnsi="Avenir Next LT Pro" w:cs="Arial"/>
          <w:color w:val="000000" w:themeColor="text1"/>
          <w:sz w:val="20"/>
          <w:szCs w:val="20"/>
        </w:rPr>
        <w:t>Supportive Housi</w:t>
      </w:r>
      <w:r w:rsidR="00FE5D88" w:rsidRPr="00A647E1">
        <w:rPr>
          <w:rFonts w:ascii="Avenir Next LT Pro" w:hAnsi="Avenir Next LT Pro" w:cs="Arial"/>
          <w:color w:val="000000" w:themeColor="text1"/>
          <w:sz w:val="20"/>
          <w:szCs w:val="20"/>
        </w:rPr>
        <w:t>ng</w:t>
      </w:r>
      <w:r w:rsidRPr="00A647E1">
        <w:rPr>
          <w:rFonts w:ascii="Avenir Next LT Pro" w:hAnsi="Avenir Next LT Pro" w:cs="Arial"/>
          <w:color w:val="000000" w:themeColor="text1"/>
          <w:sz w:val="20"/>
          <w:szCs w:val="20"/>
        </w:rPr>
        <w:t xml:space="preserve"> (</w:t>
      </w:r>
      <w:r w:rsidR="00FE5D88" w:rsidRPr="00A647E1">
        <w:rPr>
          <w:rFonts w:ascii="Avenir Next LT Pro" w:hAnsi="Avenir Next LT Pro" w:cs="Arial"/>
          <w:color w:val="000000" w:themeColor="text1"/>
          <w:sz w:val="20"/>
          <w:szCs w:val="20"/>
        </w:rPr>
        <w:t>PSH</w:t>
      </w:r>
      <w:r w:rsidRPr="00A647E1">
        <w:rPr>
          <w:rFonts w:ascii="Avenir Next LT Pro" w:hAnsi="Avenir Next LT Pro" w:cs="Arial"/>
          <w:color w:val="000000" w:themeColor="text1"/>
          <w:sz w:val="20"/>
          <w:szCs w:val="20"/>
        </w:rPr>
        <w:t xml:space="preserve">) are eligible for renewal for FY </w:t>
      </w:r>
      <w:r w:rsidR="001F30EA" w:rsidRPr="00A647E1">
        <w:rPr>
          <w:rFonts w:ascii="Avenir Next LT Pro" w:hAnsi="Avenir Next LT Pro" w:cs="Arial"/>
          <w:color w:val="000000" w:themeColor="text1"/>
          <w:sz w:val="20"/>
          <w:szCs w:val="20"/>
        </w:rPr>
        <w:t>20</w:t>
      </w:r>
      <w:r w:rsidR="00FE5D88" w:rsidRPr="00A647E1">
        <w:rPr>
          <w:rFonts w:ascii="Avenir Next LT Pro" w:hAnsi="Avenir Next LT Pro" w:cs="Arial"/>
          <w:color w:val="000000" w:themeColor="text1"/>
          <w:sz w:val="20"/>
          <w:szCs w:val="20"/>
        </w:rPr>
        <w:t>2</w:t>
      </w:r>
      <w:r w:rsidR="00462267">
        <w:rPr>
          <w:rFonts w:ascii="Avenir Next LT Pro" w:hAnsi="Avenir Next LT Pro" w:cs="Arial"/>
          <w:color w:val="000000" w:themeColor="text1"/>
          <w:sz w:val="20"/>
          <w:szCs w:val="20"/>
        </w:rPr>
        <w:t>3</w:t>
      </w:r>
      <w:r w:rsidRPr="00A647E1">
        <w:rPr>
          <w:rFonts w:ascii="Avenir Next LT Pro" w:hAnsi="Avenir Next LT Pro" w:cs="Arial"/>
          <w:color w:val="000000" w:themeColor="text1"/>
          <w:sz w:val="20"/>
          <w:szCs w:val="20"/>
        </w:rPr>
        <w:t xml:space="preserve"> funds if they have a subrecipient agreement that expires in Calendar Year 20</w:t>
      </w:r>
      <w:r w:rsidR="00FE5D88" w:rsidRPr="00A647E1">
        <w:rPr>
          <w:rFonts w:ascii="Avenir Next LT Pro" w:hAnsi="Avenir Next LT Pro" w:cs="Arial"/>
          <w:color w:val="000000" w:themeColor="text1"/>
          <w:sz w:val="20"/>
          <w:szCs w:val="20"/>
        </w:rPr>
        <w:t>2</w:t>
      </w:r>
      <w:r w:rsidR="00462267">
        <w:rPr>
          <w:rFonts w:ascii="Avenir Next LT Pro" w:hAnsi="Avenir Next LT Pro" w:cs="Arial"/>
          <w:color w:val="000000" w:themeColor="text1"/>
          <w:sz w:val="20"/>
          <w:szCs w:val="20"/>
        </w:rPr>
        <w:t>3</w:t>
      </w:r>
      <w:r w:rsidRPr="00A647E1">
        <w:rPr>
          <w:rFonts w:ascii="Avenir Next LT Pro" w:hAnsi="Avenir Next LT Pro" w:cs="Arial"/>
          <w:color w:val="000000" w:themeColor="text1"/>
          <w:sz w:val="20"/>
          <w:szCs w:val="20"/>
        </w:rPr>
        <w:t>.</w:t>
      </w:r>
      <w:r w:rsidR="00413F53" w:rsidRPr="00A647E1">
        <w:rPr>
          <w:rFonts w:ascii="Avenir Next LT Pro" w:hAnsi="Avenir Next LT Pro" w:cs="Arial"/>
          <w:color w:val="000000" w:themeColor="text1"/>
          <w:sz w:val="20"/>
          <w:szCs w:val="20"/>
        </w:rPr>
        <w:t xml:space="preserve"> </w:t>
      </w:r>
      <w:r w:rsidR="00413F53" w:rsidRPr="009941AF">
        <w:rPr>
          <w:rFonts w:ascii="Avenir Next LT Pro" w:hAnsi="Avenir Next LT Pro" w:cs="Arial"/>
          <w:b/>
          <w:bCs/>
          <w:color w:val="CE9D6C"/>
          <w:sz w:val="20"/>
          <w:szCs w:val="20"/>
        </w:rPr>
        <w:t>Projects may renew as is</w:t>
      </w:r>
      <w:r w:rsidR="00413F53" w:rsidRPr="00A647E1">
        <w:rPr>
          <w:rFonts w:ascii="Avenir Next LT Pro" w:hAnsi="Avenir Next LT Pro" w:cs="Arial"/>
          <w:color w:val="000000" w:themeColor="text1"/>
          <w:sz w:val="20"/>
          <w:szCs w:val="20"/>
        </w:rPr>
        <w:t>, or they may be part of transition, expansion or consolidated projects as further described in this section</w:t>
      </w:r>
      <w:r w:rsidR="00462267">
        <w:rPr>
          <w:rFonts w:ascii="Avenir Next LT Pro" w:hAnsi="Avenir Next LT Pro" w:cs="Arial"/>
          <w:color w:val="000000" w:themeColor="text1"/>
          <w:sz w:val="20"/>
          <w:szCs w:val="20"/>
        </w:rPr>
        <w:t xml:space="preserve"> and in the NOFO</w:t>
      </w:r>
      <w:r w:rsidR="00413F53" w:rsidRPr="00A647E1">
        <w:rPr>
          <w:rFonts w:ascii="Avenir Next LT Pro" w:hAnsi="Avenir Next LT Pro" w:cs="Arial"/>
          <w:color w:val="000000" w:themeColor="text1"/>
          <w:sz w:val="20"/>
          <w:szCs w:val="20"/>
        </w:rPr>
        <w:t>:</w:t>
      </w:r>
    </w:p>
    <w:p w14:paraId="71A2502C" w14:textId="77777777" w:rsidR="00436928" w:rsidRPr="001018D0" w:rsidRDefault="00436928" w:rsidP="00864654">
      <w:pPr>
        <w:ind w:left="-360" w:right="-720"/>
        <w:jc w:val="both"/>
        <w:rPr>
          <w:rFonts w:ascii="Avenir Next LT Pro" w:hAnsi="Avenir Next LT Pro" w:cs="Arial"/>
          <w:color w:val="FF0000"/>
          <w:sz w:val="16"/>
          <w:szCs w:val="16"/>
        </w:rPr>
      </w:pPr>
    </w:p>
    <w:p w14:paraId="56CE9106" w14:textId="3488ED69" w:rsidR="003C4E49" w:rsidRPr="003C4E49" w:rsidRDefault="00436928" w:rsidP="003C4E49">
      <w:pPr>
        <w:pStyle w:val="ListParagraph"/>
        <w:numPr>
          <w:ilvl w:val="0"/>
          <w:numId w:val="39"/>
        </w:numPr>
        <w:ind w:left="0" w:right="-720"/>
        <w:jc w:val="both"/>
        <w:rPr>
          <w:rFonts w:ascii="Avenir Next LT Pro" w:hAnsi="Avenir Next LT Pro" w:cs="Arial"/>
          <w:color w:val="FF0000"/>
          <w:sz w:val="20"/>
          <w:szCs w:val="20"/>
        </w:rPr>
      </w:pPr>
      <w:r w:rsidRPr="00D73E9A">
        <w:rPr>
          <w:rFonts w:ascii="Avenir Next LT Pro" w:hAnsi="Avenir Next LT Pro" w:cs="Arial"/>
          <w:color w:val="000000" w:themeColor="text1"/>
          <w:sz w:val="20"/>
          <w:szCs w:val="20"/>
          <w:u w:val="single"/>
        </w:rPr>
        <w:t>T</w:t>
      </w:r>
      <w:r w:rsidRPr="00460A3E">
        <w:rPr>
          <w:rFonts w:ascii="Avenir Next LT Pro" w:hAnsi="Avenir Next LT Pro" w:cs="Arial"/>
          <w:color w:val="000000" w:themeColor="text1"/>
          <w:sz w:val="20"/>
          <w:szCs w:val="20"/>
          <w:u w:val="single"/>
        </w:rPr>
        <w:t xml:space="preserve">ransition </w:t>
      </w:r>
      <w:r w:rsidR="005E28EA" w:rsidRPr="00460A3E">
        <w:rPr>
          <w:rFonts w:ascii="Avenir Next LT Pro" w:hAnsi="Avenir Next LT Pro" w:cs="Arial"/>
          <w:color w:val="000000" w:themeColor="text1"/>
          <w:sz w:val="20"/>
          <w:szCs w:val="20"/>
          <w:u w:val="single"/>
        </w:rPr>
        <w:t>Grants</w:t>
      </w:r>
      <w:r w:rsidR="005E28EA" w:rsidRPr="00460A3E">
        <w:rPr>
          <w:rFonts w:ascii="Avenir Next LT Pro" w:hAnsi="Avenir Next LT Pro" w:cs="Arial"/>
          <w:color w:val="000000" w:themeColor="text1"/>
          <w:sz w:val="20"/>
          <w:szCs w:val="20"/>
        </w:rPr>
        <w:t xml:space="preserve">: </w:t>
      </w:r>
      <w:r w:rsidRPr="00B475AE">
        <w:rPr>
          <w:rFonts w:ascii="Avenir Next LT Pro" w:hAnsi="Avenir Next LT Pro" w:cs="Arial"/>
          <w:color w:val="000000" w:themeColor="text1"/>
          <w:sz w:val="20"/>
          <w:szCs w:val="20"/>
        </w:rPr>
        <w:t xml:space="preserve">HUD is permitting transition grants </w:t>
      </w:r>
      <w:r w:rsidR="0042110A" w:rsidRPr="00B475AE">
        <w:rPr>
          <w:rFonts w:ascii="Avenir Next LT Pro" w:hAnsi="Avenir Next LT Pro" w:cs="Arial"/>
          <w:color w:val="000000" w:themeColor="text1"/>
          <w:sz w:val="20"/>
          <w:szCs w:val="20"/>
        </w:rPr>
        <w:t xml:space="preserve">to fund a new CoC project to transition an eligible renewal project being eliminated through reallocation from one program component to another eligible new component over a </w:t>
      </w:r>
      <w:r w:rsidR="00533969" w:rsidRPr="00B475AE">
        <w:rPr>
          <w:rFonts w:ascii="Avenir Next LT Pro" w:hAnsi="Avenir Next LT Pro" w:cs="Arial"/>
          <w:color w:val="000000" w:themeColor="text1"/>
          <w:sz w:val="20"/>
          <w:szCs w:val="20"/>
        </w:rPr>
        <w:t>one (1) year period.</w:t>
      </w:r>
      <w:r w:rsidRPr="00B475AE">
        <w:rPr>
          <w:rFonts w:ascii="Avenir Next LT Pro" w:hAnsi="Avenir Next LT Pro" w:cs="Arial"/>
          <w:color w:val="000000" w:themeColor="text1"/>
          <w:sz w:val="20"/>
          <w:szCs w:val="20"/>
        </w:rPr>
        <w:t xml:space="preserve"> </w:t>
      </w:r>
      <w:r w:rsidR="005B4A79" w:rsidRPr="00B475AE">
        <w:rPr>
          <w:rFonts w:ascii="Avenir Next LT Pro" w:hAnsi="Avenir Next LT Pro" w:cs="Arial"/>
          <w:color w:val="000000" w:themeColor="text1"/>
          <w:sz w:val="20"/>
          <w:szCs w:val="20"/>
        </w:rPr>
        <w:t xml:space="preserve">Transition Grants are </w:t>
      </w:r>
      <w:r w:rsidR="005B4A79" w:rsidRPr="00B475AE">
        <w:rPr>
          <w:rFonts w:ascii="Avenir Next LT Pro" w:hAnsi="Avenir Next LT Pro" w:cs="Arial"/>
          <w:i/>
          <w:iCs/>
          <w:color w:val="000000" w:themeColor="text1"/>
          <w:sz w:val="20"/>
          <w:szCs w:val="20"/>
        </w:rPr>
        <w:t>not</w:t>
      </w:r>
      <w:r w:rsidR="005B4A79" w:rsidRPr="00B475AE">
        <w:rPr>
          <w:rFonts w:ascii="Avenir Next LT Pro" w:hAnsi="Avenir Next LT Pro" w:cs="Arial"/>
          <w:color w:val="000000" w:themeColor="text1"/>
          <w:sz w:val="20"/>
          <w:szCs w:val="20"/>
        </w:rPr>
        <w:t xml:space="preserve"> an additional source of funding but rather, would be part of the existing Annual Renewal Demand (ARD) amount for the CoC.  </w:t>
      </w:r>
      <w:r w:rsidR="00230D71" w:rsidRPr="00B475AE">
        <w:rPr>
          <w:rFonts w:ascii="Avenir Next LT Pro" w:hAnsi="Avenir Next LT Pro" w:cs="Arial"/>
          <w:color w:val="000000" w:themeColor="text1"/>
          <w:sz w:val="20"/>
          <w:szCs w:val="20"/>
        </w:rPr>
        <w:t>Transition grants must meet a number of requirements.</w:t>
      </w:r>
      <w:r w:rsidRPr="00B475AE">
        <w:rPr>
          <w:rFonts w:ascii="Avenir Next LT Pro" w:hAnsi="Avenir Next LT Pro" w:cs="Arial"/>
          <w:color w:val="000000" w:themeColor="text1"/>
          <w:sz w:val="20"/>
          <w:szCs w:val="20"/>
        </w:rPr>
        <w:t xml:space="preserve"> </w:t>
      </w:r>
      <w:r w:rsidR="00855F68" w:rsidRPr="00B475AE">
        <w:rPr>
          <w:rFonts w:ascii="Avenir Next LT Pro" w:hAnsi="Avenir Next LT Pro" w:cs="Arial"/>
          <w:i/>
          <w:color w:val="000000" w:themeColor="text1"/>
          <w:sz w:val="20"/>
          <w:szCs w:val="20"/>
        </w:rPr>
        <w:t xml:space="preserve">See </w:t>
      </w:r>
      <w:r w:rsidR="00230D71" w:rsidRPr="00B475AE">
        <w:rPr>
          <w:rFonts w:ascii="Avenir Next LT Pro" w:hAnsi="Avenir Next LT Pro" w:cs="Arial"/>
          <w:i/>
          <w:color w:val="000000" w:themeColor="text1"/>
          <w:sz w:val="20"/>
          <w:szCs w:val="20"/>
        </w:rPr>
        <w:t xml:space="preserve">the HUD NOFO including </w:t>
      </w:r>
      <w:r w:rsidR="00855F68" w:rsidRPr="00B475AE">
        <w:rPr>
          <w:rFonts w:ascii="Avenir Next LT Pro" w:hAnsi="Avenir Next LT Pro" w:cs="Arial"/>
          <w:i/>
          <w:color w:val="000000" w:themeColor="text1"/>
          <w:sz w:val="20"/>
          <w:szCs w:val="20"/>
        </w:rPr>
        <w:t>Section</w:t>
      </w:r>
      <w:r w:rsidR="00B475AE" w:rsidRPr="00B475AE">
        <w:rPr>
          <w:rFonts w:ascii="Avenir Next LT Pro" w:hAnsi="Avenir Next LT Pro" w:cs="Arial"/>
          <w:i/>
          <w:color w:val="000000" w:themeColor="text1"/>
          <w:sz w:val="20"/>
          <w:szCs w:val="20"/>
        </w:rPr>
        <w:t xml:space="preserve"> </w:t>
      </w:r>
      <w:r w:rsidR="00230D71" w:rsidRPr="00B475AE">
        <w:rPr>
          <w:rFonts w:ascii="Avenir Next LT Pro" w:hAnsi="Avenir Next LT Pro" w:cs="Arial"/>
          <w:i/>
          <w:color w:val="000000" w:themeColor="text1"/>
          <w:sz w:val="20"/>
          <w:szCs w:val="20"/>
        </w:rPr>
        <w:t>I</w:t>
      </w:r>
      <w:r w:rsidR="00CA51EF">
        <w:rPr>
          <w:rFonts w:ascii="Avenir Next LT Pro" w:hAnsi="Avenir Next LT Pro" w:cs="Arial"/>
          <w:i/>
          <w:color w:val="000000" w:themeColor="text1"/>
          <w:sz w:val="20"/>
          <w:szCs w:val="20"/>
        </w:rPr>
        <w:t>.</w:t>
      </w:r>
      <w:r w:rsidR="00B475AE" w:rsidRPr="00B475AE">
        <w:rPr>
          <w:rFonts w:ascii="Avenir Next LT Pro" w:hAnsi="Avenir Next LT Pro" w:cs="Arial"/>
          <w:i/>
          <w:color w:val="000000" w:themeColor="text1"/>
          <w:sz w:val="20"/>
          <w:szCs w:val="20"/>
        </w:rPr>
        <w:t>B.2</w:t>
      </w:r>
      <w:r w:rsidR="00CA51EF">
        <w:rPr>
          <w:rFonts w:ascii="Avenir Next LT Pro" w:hAnsi="Avenir Next LT Pro" w:cs="Arial"/>
          <w:i/>
          <w:color w:val="000000" w:themeColor="text1"/>
          <w:sz w:val="20"/>
          <w:szCs w:val="20"/>
        </w:rPr>
        <w:t>.</w:t>
      </w:r>
      <w:r w:rsidR="00B475AE" w:rsidRPr="00B475AE">
        <w:rPr>
          <w:rFonts w:ascii="Avenir Next LT Pro" w:hAnsi="Avenir Next LT Pro" w:cs="Arial"/>
          <w:i/>
          <w:color w:val="000000" w:themeColor="text1"/>
          <w:sz w:val="20"/>
          <w:szCs w:val="20"/>
        </w:rPr>
        <w:t xml:space="preserve"> b</w:t>
      </w:r>
      <w:r w:rsidR="00E912B2">
        <w:rPr>
          <w:rFonts w:ascii="Avenir Next LT Pro" w:hAnsi="Avenir Next LT Pro" w:cs="Arial"/>
          <w:i/>
          <w:color w:val="000000" w:themeColor="text1"/>
          <w:sz w:val="20"/>
          <w:szCs w:val="20"/>
        </w:rPr>
        <w:t>. (30)</w:t>
      </w:r>
      <w:r w:rsidR="005E28EA" w:rsidRPr="00B475AE">
        <w:rPr>
          <w:rFonts w:ascii="Avenir Next LT Pro" w:hAnsi="Avenir Next LT Pro" w:cs="Arial"/>
          <w:i/>
          <w:color w:val="000000" w:themeColor="text1"/>
          <w:sz w:val="20"/>
          <w:szCs w:val="20"/>
        </w:rPr>
        <w:t xml:space="preserve"> for further details.</w:t>
      </w:r>
    </w:p>
    <w:p w14:paraId="53757738" w14:textId="77777777" w:rsidR="003C4E49" w:rsidRPr="00A1237B" w:rsidRDefault="003C4E49" w:rsidP="003C4E49">
      <w:pPr>
        <w:ind w:left="0" w:right="-720"/>
        <w:jc w:val="both"/>
        <w:rPr>
          <w:rFonts w:ascii="Avenir Next LT Pro" w:hAnsi="Avenir Next LT Pro" w:cs="Arial"/>
          <w:color w:val="FF0000"/>
          <w:sz w:val="16"/>
          <w:szCs w:val="16"/>
        </w:rPr>
      </w:pPr>
    </w:p>
    <w:p w14:paraId="3BC9037A" w14:textId="3325EBD7" w:rsidR="00F209C2" w:rsidRPr="00CA51EF" w:rsidRDefault="00F209C2" w:rsidP="00CA51EF">
      <w:pPr>
        <w:pStyle w:val="ListParagraph"/>
        <w:numPr>
          <w:ilvl w:val="0"/>
          <w:numId w:val="39"/>
        </w:numPr>
        <w:ind w:left="0" w:right="-720"/>
        <w:jc w:val="both"/>
        <w:rPr>
          <w:rFonts w:ascii="Avenir Next LT Pro" w:hAnsi="Avenir Next LT Pro" w:cs="Arial"/>
          <w:color w:val="000000" w:themeColor="text1"/>
          <w:sz w:val="20"/>
          <w:szCs w:val="20"/>
        </w:rPr>
      </w:pPr>
      <w:r w:rsidRPr="003C4E49">
        <w:rPr>
          <w:rFonts w:ascii="Avenir Next LT Pro" w:hAnsi="Avenir Next LT Pro" w:cs="Arial"/>
          <w:color w:val="000000" w:themeColor="text1"/>
          <w:sz w:val="20"/>
          <w:szCs w:val="20"/>
          <w:u w:val="single"/>
        </w:rPr>
        <w:t>Expansion Projects</w:t>
      </w:r>
      <w:r w:rsidRPr="003C4E49">
        <w:rPr>
          <w:rFonts w:ascii="Avenir Next LT Pro" w:hAnsi="Avenir Next LT Pro" w:cs="Arial"/>
          <w:color w:val="000000" w:themeColor="text1"/>
          <w:sz w:val="20"/>
          <w:szCs w:val="20"/>
        </w:rPr>
        <w:t xml:space="preserve">: </w:t>
      </w:r>
      <w:r w:rsidR="00854044" w:rsidRPr="003C4E49">
        <w:rPr>
          <w:rFonts w:ascii="Avenir Next LT Pro" w:hAnsi="Avenir Next LT Pro" w:cs="Times New Roman"/>
          <w:sz w:val="20"/>
          <w:szCs w:val="20"/>
        </w:rPr>
        <w:t>HUD will allow project applicants to apply for a new expansion project [see section I.B.2.b.(10) of th</w:t>
      </w:r>
      <w:r w:rsidR="00CA51EF">
        <w:rPr>
          <w:rFonts w:ascii="Avenir Next LT Pro" w:hAnsi="Avenir Next LT Pro" w:cs="Times New Roman"/>
          <w:sz w:val="20"/>
          <w:szCs w:val="20"/>
        </w:rPr>
        <w:t xml:space="preserve">e </w:t>
      </w:r>
      <w:r w:rsidR="00854044" w:rsidRPr="003C4E49">
        <w:rPr>
          <w:rFonts w:ascii="Avenir Next LT Pro" w:hAnsi="Avenir Next LT Pro" w:cs="Times New Roman"/>
          <w:sz w:val="20"/>
          <w:szCs w:val="20"/>
        </w:rPr>
        <w:t>NOFO] through reallocation, CoC Bonus, and DV</w:t>
      </w:r>
      <w:r w:rsidR="00CA51EF">
        <w:rPr>
          <w:rFonts w:ascii="Avenir Next LT Pro" w:hAnsi="Avenir Next LT Pro" w:cs="Times New Roman"/>
          <w:sz w:val="20"/>
          <w:szCs w:val="20"/>
        </w:rPr>
        <w:t xml:space="preserve"> </w:t>
      </w:r>
      <w:r w:rsidR="00854044" w:rsidRPr="00854044">
        <w:rPr>
          <w:rFonts w:ascii="Avenir Next LT Pro" w:hAnsi="Avenir Next LT Pro" w:cs="Times New Roman"/>
          <w:sz w:val="20"/>
          <w:szCs w:val="20"/>
        </w:rPr>
        <w:t>Bonus processes to expand existing projects to increase the number of units, persons served, services provided to existing program participants, or to add additional activities to HMIS and SSO-CE projects. If the new expansion project will expand an existing eligible CoC Program renewal project, HUD will not fund capital costs (i.e., new constructions, rehabilitation, or acquisition) and will only allow 1-year funding reque</w:t>
      </w:r>
      <w:r w:rsidR="00854044" w:rsidRPr="00CA51EF">
        <w:rPr>
          <w:rFonts w:ascii="Avenir Next LT Pro" w:hAnsi="Avenir Next LT Pro" w:cs="Times New Roman"/>
          <w:color w:val="000000" w:themeColor="text1"/>
          <w:sz w:val="20"/>
          <w:szCs w:val="20"/>
        </w:rPr>
        <w:t xml:space="preserve">sts. </w:t>
      </w:r>
      <w:bookmarkStart w:id="2" w:name="_Hlk81555855"/>
      <w:r w:rsidR="0092054F" w:rsidRPr="00CA51EF">
        <w:rPr>
          <w:rFonts w:ascii="Avenir Next LT Pro" w:hAnsi="Avenir Next LT Pro" w:cs="Arial"/>
          <w:i/>
          <w:color w:val="000000" w:themeColor="text1"/>
          <w:sz w:val="20"/>
          <w:szCs w:val="20"/>
        </w:rPr>
        <w:t>See</w:t>
      </w:r>
      <w:r w:rsidR="00854044" w:rsidRPr="00CA51EF">
        <w:rPr>
          <w:rFonts w:ascii="Avenir Next LT Pro" w:hAnsi="Avenir Next LT Pro" w:cs="Arial"/>
          <w:i/>
          <w:color w:val="000000" w:themeColor="text1"/>
          <w:sz w:val="20"/>
          <w:szCs w:val="20"/>
        </w:rPr>
        <w:t xml:space="preserve"> the HUD NOFO including</w:t>
      </w:r>
      <w:r w:rsidR="00051154" w:rsidRPr="00CA51EF">
        <w:rPr>
          <w:rFonts w:ascii="Avenir Next LT Pro" w:hAnsi="Avenir Next LT Pro" w:cs="Arial"/>
          <w:i/>
          <w:color w:val="000000" w:themeColor="text1"/>
          <w:sz w:val="20"/>
          <w:szCs w:val="20"/>
        </w:rPr>
        <w:t xml:space="preserve"> Section III.B.4.b (4)</w:t>
      </w:r>
      <w:r w:rsidR="003C4E49" w:rsidRPr="00CA51EF">
        <w:rPr>
          <w:rFonts w:ascii="Avenir Next LT Pro" w:hAnsi="Avenir Next LT Pro" w:cs="Arial"/>
          <w:i/>
          <w:color w:val="000000" w:themeColor="text1"/>
          <w:sz w:val="20"/>
          <w:szCs w:val="20"/>
        </w:rPr>
        <w:t xml:space="preserve"> </w:t>
      </w:r>
      <w:r w:rsidR="0092054F" w:rsidRPr="00CA51EF">
        <w:rPr>
          <w:rFonts w:ascii="Avenir Next LT Pro" w:hAnsi="Avenir Next LT Pro" w:cs="Arial"/>
          <w:i/>
          <w:color w:val="000000" w:themeColor="text1"/>
          <w:sz w:val="20"/>
          <w:szCs w:val="20"/>
        </w:rPr>
        <w:t>for further details</w:t>
      </w:r>
      <w:bookmarkEnd w:id="2"/>
      <w:r w:rsidRPr="00CA51EF">
        <w:rPr>
          <w:rFonts w:ascii="Avenir Next LT Pro" w:hAnsi="Avenir Next LT Pro" w:cs="Arial"/>
          <w:color w:val="000000" w:themeColor="text1"/>
          <w:sz w:val="20"/>
          <w:szCs w:val="20"/>
        </w:rPr>
        <w:t>.</w:t>
      </w:r>
    </w:p>
    <w:p w14:paraId="2997271A" w14:textId="77777777" w:rsidR="00F209C2" w:rsidRPr="001018D0" w:rsidRDefault="00F209C2" w:rsidP="001B7F76">
      <w:pPr>
        <w:ind w:left="0" w:right="-720"/>
        <w:jc w:val="both"/>
        <w:rPr>
          <w:rFonts w:ascii="Avenir Next LT Pro" w:hAnsi="Avenir Next LT Pro" w:cs="Arial"/>
          <w:color w:val="FF0000"/>
          <w:sz w:val="16"/>
          <w:szCs w:val="16"/>
        </w:rPr>
      </w:pPr>
    </w:p>
    <w:p w14:paraId="714B7EC2" w14:textId="50D577B0" w:rsidR="00BE53D3" w:rsidRPr="00CA51EF" w:rsidRDefault="00F209C2" w:rsidP="00BE53D3">
      <w:pPr>
        <w:pStyle w:val="ListParagraph"/>
        <w:numPr>
          <w:ilvl w:val="0"/>
          <w:numId w:val="39"/>
        </w:numPr>
        <w:ind w:left="0" w:right="-720"/>
        <w:jc w:val="both"/>
        <w:rPr>
          <w:rFonts w:ascii="Avenir Next LT Pro" w:hAnsi="Avenir Next LT Pro" w:cs="Arial"/>
          <w:color w:val="000000" w:themeColor="text1"/>
          <w:sz w:val="20"/>
          <w:szCs w:val="20"/>
        </w:rPr>
      </w:pPr>
      <w:r w:rsidRPr="00015835">
        <w:rPr>
          <w:rFonts w:ascii="Avenir Next LT Pro" w:hAnsi="Avenir Next LT Pro" w:cs="Arial"/>
          <w:color w:val="000000" w:themeColor="text1"/>
          <w:sz w:val="20"/>
          <w:szCs w:val="20"/>
          <w:u w:val="single"/>
        </w:rPr>
        <w:t>Consolidated Projects</w:t>
      </w:r>
      <w:r w:rsidRPr="00015835">
        <w:rPr>
          <w:rFonts w:ascii="Avenir Next LT Pro" w:hAnsi="Avenir Next LT Pro" w:cs="Arial"/>
          <w:color w:val="000000" w:themeColor="text1"/>
          <w:sz w:val="20"/>
          <w:szCs w:val="20"/>
        </w:rPr>
        <w:t xml:space="preserve">: </w:t>
      </w:r>
      <w:r w:rsidRPr="00085CE9">
        <w:rPr>
          <w:rFonts w:ascii="Avenir Next LT Pro" w:hAnsi="Avenir Next LT Pro" w:cs="Arial"/>
          <w:color w:val="000000" w:themeColor="text1"/>
          <w:sz w:val="20"/>
          <w:szCs w:val="20"/>
        </w:rPr>
        <w:t xml:space="preserve">Eligible renewal project applicants </w:t>
      </w:r>
      <w:r w:rsidR="003A5081" w:rsidRPr="00085CE9">
        <w:rPr>
          <w:rFonts w:ascii="Avenir Next LT Pro" w:hAnsi="Avenir Next LT Pro" w:cs="Arial"/>
          <w:color w:val="000000" w:themeColor="text1"/>
          <w:sz w:val="20"/>
          <w:szCs w:val="20"/>
        </w:rPr>
        <w:t>can</w:t>
      </w:r>
      <w:r w:rsidRPr="00085CE9">
        <w:rPr>
          <w:rFonts w:ascii="Avenir Next LT Pro" w:hAnsi="Avenir Next LT Pro" w:cs="Arial"/>
          <w:color w:val="000000" w:themeColor="text1"/>
          <w:sz w:val="20"/>
          <w:szCs w:val="20"/>
        </w:rPr>
        <w:t xml:space="preserve"> consolidate two or more eligible renewal projects into one project application during the </w:t>
      </w:r>
      <w:r w:rsidR="008225A7" w:rsidRPr="00085CE9">
        <w:rPr>
          <w:rFonts w:ascii="Avenir Next LT Pro" w:hAnsi="Avenir Next LT Pro" w:cs="Arial"/>
          <w:color w:val="000000" w:themeColor="text1"/>
          <w:sz w:val="20"/>
          <w:szCs w:val="20"/>
        </w:rPr>
        <w:t xml:space="preserve">renewal </w:t>
      </w:r>
      <w:r w:rsidRPr="00085CE9">
        <w:rPr>
          <w:rFonts w:ascii="Avenir Next LT Pro" w:hAnsi="Avenir Next LT Pro" w:cs="Arial"/>
          <w:color w:val="000000" w:themeColor="text1"/>
          <w:sz w:val="20"/>
          <w:szCs w:val="20"/>
        </w:rPr>
        <w:t>application process</w:t>
      </w:r>
      <w:r w:rsidR="002D16A0" w:rsidRPr="00085CE9">
        <w:rPr>
          <w:rFonts w:ascii="Avenir Next LT Pro" w:hAnsi="Avenir Next LT Pro" w:cs="Arial"/>
          <w:color w:val="000000" w:themeColor="text1"/>
          <w:sz w:val="20"/>
          <w:szCs w:val="20"/>
        </w:rPr>
        <w:t xml:space="preserve"> provided certain conditions are met. </w:t>
      </w:r>
      <w:r w:rsidRPr="00085CE9">
        <w:rPr>
          <w:rFonts w:ascii="Avenir Next LT Pro" w:hAnsi="Avenir Next LT Pro" w:cs="Arial"/>
          <w:color w:val="000000" w:themeColor="text1"/>
          <w:sz w:val="20"/>
          <w:szCs w:val="20"/>
        </w:rPr>
        <w:t xml:space="preserve">Consultation with the </w:t>
      </w:r>
      <w:r w:rsidR="00976F4C" w:rsidRPr="00085CE9">
        <w:rPr>
          <w:rFonts w:ascii="Avenir Next LT Pro" w:hAnsi="Avenir Next LT Pro" w:cs="Arial"/>
          <w:color w:val="000000" w:themeColor="text1"/>
          <w:sz w:val="20"/>
          <w:szCs w:val="20"/>
        </w:rPr>
        <w:t>OHCD</w:t>
      </w:r>
      <w:r w:rsidRPr="00085CE9">
        <w:rPr>
          <w:rFonts w:ascii="Avenir Next LT Pro" w:hAnsi="Avenir Next LT Pro" w:cs="Arial"/>
          <w:color w:val="000000" w:themeColor="text1"/>
          <w:sz w:val="20"/>
          <w:szCs w:val="20"/>
        </w:rPr>
        <w:t xml:space="preserve"> prior to undertaking this opportunity is required as HUD must confirm eligibility to consolidate projects.</w:t>
      </w:r>
      <w:r w:rsidR="00413F53" w:rsidRPr="00085CE9">
        <w:rPr>
          <w:rFonts w:ascii="Avenir Next LT Pro" w:hAnsi="Avenir Next LT Pro" w:cs="Arial"/>
          <w:color w:val="000000" w:themeColor="text1"/>
          <w:sz w:val="20"/>
          <w:szCs w:val="20"/>
        </w:rPr>
        <w:t xml:space="preserve">  </w:t>
      </w:r>
      <w:r w:rsidR="00BE53D3" w:rsidRPr="00085CE9">
        <w:rPr>
          <w:rFonts w:ascii="Avenir Next LT Pro" w:hAnsi="Avenir Next LT Pro" w:cs="Arial"/>
          <w:i/>
          <w:color w:val="000000" w:themeColor="text1"/>
          <w:sz w:val="20"/>
          <w:szCs w:val="20"/>
        </w:rPr>
        <w:t>See the HUD NOFO including Section III.B.4.b (</w:t>
      </w:r>
      <w:r w:rsidR="00085CE9" w:rsidRPr="00085CE9">
        <w:rPr>
          <w:rFonts w:ascii="Avenir Next LT Pro" w:hAnsi="Avenir Next LT Pro" w:cs="Arial"/>
          <w:i/>
          <w:color w:val="000000" w:themeColor="text1"/>
          <w:sz w:val="20"/>
          <w:szCs w:val="20"/>
        </w:rPr>
        <w:t>8</w:t>
      </w:r>
      <w:r w:rsidR="00BE53D3" w:rsidRPr="00085CE9">
        <w:rPr>
          <w:rFonts w:ascii="Avenir Next LT Pro" w:hAnsi="Avenir Next LT Pro" w:cs="Arial"/>
          <w:i/>
          <w:color w:val="000000" w:themeColor="text1"/>
          <w:sz w:val="20"/>
          <w:szCs w:val="20"/>
        </w:rPr>
        <w:t>) for further details</w:t>
      </w:r>
      <w:r w:rsidR="00BE53D3" w:rsidRPr="00085CE9">
        <w:rPr>
          <w:rFonts w:ascii="Avenir Next LT Pro" w:hAnsi="Avenir Next LT Pro" w:cs="Arial"/>
          <w:color w:val="000000" w:themeColor="text1"/>
          <w:sz w:val="20"/>
          <w:szCs w:val="20"/>
        </w:rPr>
        <w:t>.</w:t>
      </w:r>
    </w:p>
    <w:p w14:paraId="4511036A" w14:textId="77777777" w:rsidR="004A2CC7" w:rsidRPr="00A1237B" w:rsidRDefault="004A2CC7" w:rsidP="00436928">
      <w:pPr>
        <w:ind w:left="-360" w:right="-720"/>
        <w:jc w:val="both"/>
        <w:rPr>
          <w:rFonts w:ascii="Avenir Next LT Pro" w:hAnsi="Avenir Next LT Pro" w:cs="Arial"/>
          <w:iCs/>
          <w:color w:val="FF0000"/>
          <w:sz w:val="16"/>
          <w:szCs w:val="16"/>
        </w:rPr>
      </w:pPr>
    </w:p>
    <w:p w14:paraId="246F6FA4" w14:textId="77777777" w:rsidR="00226F3D" w:rsidRPr="00460A3E" w:rsidRDefault="001D122E" w:rsidP="00864654">
      <w:pPr>
        <w:pStyle w:val="ListParagraph"/>
        <w:numPr>
          <w:ilvl w:val="0"/>
          <w:numId w:val="5"/>
        </w:numPr>
        <w:ind w:right="-720"/>
        <w:jc w:val="both"/>
        <w:rPr>
          <w:rFonts w:ascii="Avenir Next LT Pro" w:hAnsi="Avenir Next LT Pro" w:cs="Arial"/>
          <w:b/>
          <w:color w:val="000000" w:themeColor="text1"/>
          <w:sz w:val="20"/>
          <w:szCs w:val="20"/>
        </w:rPr>
      </w:pPr>
      <w:r w:rsidRPr="00460A3E">
        <w:rPr>
          <w:rFonts w:ascii="Avenir Next LT Pro" w:hAnsi="Avenir Next LT Pro" w:cs="Arial"/>
          <w:b/>
          <w:color w:val="000000" w:themeColor="text1"/>
          <w:sz w:val="20"/>
          <w:szCs w:val="20"/>
        </w:rPr>
        <w:t>New</w:t>
      </w:r>
      <w:r w:rsidR="00226F3D" w:rsidRPr="00460A3E">
        <w:rPr>
          <w:rFonts w:ascii="Avenir Next LT Pro" w:hAnsi="Avenir Next LT Pro" w:cs="Arial"/>
          <w:b/>
          <w:color w:val="000000" w:themeColor="text1"/>
          <w:sz w:val="20"/>
          <w:szCs w:val="20"/>
        </w:rPr>
        <w:t xml:space="preserve"> Projects</w:t>
      </w:r>
    </w:p>
    <w:p w14:paraId="4EEB359F" w14:textId="069099EF" w:rsidR="00226F3D" w:rsidRPr="00460A3E" w:rsidRDefault="00226F3D" w:rsidP="00226F3D">
      <w:pPr>
        <w:ind w:left="-360" w:right="-720"/>
        <w:jc w:val="both"/>
        <w:rPr>
          <w:rFonts w:ascii="Avenir Next LT Pro" w:hAnsi="Avenir Next LT Pro" w:cs="Arial"/>
          <w:bCs/>
          <w:color w:val="000000" w:themeColor="text1"/>
          <w:sz w:val="20"/>
          <w:szCs w:val="20"/>
        </w:rPr>
      </w:pPr>
      <w:r w:rsidRPr="00460A3E">
        <w:rPr>
          <w:rFonts w:ascii="Avenir Next LT Pro" w:hAnsi="Avenir Next LT Pro" w:cs="Arial"/>
          <w:bCs/>
          <w:color w:val="000000" w:themeColor="text1"/>
          <w:sz w:val="20"/>
          <w:szCs w:val="20"/>
        </w:rPr>
        <w:t xml:space="preserve">Projects not currently funded in the MA-505 and that propose to provide </w:t>
      </w:r>
      <w:r w:rsidRPr="00462267">
        <w:rPr>
          <w:rFonts w:ascii="Avenir Next LT Pro" w:hAnsi="Avenir Next LT Pro" w:cs="Arial"/>
          <w:bCs/>
          <w:i/>
          <w:iCs/>
          <w:color w:val="000000" w:themeColor="text1"/>
          <w:sz w:val="20"/>
          <w:szCs w:val="20"/>
          <w:u w:val="single"/>
        </w:rPr>
        <w:t>new</w:t>
      </w:r>
      <w:r w:rsidRPr="00460A3E">
        <w:rPr>
          <w:rFonts w:ascii="Avenir Next LT Pro" w:hAnsi="Avenir Next LT Pro" w:cs="Arial"/>
          <w:bCs/>
          <w:color w:val="000000" w:themeColor="text1"/>
          <w:sz w:val="20"/>
          <w:szCs w:val="20"/>
        </w:rPr>
        <w:t xml:space="preserve"> CoC </w:t>
      </w:r>
      <w:r w:rsidR="001A295C">
        <w:rPr>
          <w:rFonts w:ascii="Avenir Next LT Pro" w:hAnsi="Avenir Next LT Pro" w:cs="Arial"/>
          <w:bCs/>
          <w:color w:val="000000" w:themeColor="text1"/>
          <w:sz w:val="20"/>
          <w:szCs w:val="20"/>
        </w:rPr>
        <w:t>Permanent Housing—</w:t>
      </w:r>
      <w:r w:rsidRPr="00460A3E">
        <w:rPr>
          <w:rFonts w:ascii="Avenir Next LT Pro" w:hAnsi="Avenir Next LT Pro" w:cs="Arial"/>
          <w:bCs/>
          <w:color w:val="000000" w:themeColor="text1"/>
          <w:sz w:val="20"/>
          <w:szCs w:val="20"/>
        </w:rPr>
        <w:t>Permanent</w:t>
      </w:r>
      <w:r w:rsidR="001A295C">
        <w:rPr>
          <w:rFonts w:ascii="Avenir Next LT Pro" w:hAnsi="Avenir Next LT Pro" w:cs="Arial"/>
          <w:bCs/>
          <w:color w:val="000000" w:themeColor="text1"/>
          <w:sz w:val="20"/>
          <w:szCs w:val="20"/>
        </w:rPr>
        <w:t xml:space="preserve"> </w:t>
      </w:r>
      <w:r w:rsidRPr="00460A3E">
        <w:rPr>
          <w:rFonts w:ascii="Avenir Next LT Pro" w:hAnsi="Avenir Next LT Pro" w:cs="Arial"/>
          <w:bCs/>
          <w:color w:val="000000" w:themeColor="text1"/>
          <w:sz w:val="20"/>
          <w:szCs w:val="20"/>
        </w:rPr>
        <w:t>Supportive Housing (</w:t>
      </w:r>
      <w:r w:rsidR="001A295C">
        <w:rPr>
          <w:rFonts w:ascii="Avenir Next LT Pro" w:hAnsi="Avenir Next LT Pro" w:cs="Arial"/>
          <w:bCs/>
          <w:color w:val="000000" w:themeColor="text1"/>
          <w:sz w:val="20"/>
          <w:szCs w:val="20"/>
        </w:rPr>
        <w:t>PH-</w:t>
      </w:r>
      <w:r w:rsidRPr="00460A3E">
        <w:rPr>
          <w:rFonts w:ascii="Avenir Next LT Pro" w:hAnsi="Avenir Next LT Pro" w:cs="Arial"/>
          <w:bCs/>
          <w:color w:val="000000" w:themeColor="text1"/>
          <w:sz w:val="20"/>
          <w:szCs w:val="20"/>
        </w:rPr>
        <w:t>PSH)</w:t>
      </w:r>
      <w:r w:rsidR="001E3798">
        <w:rPr>
          <w:rFonts w:ascii="Avenir Next LT Pro" w:hAnsi="Avenir Next LT Pro" w:cs="Arial"/>
          <w:bCs/>
          <w:color w:val="000000" w:themeColor="text1"/>
          <w:sz w:val="20"/>
          <w:szCs w:val="20"/>
        </w:rPr>
        <w:t>,</w:t>
      </w:r>
      <w:r w:rsidR="00A817E9">
        <w:rPr>
          <w:rFonts w:ascii="Avenir Next LT Pro" w:hAnsi="Avenir Next LT Pro" w:cs="Arial"/>
          <w:bCs/>
          <w:color w:val="000000" w:themeColor="text1"/>
          <w:sz w:val="20"/>
          <w:szCs w:val="20"/>
        </w:rPr>
        <w:t xml:space="preserve"> new</w:t>
      </w:r>
      <w:r w:rsidR="001E3798">
        <w:rPr>
          <w:rFonts w:ascii="Avenir Next LT Pro" w:hAnsi="Avenir Next LT Pro" w:cs="Arial"/>
          <w:bCs/>
          <w:color w:val="000000" w:themeColor="text1"/>
          <w:sz w:val="20"/>
          <w:szCs w:val="20"/>
        </w:rPr>
        <w:t xml:space="preserve"> Permanent Housing</w:t>
      </w:r>
      <w:r w:rsidR="008E7E9C">
        <w:rPr>
          <w:rFonts w:ascii="Avenir Next LT Pro" w:hAnsi="Avenir Next LT Pro" w:cs="Arial"/>
          <w:bCs/>
          <w:color w:val="000000" w:themeColor="text1"/>
          <w:sz w:val="20"/>
          <w:szCs w:val="20"/>
        </w:rPr>
        <w:t>—</w:t>
      </w:r>
      <w:r w:rsidR="001E3798">
        <w:rPr>
          <w:rFonts w:ascii="Avenir Next LT Pro" w:hAnsi="Avenir Next LT Pro" w:cs="Arial"/>
          <w:bCs/>
          <w:color w:val="000000" w:themeColor="text1"/>
          <w:sz w:val="20"/>
          <w:szCs w:val="20"/>
        </w:rPr>
        <w:t>Rapid</w:t>
      </w:r>
      <w:r w:rsidR="008E7E9C">
        <w:rPr>
          <w:rFonts w:ascii="Avenir Next LT Pro" w:hAnsi="Avenir Next LT Pro" w:cs="Arial"/>
          <w:bCs/>
          <w:color w:val="000000" w:themeColor="text1"/>
          <w:sz w:val="20"/>
          <w:szCs w:val="20"/>
        </w:rPr>
        <w:t xml:space="preserve"> Re</w:t>
      </w:r>
      <w:r w:rsidR="0045608B">
        <w:rPr>
          <w:rFonts w:ascii="Avenir Next LT Pro" w:hAnsi="Avenir Next LT Pro" w:cs="Arial"/>
          <w:bCs/>
          <w:color w:val="000000" w:themeColor="text1"/>
          <w:sz w:val="20"/>
          <w:szCs w:val="20"/>
        </w:rPr>
        <w:t>H</w:t>
      </w:r>
      <w:r w:rsidR="008E7E9C">
        <w:rPr>
          <w:rFonts w:ascii="Avenir Next LT Pro" w:hAnsi="Avenir Next LT Pro" w:cs="Arial"/>
          <w:bCs/>
          <w:color w:val="000000" w:themeColor="text1"/>
          <w:sz w:val="20"/>
          <w:szCs w:val="20"/>
        </w:rPr>
        <w:t>ousing</w:t>
      </w:r>
      <w:r w:rsidR="001E3798">
        <w:rPr>
          <w:rFonts w:ascii="Avenir Next LT Pro" w:hAnsi="Avenir Next LT Pro" w:cs="Arial"/>
          <w:bCs/>
          <w:color w:val="000000" w:themeColor="text1"/>
          <w:sz w:val="20"/>
          <w:szCs w:val="20"/>
        </w:rPr>
        <w:t xml:space="preserve"> (PH-RRH) or new</w:t>
      </w:r>
      <w:r w:rsidR="00A817E9">
        <w:rPr>
          <w:rFonts w:ascii="Avenir Next LT Pro" w:hAnsi="Avenir Next LT Pro" w:cs="Arial"/>
          <w:bCs/>
          <w:color w:val="000000" w:themeColor="text1"/>
          <w:sz w:val="20"/>
          <w:szCs w:val="20"/>
        </w:rPr>
        <w:t xml:space="preserve"> SSO-CE</w:t>
      </w:r>
      <w:r w:rsidRPr="00460A3E">
        <w:rPr>
          <w:rFonts w:ascii="Avenir Next LT Pro" w:hAnsi="Avenir Next LT Pro" w:cs="Arial"/>
          <w:bCs/>
          <w:color w:val="000000" w:themeColor="text1"/>
          <w:sz w:val="20"/>
          <w:szCs w:val="20"/>
        </w:rPr>
        <w:t xml:space="preserve"> are eligible</w:t>
      </w:r>
      <w:r w:rsidR="009744F3">
        <w:rPr>
          <w:rFonts w:ascii="Avenir Next LT Pro" w:hAnsi="Avenir Next LT Pro" w:cs="Arial"/>
          <w:bCs/>
          <w:color w:val="000000" w:themeColor="text1"/>
          <w:sz w:val="20"/>
          <w:szCs w:val="20"/>
        </w:rPr>
        <w:t xml:space="preserve"> to apply</w:t>
      </w:r>
      <w:r w:rsidRPr="00460A3E">
        <w:rPr>
          <w:rFonts w:ascii="Avenir Next LT Pro" w:hAnsi="Avenir Next LT Pro" w:cs="Arial"/>
          <w:bCs/>
          <w:color w:val="000000" w:themeColor="text1"/>
          <w:sz w:val="20"/>
          <w:szCs w:val="20"/>
        </w:rPr>
        <w:t xml:space="preserve"> for FY202</w:t>
      </w:r>
      <w:r w:rsidR="009744F3">
        <w:rPr>
          <w:rFonts w:ascii="Avenir Next LT Pro" w:hAnsi="Avenir Next LT Pro" w:cs="Arial"/>
          <w:bCs/>
          <w:color w:val="000000" w:themeColor="text1"/>
          <w:sz w:val="20"/>
          <w:szCs w:val="20"/>
        </w:rPr>
        <w:t>3</w:t>
      </w:r>
      <w:r w:rsidRPr="00460A3E">
        <w:rPr>
          <w:rFonts w:ascii="Avenir Next LT Pro" w:hAnsi="Avenir Next LT Pro" w:cs="Arial"/>
          <w:bCs/>
          <w:color w:val="000000" w:themeColor="text1"/>
          <w:sz w:val="20"/>
          <w:szCs w:val="20"/>
        </w:rPr>
        <w:t xml:space="preserve"> funds</w:t>
      </w:r>
      <w:r w:rsidR="009744F3">
        <w:rPr>
          <w:rFonts w:ascii="Avenir Next LT Pro" w:hAnsi="Avenir Next LT Pro" w:cs="Arial"/>
          <w:bCs/>
          <w:color w:val="000000" w:themeColor="text1"/>
          <w:sz w:val="20"/>
          <w:szCs w:val="20"/>
        </w:rPr>
        <w:t xml:space="preserve"> as a new project</w:t>
      </w:r>
      <w:r w:rsidRPr="00460A3E">
        <w:rPr>
          <w:rFonts w:ascii="Avenir Next LT Pro" w:hAnsi="Avenir Next LT Pro" w:cs="Arial"/>
          <w:bCs/>
          <w:color w:val="000000" w:themeColor="text1"/>
          <w:sz w:val="20"/>
          <w:szCs w:val="20"/>
        </w:rPr>
        <w:t xml:space="preserve"> provided they meet all requirements of the NOFO and this RFP</w:t>
      </w:r>
      <w:r w:rsidR="009744F3">
        <w:rPr>
          <w:rFonts w:ascii="Avenir Next LT Pro" w:hAnsi="Avenir Next LT Pro" w:cs="Arial"/>
          <w:bCs/>
          <w:color w:val="000000" w:themeColor="text1"/>
          <w:sz w:val="20"/>
          <w:szCs w:val="20"/>
        </w:rPr>
        <w:t>,</w:t>
      </w:r>
      <w:r w:rsidRPr="00460A3E">
        <w:rPr>
          <w:rFonts w:ascii="Avenir Next LT Pro" w:hAnsi="Avenir Next LT Pro" w:cs="Arial"/>
          <w:bCs/>
          <w:color w:val="000000" w:themeColor="text1"/>
          <w:sz w:val="20"/>
          <w:szCs w:val="20"/>
        </w:rPr>
        <w:t xml:space="preserve"> including:</w:t>
      </w:r>
    </w:p>
    <w:p w14:paraId="395012D1" w14:textId="77777777" w:rsidR="00226F3D" w:rsidRPr="001018D0" w:rsidRDefault="001D122E" w:rsidP="00226F3D">
      <w:pPr>
        <w:ind w:right="-720"/>
        <w:jc w:val="both"/>
        <w:rPr>
          <w:rFonts w:ascii="Avenir Next LT Pro" w:hAnsi="Avenir Next LT Pro" w:cs="Arial"/>
          <w:b/>
          <w:color w:val="FF0000"/>
          <w:sz w:val="16"/>
          <w:szCs w:val="16"/>
        </w:rPr>
      </w:pPr>
      <w:r w:rsidRPr="001018D0">
        <w:rPr>
          <w:rFonts w:ascii="Avenir Next LT Pro" w:hAnsi="Avenir Next LT Pro" w:cs="Arial"/>
          <w:b/>
          <w:color w:val="FF0000"/>
          <w:sz w:val="20"/>
          <w:szCs w:val="20"/>
        </w:rPr>
        <w:t xml:space="preserve"> </w:t>
      </w:r>
    </w:p>
    <w:p w14:paraId="5668C21B" w14:textId="5E87E312" w:rsidR="00195C2B" w:rsidRPr="00874A77" w:rsidRDefault="00460A3E" w:rsidP="00D57A35">
      <w:pPr>
        <w:pStyle w:val="ListParagraph"/>
        <w:numPr>
          <w:ilvl w:val="0"/>
          <w:numId w:val="44"/>
        </w:numPr>
        <w:ind w:left="0" w:right="-720"/>
        <w:jc w:val="both"/>
        <w:rPr>
          <w:rFonts w:ascii="Avenir Next LT Pro" w:hAnsi="Avenir Next LT Pro" w:cs="Arial"/>
          <w:b/>
          <w:color w:val="CE9D6C"/>
          <w:sz w:val="20"/>
          <w:szCs w:val="20"/>
        </w:rPr>
      </w:pPr>
      <w:r w:rsidRPr="00874A77">
        <w:rPr>
          <w:rFonts w:ascii="Avenir Next LT Pro" w:hAnsi="Avenir Next LT Pro" w:cs="Arial"/>
          <w:b/>
          <w:color w:val="CE9D6C"/>
          <w:sz w:val="20"/>
          <w:szCs w:val="20"/>
        </w:rPr>
        <w:t xml:space="preserve">New </w:t>
      </w:r>
      <w:r w:rsidR="00195C2B" w:rsidRPr="00874A77">
        <w:rPr>
          <w:rFonts w:ascii="Avenir Next LT Pro" w:hAnsi="Avenir Next LT Pro" w:cs="Arial"/>
          <w:b/>
          <w:color w:val="CE9D6C"/>
          <w:sz w:val="20"/>
          <w:szCs w:val="20"/>
        </w:rPr>
        <w:t>Projects created through reallocation or CoC Bonus processes:</w:t>
      </w:r>
    </w:p>
    <w:p w14:paraId="19CD0807" w14:textId="5AB804AC" w:rsidR="005B1A5B" w:rsidRPr="00832FA3" w:rsidRDefault="001D122E" w:rsidP="00195C2B">
      <w:pPr>
        <w:pStyle w:val="ListParagraph"/>
        <w:numPr>
          <w:ilvl w:val="1"/>
          <w:numId w:val="44"/>
        </w:numPr>
        <w:ind w:left="360" w:right="-720"/>
        <w:jc w:val="both"/>
        <w:rPr>
          <w:rFonts w:ascii="Avenir Next LT Pro" w:hAnsi="Avenir Next LT Pro" w:cs="Arial"/>
          <w:bCs/>
          <w:color w:val="000000" w:themeColor="text1"/>
          <w:sz w:val="20"/>
          <w:szCs w:val="20"/>
          <w:u w:val="single"/>
        </w:rPr>
      </w:pPr>
      <w:r w:rsidRPr="00460A3E">
        <w:rPr>
          <w:rFonts w:ascii="Avenir Next LT Pro" w:hAnsi="Avenir Next LT Pro" w:cs="Arial"/>
          <w:bCs/>
          <w:color w:val="000000" w:themeColor="text1"/>
          <w:sz w:val="20"/>
          <w:szCs w:val="20"/>
          <w:u w:val="single"/>
        </w:rPr>
        <w:t xml:space="preserve">Permanent </w:t>
      </w:r>
      <w:r w:rsidR="00E82465">
        <w:rPr>
          <w:rFonts w:ascii="Avenir Next LT Pro" w:hAnsi="Avenir Next LT Pro" w:cs="Arial"/>
          <w:bCs/>
          <w:color w:val="000000" w:themeColor="text1"/>
          <w:sz w:val="20"/>
          <w:szCs w:val="20"/>
          <w:u w:val="single"/>
        </w:rPr>
        <w:t xml:space="preserve">Housing—Permanent </w:t>
      </w:r>
      <w:r w:rsidRPr="00460A3E">
        <w:rPr>
          <w:rFonts w:ascii="Avenir Next LT Pro" w:hAnsi="Avenir Next LT Pro" w:cs="Arial"/>
          <w:bCs/>
          <w:color w:val="000000" w:themeColor="text1"/>
          <w:sz w:val="20"/>
          <w:szCs w:val="20"/>
          <w:u w:val="single"/>
        </w:rPr>
        <w:t>Supportive Housing</w:t>
      </w:r>
      <w:r w:rsidR="00776C03" w:rsidRPr="00460A3E">
        <w:rPr>
          <w:rFonts w:ascii="Avenir Next LT Pro" w:hAnsi="Avenir Next LT Pro" w:cs="Arial"/>
          <w:bCs/>
          <w:color w:val="000000" w:themeColor="text1"/>
          <w:sz w:val="20"/>
          <w:szCs w:val="20"/>
          <w:u w:val="single"/>
        </w:rPr>
        <w:t xml:space="preserve"> (</w:t>
      </w:r>
      <w:r w:rsidR="00E82465">
        <w:rPr>
          <w:rFonts w:ascii="Avenir Next LT Pro" w:hAnsi="Avenir Next LT Pro" w:cs="Arial"/>
          <w:bCs/>
          <w:color w:val="000000" w:themeColor="text1"/>
          <w:sz w:val="20"/>
          <w:szCs w:val="20"/>
          <w:u w:val="single"/>
        </w:rPr>
        <w:t>PH-</w:t>
      </w:r>
      <w:r w:rsidR="00776C03" w:rsidRPr="00460A3E">
        <w:rPr>
          <w:rFonts w:ascii="Avenir Next LT Pro" w:hAnsi="Avenir Next LT Pro" w:cs="Arial"/>
          <w:bCs/>
          <w:color w:val="000000" w:themeColor="text1"/>
          <w:sz w:val="20"/>
          <w:szCs w:val="20"/>
          <w:u w:val="single"/>
        </w:rPr>
        <w:t>PSH)</w:t>
      </w:r>
      <w:r w:rsidRPr="00460A3E">
        <w:rPr>
          <w:rFonts w:ascii="Avenir Next LT Pro" w:hAnsi="Avenir Next LT Pro" w:cs="Arial"/>
          <w:bCs/>
          <w:color w:val="000000" w:themeColor="text1"/>
          <w:sz w:val="20"/>
          <w:szCs w:val="20"/>
          <w:u w:val="single"/>
        </w:rPr>
        <w:t xml:space="preserve"> for Individuals or Families</w:t>
      </w:r>
      <w:r w:rsidR="00EA50CF">
        <w:rPr>
          <w:rFonts w:ascii="Avenir Next LT Pro" w:hAnsi="Avenir Next LT Pro" w:cs="Arial"/>
          <w:bCs/>
          <w:color w:val="000000" w:themeColor="text1"/>
          <w:sz w:val="20"/>
          <w:szCs w:val="20"/>
          <w:u w:val="single"/>
        </w:rPr>
        <w:t>.</w:t>
      </w:r>
      <w:r w:rsidR="00EA40B5" w:rsidRPr="00460A3E">
        <w:rPr>
          <w:rFonts w:ascii="Avenir Next LT Pro" w:hAnsi="Avenir Next LT Pro" w:cstheme="minorHAnsi"/>
          <w:bCs/>
          <w:color w:val="000000" w:themeColor="text1"/>
          <w:sz w:val="20"/>
          <w:szCs w:val="20"/>
        </w:rPr>
        <w:t xml:space="preserve"> New</w:t>
      </w:r>
      <w:r w:rsidRPr="00460A3E">
        <w:rPr>
          <w:rFonts w:ascii="Avenir Next LT Pro" w:hAnsi="Avenir Next LT Pro" w:cstheme="minorHAnsi"/>
          <w:bCs/>
          <w:color w:val="000000" w:themeColor="text1"/>
          <w:sz w:val="20"/>
          <w:szCs w:val="20"/>
        </w:rPr>
        <w:t xml:space="preserve"> permanent supportive housing projects </w:t>
      </w:r>
      <w:r w:rsidR="005B1A5B" w:rsidRPr="00460A3E">
        <w:rPr>
          <w:rFonts w:ascii="Avenir Next LT Pro" w:hAnsi="Avenir Next LT Pro" w:cstheme="minorHAnsi"/>
          <w:bCs/>
          <w:color w:val="000000" w:themeColor="text1"/>
          <w:sz w:val="20"/>
          <w:szCs w:val="20"/>
        </w:rPr>
        <w:t>that will serve 100% chronically homeless individuals or families</w:t>
      </w:r>
      <w:r w:rsidR="00202718">
        <w:rPr>
          <w:rFonts w:ascii="Avenir Next LT Pro" w:hAnsi="Avenir Next LT Pro" w:cstheme="minorHAnsi"/>
          <w:bCs/>
          <w:color w:val="000000" w:themeColor="text1"/>
          <w:sz w:val="20"/>
          <w:szCs w:val="20"/>
        </w:rPr>
        <w:t xml:space="preserve"> (</w:t>
      </w:r>
      <w:r w:rsidR="00202718" w:rsidRPr="00B94A22">
        <w:rPr>
          <w:rFonts w:ascii="Avenir Next LT Pro" w:hAnsi="Avenir Next LT Pro" w:cstheme="minorHAnsi"/>
          <w:bCs/>
          <w:i/>
          <w:iCs/>
          <w:color w:val="000000" w:themeColor="text1"/>
          <w:sz w:val="20"/>
          <w:szCs w:val="20"/>
        </w:rPr>
        <w:t xml:space="preserve">See </w:t>
      </w:r>
      <w:r w:rsidR="00B94A22" w:rsidRPr="00B94A22">
        <w:rPr>
          <w:rFonts w:ascii="Avenir Next LT Pro" w:hAnsi="Avenir Next LT Pro" w:cstheme="minorHAnsi"/>
          <w:bCs/>
          <w:i/>
          <w:iCs/>
          <w:color w:val="000000" w:themeColor="text1"/>
          <w:sz w:val="20"/>
          <w:szCs w:val="20"/>
        </w:rPr>
        <w:t>24 CFR 578.3</w:t>
      </w:r>
      <w:r w:rsidR="00B94A22">
        <w:rPr>
          <w:rFonts w:ascii="Avenir Next LT Pro" w:hAnsi="Avenir Next LT Pro" w:cstheme="minorHAnsi"/>
          <w:bCs/>
          <w:color w:val="000000" w:themeColor="text1"/>
          <w:sz w:val="20"/>
          <w:szCs w:val="20"/>
        </w:rPr>
        <w:t>)</w:t>
      </w:r>
      <w:r w:rsidR="001836F4" w:rsidRPr="00460A3E">
        <w:rPr>
          <w:rFonts w:ascii="Avenir Next LT Pro" w:hAnsi="Avenir Next LT Pro" w:cstheme="minorHAnsi"/>
          <w:bCs/>
          <w:color w:val="000000" w:themeColor="text1"/>
          <w:sz w:val="20"/>
          <w:szCs w:val="20"/>
        </w:rPr>
        <w:t>,</w:t>
      </w:r>
      <w:r w:rsidR="005B1A5B" w:rsidRPr="00460A3E">
        <w:rPr>
          <w:rFonts w:ascii="Avenir Next LT Pro" w:hAnsi="Avenir Next LT Pro" w:cstheme="minorHAnsi"/>
          <w:bCs/>
          <w:color w:val="000000" w:themeColor="text1"/>
          <w:sz w:val="20"/>
          <w:szCs w:val="20"/>
        </w:rPr>
        <w:t xml:space="preserve"> </w:t>
      </w:r>
      <w:r w:rsidR="00F32B0D" w:rsidRPr="00460A3E">
        <w:rPr>
          <w:rFonts w:ascii="Avenir Next LT Pro" w:hAnsi="Avenir Next LT Pro" w:cstheme="minorHAnsi"/>
          <w:bCs/>
          <w:color w:val="000000" w:themeColor="text1"/>
          <w:sz w:val="20"/>
          <w:szCs w:val="20"/>
        </w:rPr>
        <w:t>o</w:t>
      </w:r>
      <w:r w:rsidR="00F32B0D" w:rsidRPr="00EA40B5">
        <w:rPr>
          <w:rFonts w:ascii="Avenir Next LT Pro" w:hAnsi="Avenir Next LT Pro" w:cstheme="minorHAnsi"/>
          <w:bCs/>
          <w:color w:val="000000" w:themeColor="text1"/>
          <w:sz w:val="20"/>
          <w:szCs w:val="20"/>
        </w:rPr>
        <w:t>r</w:t>
      </w:r>
      <w:r w:rsidR="003A5081" w:rsidRPr="00EA40B5">
        <w:rPr>
          <w:rFonts w:ascii="Avenir Next LT Pro" w:hAnsi="Avenir Next LT Pro" w:cstheme="minorHAnsi"/>
          <w:bCs/>
          <w:color w:val="000000" w:themeColor="text1"/>
          <w:sz w:val="20"/>
          <w:szCs w:val="20"/>
        </w:rPr>
        <w:t xml:space="preserve"> persons who meet the definition o</w:t>
      </w:r>
      <w:r w:rsidR="003A5081" w:rsidRPr="00BF7BA7">
        <w:rPr>
          <w:rFonts w:ascii="Avenir Next LT Pro" w:hAnsi="Avenir Next LT Pro" w:cstheme="minorHAnsi"/>
          <w:bCs/>
          <w:color w:val="000000" w:themeColor="text1"/>
          <w:sz w:val="20"/>
          <w:szCs w:val="20"/>
        </w:rPr>
        <w:t>f DedicatedPLUS (</w:t>
      </w:r>
      <w:r w:rsidR="003D014D" w:rsidRPr="00BF7BA7">
        <w:rPr>
          <w:rFonts w:ascii="Avenir Next LT Pro" w:hAnsi="Avenir Next LT Pro" w:cstheme="minorHAnsi"/>
          <w:bCs/>
          <w:i/>
          <w:iCs/>
          <w:color w:val="000000" w:themeColor="text1"/>
          <w:sz w:val="20"/>
          <w:szCs w:val="20"/>
        </w:rPr>
        <w:t xml:space="preserve">See </w:t>
      </w:r>
      <w:r w:rsidR="00D10016" w:rsidRPr="00BF7BA7">
        <w:rPr>
          <w:rFonts w:ascii="Avenir Next LT Pro" w:hAnsi="Avenir Next LT Pro" w:cstheme="minorHAnsi"/>
          <w:bCs/>
          <w:i/>
          <w:iCs/>
          <w:color w:val="000000" w:themeColor="text1"/>
          <w:sz w:val="20"/>
          <w:szCs w:val="20"/>
        </w:rPr>
        <w:t>the HUD NO</w:t>
      </w:r>
      <w:r w:rsidR="00542023" w:rsidRPr="00BF7BA7">
        <w:rPr>
          <w:rFonts w:ascii="Avenir Next LT Pro" w:hAnsi="Avenir Next LT Pro" w:cstheme="minorHAnsi"/>
          <w:bCs/>
          <w:i/>
          <w:iCs/>
          <w:color w:val="000000" w:themeColor="text1"/>
          <w:sz w:val="20"/>
          <w:szCs w:val="20"/>
        </w:rPr>
        <w:t>F</w:t>
      </w:r>
      <w:r w:rsidR="00D10016" w:rsidRPr="00BF7BA7">
        <w:rPr>
          <w:rFonts w:ascii="Avenir Next LT Pro" w:hAnsi="Avenir Next LT Pro" w:cstheme="minorHAnsi"/>
          <w:bCs/>
          <w:i/>
          <w:iCs/>
          <w:color w:val="000000" w:themeColor="text1"/>
          <w:sz w:val="20"/>
          <w:szCs w:val="20"/>
        </w:rPr>
        <w:t>O including Section I</w:t>
      </w:r>
      <w:r w:rsidR="00582E3F" w:rsidRPr="00BF7BA7">
        <w:rPr>
          <w:rFonts w:ascii="Avenir Next LT Pro" w:hAnsi="Avenir Next LT Pro" w:cstheme="minorHAnsi"/>
          <w:bCs/>
          <w:i/>
          <w:iCs/>
          <w:color w:val="000000" w:themeColor="text1"/>
          <w:sz w:val="20"/>
          <w:szCs w:val="20"/>
        </w:rPr>
        <w:t>.B.2.b.</w:t>
      </w:r>
      <w:r w:rsidR="001B5FFA" w:rsidRPr="00BF7BA7">
        <w:rPr>
          <w:rFonts w:ascii="Avenir Next LT Pro" w:hAnsi="Avenir Next LT Pro" w:cstheme="minorHAnsi"/>
          <w:bCs/>
          <w:i/>
          <w:iCs/>
          <w:color w:val="000000" w:themeColor="text1"/>
          <w:sz w:val="20"/>
          <w:szCs w:val="20"/>
        </w:rPr>
        <w:t xml:space="preserve">(7) </w:t>
      </w:r>
      <w:r w:rsidR="003D014D" w:rsidRPr="00BF7BA7">
        <w:rPr>
          <w:rFonts w:ascii="Avenir Next LT Pro" w:hAnsi="Avenir Next LT Pro" w:cs="Arial"/>
          <w:i/>
          <w:color w:val="000000" w:themeColor="text1"/>
          <w:sz w:val="20"/>
          <w:szCs w:val="20"/>
        </w:rPr>
        <w:t xml:space="preserve">for further </w:t>
      </w:r>
      <w:r w:rsidR="00F32B0D" w:rsidRPr="00BF7BA7">
        <w:rPr>
          <w:rFonts w:ascii="Avenir Next LT Pro" w:hAnsi="Avenir Next LT Pro" w:cs="Arial"/>
          <w:i/>
          <w:color w:val="000000" w:themeColor="text1"/>
          <w:sz w:val="20"/>
          <w:szCs w:val="20"/>
        </w:rPr>
        <w:t>details)</w:t>
      </w:r>
      <w:r w:rsidR="00F32B0D" w:rsidRPr="00BF7BA7">
        <w:rPr>
          <w:rFonts w:ascii="Avenir Next LT Pro" w:hAnsi="Avenir Next LT Pro" w:cstheme="minorHAnsi"/>
          <w:bCs/>
          <w:i/>
          <w:iCs/>
          <w:color w:val="000000" w:themeColor="text1"/>
          <w:sz w:val="20"/>
          <w:szCs w:val="20"/>
        </w:rPr>
        <w:t xml:space="preserve"> </w:t>
      </w:r>
      <w:r w:rsidR="005B1A5B" w:rsidRPr="00BF7BA7">
        <w:rPr>
          <w:rFonts w:ascii="Avenir Next LT Pro" w:hAnsi="Avenir Next LT Pro" w:cstheme="minorHAnsi"/>
          <w:bCs/>
          <w:color w:val="000000" w:themeColor="text1"/>
          <w:sz w:val="20"/>
          <w:szCs w:val="20"/>
        </w:rPr>
        <w:t xml:space="preserve">are eligible to apply </w:t>
      </w:r>
      <w:r w:rsidR="001836F4" w:rsidRPr="00BF7BA7">
        <w:rPr>
          <w:rFonts w:ascii="Avenir Next LT Pro" w:hAnsi="Avenir Next LT Pro" w:cstheme="minorHAnsi"/>
          <w:bCs/>
          <w:color w:val="000000" w:themeColor="text1"/>
          <w:sz w:val="20"/>
          <w:szCs w:val="20"/>
        </w:rPr>
        <w:t>in t</w:t>
      </w:r>
      <w:r w:rsidR="001836F4" w:rsidRPr="00460A3E">
        <w:rPr>
          <w:rFonts w:ascii="Avenir Next LT Pro" w:hAnsi="Avenir Next LT Pro" w:cstheme="minorHAnsi"/>
          <w:bCs/>
          <w:color w:val="000000" w:themeColor="text1"/>
          <w:sz w:val="20"/>
          <w:szCs w:val="20"/>
        </w:rPr>
        <w:t>his competition in accordance with the NOFO</w:t>
      </w:r>
      <w:r w:rsidR="005B1A5B" w:rsidRPr="00460A3E">
        <w:rPr>
          <w:rFonts w:ascii="Avenir Next LT Pro" w:hAnsi="Avenir Next LT Pro" w:cstheme="minorHAnsi"/>
          <w:bCs/>
          <w:color w:val="000000" w:themeColor="text1"/>
          <w:sz w:val="20"/>
          <w:szCs w:val="20"/>
        </w:rPr>
        <w:t>.</w:t>
      </w:r>
      <w:r w:rsidR="001836F4" w:rsidRPr="00460A3E">
        <w:rPr>
          <w:rFonts w:ascii="Avenir Next LT Pro" w:hAnsi="Avenir Next LT Pro" w:cstheme="minorHAnsi"/>
          <w:bCs/>
          <w:color w:val="000000" w:themeColor="text1"/>
          <w:sz w:val="20"/>
          <w:szCs w:val="20"/>
        </w:rPr>
        <w:t xml:space="preserve"> </w:t>
      </w:r>
      <w:r w:rsidR="005B1A5B" w:rsidRPr="00460A3E">
        <w:rPr>
          <w:rFonts w:ascii="Avenir Next LT Pro" w:hAnsi="Avenir Next LT Pro" w:cstheme="minorHAnsi"/>
          <w:bCs/>
          <w:color w:val="000000" w:themeColor="text1"/>
          <w:sz w:val="20"/>
          <w:szCs w:val="20"/>
        </w:rPr>
        <w:t xml:space="preserve">Permanent housing is community-based housing, the purpose of which is to provide housing without a designated length of stay.  Grant funds may be used for leasing, rental assistance, operating </w:t>
      </w:r>
      <w:proofErr w:type="gramStart"/>
      <w:r w:rsidR="005B1A5B" w:rsidRPr="00460A3E">
        <w:rPr>
          <w:rFonts w:ascii="Avenir Next LT Pro" w:hAnsi="Avenir Next LT Pro" w:cstheme="minorHAnsi"/>
          <w:bCs/>
          <w:color w:val="000000" w:themeColor="text1"/>
          <w:sz w:val="20"/>
          <w:szCs w:val="20"/>
        </w:rPr>
        <w:t>costs</w:t>
      </w:r>
      <w:proofErr w:type="gramEnd"/>
      <w:r w:rsidR="005B1A5B" w:rsidRPr="00460A3E">
        <w:rPr>
          <w:rFonts w:ascii="Avenir Next LT Pro" w:hAnsi="Avenir Next LT Pro" w:cstheme="minorHAnsi"/>
          <w:bCs/>
          <w:color w:val="000000" w:themeColor="text1"/>
          <w:sz w:val="20"/>
          <w:szCs w:val="20"/>
        </w:rPr>
        <w:t xml:space="preserve"> and supportive services; definitions and guidance for each of these items</w:t>
      </w:r>
      <w:r w:rsidR="005B1A5B" w:rsidRPr="005304C2">
        <w:rPr>
          <w:rFonts w:ascii="Avenir Next LT Pro" w:hAnsi="Avenir Next LT Pro" w:cstheme="minorHAnsi"/>
          <w:bCs/>
          <w:color w:val="000000" w:themeColor="text1"/>
          <w:sz w:val="20"/>
          <w:szCs w:val="20"/>
        </w:rPr>
        <w:t xml:space="preserve"> is at 24 CFR 578.4</w:t>
      </w:r>
      <w:r w:rsidR="001836F4" w:rsidRPr="005304C2">
        <w:rPr>
          <w:rFonts w:ascii="Avenir Next LT Pro" w:hAnsi="Avenir Next LT Pro" w:cstheme="minorHAnsi"/>
          <w:bCs/>
          <w:color w:val="000000" w:themeColor="text1"/>
          <w:sz w:val="20"/>
          <w:szCs w:val="20"/>
        </w:rPr>
        <w:t>9</w:t>
      </w:r>
      <w:r w:rsidR="00684107" w:rsidRPr="005304C2">
        <w:rPr>
          <w:rFonts w:ascii="Avenir Next LT Pro" w:hAnsi="Avenir Next LT Pro" w:cstheme="minorHAnsi"/>
          <w:bCs/>
          <w:color w:val="000000" w:themeColor="text1"/>
          <w:sz w:val="20"/>
          <w:szCs w:val="20"/>
        </w:rPr>
        <w:t xml:space="preserve"> </w:t>
      </w:r>
      <w:r w:rsidR="005B1A5B" w:rsidRPr="005304C2">
        <w:rPr>
          <w:rFonts w:ascii="Avenir Next LT Pro" w:hAnsi="Avenir Next LT Pro" w:cstheme="minorHAnsi"/>
          <w:bCs/>
          <w:color w:val="000000" w:themeColor="text1"/>
          <w:sz w:val="20"/>
          <w:szCs w:val="20"/>
        </w:rPr>
        <w:t>-</w:t>
      </w:r>
      <w:r w:rsidR="00684107" w:rsidRPr="005304C2">
        <w:rPr>
          <w:rFonts w:ascii="Avenir Next LT Pro" w:hAnsi="Avenir Next LT Pro" w:cstheme="minorHAnsi"/>
          <w:bCs/>
          <w:color w:val="000000" w:themeColor="text1"/>
          <w:sz w:val="20"/>
          <w:szCs w:val="20"/>
        </w:rPr>
        <w:t xml:space="preserve"> 24 CFR </w:t>
      </w:r>
      <w:r w:rsidR="005B1A5B" w:rsidRPr="005304C2">
        <w:rPr>
          <w:rFonts w:ascii="Avenir Next LT Pro" w:hAnsi="Avenir Next LT Pro" w:cstheme="minorHAnsi"/>
          <w:bCs/>
          <w:color w:val="000000" w:themeColor="text1"/>
          <w:sz w:val="20"/>
          <w:szCs w:val="20"/>
        </w:rPr>
        <w:t>578.63.  “Chronically homeless” is defined in Appendix A of this RFP.</w:t>
      </w:r>
    </w:p>
    <w:p w14:paraId="332AD852" w14:textId="14B99264" w:rsidR="00832FA3" w:rsidRPr="00DD6DD9" w:rsidRDefault="00832FA3" w:rsidP="00195C2B">
      <w:pPr>
        <w:pStyle w:val="ListParagraph"/>
        <w:numPr>
          <w:ilvl w:val="1"/>
          <w:numId w:val="44"/>
        </w:numPr>
        <w:ind w:left="360" w:right="-720"/>
        <w:jc w:val="both"/>
        <w:rPr>
          <w:rFonts w:ascii="Avenir Next LT Pro" w:hAnsi="Avenir Next LT Pro" w:cs="Arial"/>
          <w:bCs/>
          <w:color w:val="000000" w:themeColor="text1"/>
          <w:sz w:val="20"/>
          <w:szCs w:val="20"/>
        </w:rPr>
      </w:pPr>
      <w:r>
        <w:rPr>
          <w:rFonts w:ascii="Avenir Next LT Pro" w:hAnsi="Avenir Next LT Pro" w:cs="Arial"/>
          <w:bCs/>
          <w:color w:val="000000" w:themeColor="text1"/>
          <w:sz w:val="20"/>
          <w:szCs w:val="20"/>
          <w:u w:val="single"/>
        </w:rPr>
        <w:t xml:space="preserve">Permanent Housing-Rapid ReHousing </w:t>
      </w:r>
      <w:r w:rsidR="008953F9">
        <w:rPr>
          <w:rFonts w:ascii="Avenir Next LT Pro" w:hAnsi="Avenir Next LT Pro" w:cs="Arial"/>
          <w:bCs/>
          <w:color w:val="000000" w:themeColor="text1"/>
          <w:sz w:val="20"/>
          <w:szCs w:val="20"/>
          <w:u w:val="single"/>
        </w:rPr>
        <w:t xml:space="preserve">(PH-RRH) for </w:t>
      </w:r>
      <w:r w:rsidR="00DD6DD9">
        <w:rPr>
          <w:rFonts w:ascii="Avenir Next LT Pro" w:hAnsi="Avenir Next LT Pro" w:cs="Arial"/>
          <w:bCs/>
          <w:color w:val="000000" w:themeColor="text1"/>
          <w:sz w:val="20"/>
          <w:szCs w:val="20"/>
          <w:u w:val="single"/>
        </w:rPr>
        <w:t>Individuals or Families.</w:t>
      </w:r>
      <w:r w:rsidR="00DD6DD9">
        <w:rPr>
          <w:rFonts w:ascii="Avenir Next LT Pro" w:hAnsi="Avenir Next LT Pro" w:cs="Arial"/>
          <w:bCs/>
          <w:color w:val="000000" w:themeColor="text1"/>
          <w:sz w:val="20"/>
          <w:szCs w:val="20"/>
        </w:rPr>
        <w:t xml:space="preserve"> New permanent rapid </w:t>
      </w:r>
      <w:r w:rsidR="00D01F99">
        <w:rPr>
          <w:rFonts w:ascii="Avenir Next LT Pro" w:hAnsi="Avenir Next LT Pro" w:cs="Arial"/>
          <w:bCs/>
          <w:color w:val="000000" w:themeColor="text1"/>
          <w:sz w:val="20"/>
          <w:szCs w:val="20"/>
        </w:rPr>
        <w:t>rehousing</w:t>
      </w:r>
      <w:r w:rsidR="00DD6DD9">
        <w:rPr>
          <w:rFonts w:ascii="Avenir Next LT Pro" w:hAnsi="Avenir Next LT Pro" w:cs="Arial"/>
          <w:bCs/>
          <w:color w:val="000000" w:themeColor="text1"/>
          <w:sz w:val="20"/>
          <w:szCs w:val="20"/>
        </w:rPr>
        <w:t xml:space="preserve"> projects </w:t>
      </w:r>
      <w:r w:rsidR="00DD6DD9" w:rsidRPr="00DD6DD9">
        <w:rPr>
          <w:rFonts w:ascii="Avenir Next LT Pro" w:hAnsi="Avenir Next LT Pro" w:cs="Arial"/>
          <w:bCs/>
          <w:color w:val="000000" w:themeColor="text1"/>
          <w:sz w:val="20"/>
          <w:szCs w:val="20"/>
        </w:rPr>
        <w:t>for persons who qualify as homeless under paragraphs (1), (2) or (4) of 24 CFR 578.3, Section 103(b) of the McKinney-Vento Assistance Act</w:t>
      </w:r>
      <w:r w:rsidR="00D43B6E">
        <w:rPr>
          <w:rFonts w:ascii="Avenir Next LT Pro" w:hAnsi="Avenir Next LT Pro" w:cs="Arial"/>
          <w:bCs/>
          <w:color w:val="000000" w:themeColor="text1"/>
          <w:sz w:val="20"/>
          <w:szCs w:val="20"/>
        </w:rPr>
        <w:t>.</w:t>
      </w:r>
    </w:p>
    <w:p w14:paraId="69B9BA4D" w14:textId="77777777" w:rsidR="005B1A5B" w:rsidRPr="001018D0" w:rsidRDefault="005B1A5B" w:rsidP="001B7F76">
      <w:pPr>
        <w:ind w:left="0" w:right="-720"/>
        <w:jc w:val="both"/>
        <w:rPr>
          <w:rFonts w:ascii="Avenir Next LT Pro" w:hAnsi="Avenir Next LT Pro" w:cstheme="minorHAnsi"/>
          <w:bCs/>
          <w:color w:val="FF0000"/>
          <w:sz w:val="16"/>
          <w:szCs w:val="16"/>
        </w:rPr>
      </w:pPr>
    </w:p>
    <w:p w14:paraId="7839E1C6" w14:textId="77777777" w:rsidR="004654BA" w:rsidRPr="004654BA" w:rsidRDefault="001836F4" w:rsidP="004654BA">
      <w:pPr>
        <w:pStyle w:val="ListParagraph"/>
        <w:numPr>
          <w:ilvl w:val="1"/>
          <w:numId w:val="5"/>
        </w:numPr>
        <w:ind w:left="0" w:right="-720"/>
        <w:jc w:val="both"/>
        <w:rPr>
          <w:rFonts w:ascii="Avenir Next LT Pro" w:hAnsi="Avenir Next LT Pro" w:cs="Arial"/>
          <w:bCs/>
          <w:color w:val="000000" w:themeColor="text1"/>
          <w:sz w:val="20"/>
          <w:szCs w:val="20"/>
          <w:u w:val="single"/>
        </w:rPr>
      </w:pPr>
      <w:r w:rsidRPr="00F92D5A">
        <w:rPr>
          <w:rFonts w:ascii="Avenir Next LT Pro" w:hAnsi="Avenir Next LT Pro" w:cs="Arial"/>
          <w:b/>
          <w:color w:val="CE9D6C"/>
          <w:sz w:val="20"/>
          <w:szCs w:val="20"/>
        </w:rPr>
        <w:t xml:space="preserve">New </w:t>
      </w:r>
      <w:r w:rsidR="00770A4B">
        <w:rPr>
          <w:rFonts w:ascii="Avenir Next LT Pro" w:hAnsi="Avenir Next LT Pro" w:cs="Arial"/>
          <w:b/>
          <w:color w:val="CE9D6C"/>
          <w:sz w:val="20"/>
          <w:szCs w:val="20"/>
        </w:rPr>
        <w:t xml:space="preserve">DV Bonus Projects: </w:t>
      </w:r>
    </w:p>
    <w:p w14:paraId="76D7E3F5" w14:textId="7FF99BF3" w:rsidR="004654BA" w:rsidRPr="004654BA" w:rsidRDefault="00A67A67" w:rsidP="004654BA">
      <w:pPr>
        <w:pStyle w:val="ListParagraph"/>
        <w:numPr>
          <w:ilvl w:val="2"/>
          <w:numId w:val="5"/>
        </w:numPr>
        <w:ind w:left="360" w:right="-720"/>
        <w:jc w:val="both"/>
        <w:rPr>
          <w:rFonts w:ascii="Avenir Next LT Pro" w:hAnsi="Avenir Next LT Pro" w:cs="Arial"/>
          <w:bCs/>
          <w:color w:val="000000" w:themeColor="text1"/>
          <w:sz w:val="20"/>
          <w:szCs w:val="20"/>
          <w:u w:val="single"/>
        </w:rPr>
      </w:pPr>
      <w:r w:rsidRPr="004654BA">
        <w:rPr>
          <w:rFonts w:ascii="Avenir Next LT Pro" w:hAnsi="Avenir Next LT Pro" w:cs="Times New Roman"/>
          <w:color w:val="000000" w:themeColor="text1"/>
          <w:sz w:val="20"/>
          <w:u w:val="single"/>
        </w:rPr>
        <w:t xml:space="preserve">Permanent Housing </w:t>
      </w:r>
      <w:r w:rsidR="002664AE" w:rsidRPr="004654BA">
        <w:rPr>
          <w:rFonts w:ascii="Avenir Next LT Pro" w:hAnsi="Avenir Next LT Pro" w:cs="Times New Roman"/>
          <w:color w:val="000000" w:themeColor="text1"/>
          <w:sz w:val="20"/>
          <w:u w:val="single"/>
        </w:rPr>
        <w:t>Rapid (PH-RRH) projects</w:t>
      </w:r>
      <w:r w:rsidR="002664AE" w:rsidRPr="004654BA">
        <w:rPr>
          <w:rFonts w:ascii="Avenir Next LT Pro" w:hAnsi="Avenir Next LT Pro" w:cs="Times New Roman"/>
          <w:color w:val="000000" w:themeColor="text1"/>
          <w:sz w:val="20"/>
        </w:rPr>
        <w:t xml:space="preserve"> </w:t>
      </w:r>
      <w:r w:rsidRPr="004654BA">
        <w:rPr>
          <w:rFonts w:ascii="Avenir Next LT Pro" w:hAnsi="Avenir Next LT Pro" w:cs="Times New Roman"/>
          <w:color w:val="000000" w:themeColor="text1"/>
          <w:sz w:val="20"/>
        </w:rPr>
        <w:t xml:space="preserve">dedicated to serving survivors of domestic violence, dating violence, sexual assault or stalking that are defined as homeless (24 CFR 578.3) that </w:t>
      </w:r>
      <w:r w:rsidR="002664AE" w:rsidRPr="004654BA">
        <w:rPr>
          <w:rFonts w:ascii="Avenir Next LT Pro" w:hAnsi="Avenir Next LT Pro" w:cs="Times New Roman"/>
          <w:color w:val="000000" w:themeColor="text1"/>
          <w:sz w:val="20"/>
        </w:rPr>
        <w:t>follow a housing first approach</w:t>
      </w:r>
      <w:r w:rsidR="00A80AB1" w:rsidRPr="004654BA">
        <w:rPr>
          <w:rFonts w:ascii="Avenir Next LT Pro" w:hAnsi="Avenir Next LT Pro" w:cs="Times New Roman"/>
          <w:color w:val="000000" w:themeColor="text1"/>
          <w:sz w:val="20"/>
        </w:rPr>
        <w:t xml:space="preserve"> and provide</w:t>
      </w:r>
      <w:r w:rsidR="00A80AB1" w:rsidRPr="004654BA">
        <w:rPr>
          <w:rFonts w:ascii="Avenir Next LT Pro" w:hAnsi="Avenir Next LT Pro" w:cs="Arial"/>
          <w:bCs/>
          <w:color w:val="000000" w:themeColor="text1"/>
          <w:sz w:val="20"/>
          <w:szCs w:val="20"/>
        </w:rPr>
        <w:t xml:space="preserve"> eligible activities that the Secretary of HUD determines are critical </w:t>
      </w:r>
      <w:proofErr w:type="gramStart"/>
      <w:r w:rsidR="00A80AB1" w:rsidRPr="004654BA">
        <w:rPr>
          <w:rFonts w:ascii="Avenir Next LT Pro" w:hAnsi="Avenir Next LT Pro" w:cs="Arial"/>
          <w:bCs/>
          <w:color w:val="000000" w:themeColor="text1"/>
          <w:sz w:val="20"/>
          <w:szCs w:val="20"/>
        </w:rPr>
        <w:t>in order to</w:t>
      </w:r>
      <w:proofErr w:type="gramEnd"/>
      <w:r w:rsidR="00A80AB1" w:rsidRPr="004654BA">
        <w:rPr>
          <w:rFonts w:ascii="Avenir Next LT Pro" w:hAnsi="Avenir Next LT Pro" w:cs="Arial"/>
          <w:bCs/>
          <w:color w:val="000000" w:themeColor="text1"/>
          <w:sz w:val="20"/>
          <w:szCs w:val="20"/>
        </w:rPr>
        <w:t xml:space="preserve"> assist </w:t>
      </w:r>
      <w:r w:rsidR="00A80AB1" w:rsidRPr="004654BA">
        <w:rPr>
          <w:rFonts w:ascii="Avenir Next LT Pro" w:hAnsi="Avenir Next LT Pro" w:cs="Arial"/>
          <w:bCs/>
          <w:color w:val="000000" w:themeColor="text1"/>
          <w:sz w:val="20"/>
          <w:szCs w:val="20"/>
        </w:rPr>
        <w:lastRenderedPageBreak/>
        <w:t xml:space="preserve">persons fleeing/attempting to flee domestic violence.  </w:t>
      </w:r>
      <w:r w:rsidR="00A80AB1" w:rsidRPr="004654BA">
        <w:rPr>
          <w:rFonts w:ascii="Avenir Next LT Pro" w:hAnsi="Avenir Next LT Pro" w:cstheme="minorHAnsi"/>
          <w:bCs/>
          <w:color w:val="000000" w:themeColor="text1"/>
          <w:sz w:val="20"/>
          <w:szCs w:val="20"/>
        </w:rPr>
        <w:t>New projects that are dedicated as defined at 24 CFR 578.3 Definition for Homeless, paragraph (4)</w:t>
      </w:r>
      <w:r w:rsidR="004654BA" w:rsidRPr="004654BA">
        <w:rPr>
          <w:rFonts w:ascii="Avenir Next LT Pro" w:hAnsi="Avenir Next LT Pro" w:cstheme="minorHAnsi"/>
          <w:bCs/>
          <w:color w:val="000000" w:themeColor="text1"/>
          <w:sz w:val="20"/>
          <w:szCs w:val="20"/>
        </w:rPr>
        <w:t>.</w:t>
      </w:r>
    </w:p>
    <w:p w14:paraId="6DD8A692" w14:textId="0AB5ADC4" w:rsidR="002664AE" w:rsidRPr="004654BA" w:rsidRDefault="002664AE" w:rsidP="004654BA">
      <w:pPr>
        <w:pStyle w:val="ListParagraph"/>
        <w:numPr>
          <w:ilvl w:val="2"/>
          <w:numId w:val="5"/>
        </w:numPr>
        <w:ind w:left="360" w:right="-720"/>
        <w:jc w:val="both"/>
        <w:rPr>
          <w:rFonts w:ascii="Avenir Next LT Pro" w:hAnsi="Avenir Next LT Pro" w:cs="Arial"/>
          <w:bCs/>
          <w:color w:val="000000" w:themeColor="text1"/>
          <w:sz w:val="20"/>
          <w:szCs w:val="20"/>
          <w:u w:val="single"/>
        </w:rPr>
      </w:pPr>
      <w:r w:rsidRPr="004654BA">
        <w:rPr>
          <w:rFonts w:ascii="Avenir Next LT Pro" w:hAnsi="Avenir Next LT Pro" w:cs="Times New Roman"/>
          <w:color w:val="000000" w:themeColor="text1"/>
          <w:sz w:val="20"/>
          <w:u w:val="single"/>
        </w:rPr>
        <w:t>SSO Projects for Coordinated Entry (SSO-CE)</w:t>
      </w:r>
      <w:r w:rsidRPr="004654BA">
        <w:rPr>
          <w:rFonts w:ascii="Avenir Next LT Pro" w:hAnsi="Avenir Next LT Pro" w:cs="Times New Roman"/>
          <w:color w:val="000000" w:themeColor="text1"/>
          <w:sz w:val="20"/>
        </w:rPr>
        <w:t xml:space="preserv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 </w:t>
      </w:r>
    </w:p>
    <w:p w14:paraId="0871F9E1" w14:textId="77777777" w:rsidR="000007AB" w:rsidRDefault="000007AB" w:rsidP="00864654">
      <w:pPr>
        <w:ind w:right="-720"/>
        <w:jc w:val="both"/>
        <w:rPr>
          <w:rFonts w:ascii="Avenir Next LT Pro" w:hAnsi="Avenir Next LT Pro" w:cstheme="minorHAnsi"/>
          <w:bCs/>
          <w:color w:val="FF0000"/>
          <w:sz w:val="20"/>
          <w:szCs w:val="20"/>
        </w:rPr>
      </w:pPr>
    </w:p>
    <w:p w14:paraId="10FD4BE9" w14:textId="4DBA8AF7" w:rsidR="008247E7" w:rsidRPr="00D73E9A" w:rsidRDefault="008247E7" w:rsidP="00864654">
      <w:pPr>
        <w:ind w:right="-720"/>
        <w:jc w:val="both"/>
        <w:rPr>
          <w:rFonts w:ascii="Avenir Next LT Pro" w:hAnsi="Avenir Next LT Pro" w:cstheme="minorHAnsi"/>
          <w:bCs/>
          <w:color w:val="000000" w:themeColor="text1"/>
          <w:sz w:val="20"/>
          <w:szCs w:val="20"/>
        </w:rPr>
      </w:pPr>
      <w:r w:rsidRPr="00D73E9A">
        <w:rPr>
          <w:rFonts w:ascii="Avenir Next LT Pro" w:hAnsi="Avenir Next LT Pro" w:cstheme="minorHAnsi"/>
          <w:bCs/>
          <w:color w:val="000000" w:themeColor="text1"/>
          <w:sz w:val="20"/>
          <w:szCs w:val="20"/>
        </w:rPr>
        <w:t>Additional information germane to these projects:</w:t>
      </w:r>
    </w:p>
    <w:p w14:paraId="6055D2B4" w14:textId="77777777" w:rsidR="008247E7" w:rsidRPr="00D73E9A" w:rsidRDefault="008247E7" w:rsidP="00864654">
      <w:pPr>
        <w:pStyle w:val="Default"/>
        <w:ind w:right="-720"/>
        <w:rPr>
          <w:rFonts w:ascii="Avenir Next LT Pro" w:hAnsi="Avenir Next LT Pro"/>
          <w:color w:val="000000" w:themeColor="text1"/>
          <w:sz w:val="8"/>
          <w:szCs w:val="22"/>
        </w:rPr>
      </w:pPr>
    </w:p>
    <w:p w14:paraId="578131E9" w14:textId="77777777" w:rsidR="00776C03" w:rsidRPr="00D73E9A" w:rsidRDefault="00776C03" w:rsidP="00864654">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PSH projects cannot combine the following types of assistance</w:t>
      </w:r>
      <w:r w:rsidR="00553466" w:rsidRPr="00D73E9A">
        <w:rPr>
          <w:rFonts w:ascii="Avenir Next LT Pro" w:hAnsi="Avenir Next LT Pro"/>
          <w:color w:val="000000" w:themeColor="text1"/>
          <w:sz w:val="20"/>
          <w:szCs w:val="22"/>
        </w:rPr>
        <w:t xml:space="preserve"> in a single structure or housing unit:</w:t>
      </w:r>
    </w:p>
    <w:p w14:paraId="12648E6A" w14:textId="329AED0D"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Leasing and acquisition, rehabilitation or new </w:t>
      </w:r>
      <w:r w:rsidR="00D73E9A" w:rsidRPr="00D73E9A">
        <w:rPr>
          <w:rFonts w:ascii="Avenir Next LT Pro" w:hAnsi="Avenir Next LT Pro"/>
          <w:color w:val="000000" w:themeColor="text1"/>
          <w:sz w:val="20"/>
          <w:szCs w:val="22"/>
        </w:rPr>
        <w:t>construction.</w:t>
      </w:r>
    </w:p>
    <w:p w14:paraId="36B83906" w14:textId="18535FEE"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Tenant-based rental assistance and acquisition, rehabilitation, or new </w:t>
      </w:r>
      <w:r w:rsidR="00D73E9A" w:rsidRPr="00D73E9A">
        <w:rPr>
          <w:rFonts w:ascii="Avenir Next LT Pro" w:hAnsi="Avenir Next LT Pro"/>
          <w:color w:val="000000" w:themeColor="text1"/>
          <w:sz w:val="20"/>
          <w:szCs w:val="22"/>
        </w:rPr>
        <w:t>construction.</w:t>
      </w:r>
    </w:p>
    <w:p w14:paraId="54705DB7" w14:textId="11E0518E"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Short or medium-term rental assistance and acquisition, rehabilitation or new </w:t>
      </w:r>
      <w:r w:rsidR="00D73E9A" w:rsidRPr="00D73E9A">
        <w:rPr>
          <w:rFonts w:ascii="Avenir Next LT Pro" w:hAnsi="Avenir Next LT Pro"/>
          <w:color w:val="000000" w:themeColor="text1"/>
          <w:sz w:val="20"/>
          <w:szCs w:val="22"/>
        </w:rPr>
        <w:t>construction.</w:t>
      </w:r>
    </w:p>
    <w:p w14:paraId="75C81AB5" w14:textId="77777777"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Rental assistance and leasing, and</w:t>
      </w:r>
    </w:p>
    <w:p w14:paraId="18B57ACE" w14:textId="77777777"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Rental assistance and operating</w:t>
      </w:r>
    </w:p>
    <w:p w14:paraId="0534FDCB" w14:textId="77777777" w:rsidR="008247E7" w:rsidRPr="00D73E9A" w:rsidRDefault="008247E7" w:rsidP="00864654">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All projects must follow the written policies and procedures established by the CoC for determining and prioritizing which eligible families and individuals will receive rapid rehousing assistance, as well as the amount or percentage of rent that each program participant must pay. </w:t>
      </w:r>
    </w:p>
    <w:p w14:paraId="5CF8F6C3"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All projects may set a maximum amount or percentage of rental assistance that a program participant may receive, a maximum number of months that a program participant may receive rental assistance, and/or a maximum number of times that a program participant may receive rental assistance. The recipient or subrecipient may also require program participants to share in the costs of rent. </w:t>
      </w:r>
    </w:p>
    <w:p w14:paraId="561F8283"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Rental assistance, where applicable, must be limited to no more than 24 months to a household. </w:t>
      </w:r>
    </w:p>
    <w:p w14:paraId="11DEB61B"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All projects may provide supportive services for no longer than 6 months after rental assistance stops. </w:t>
      </w:r>
    </w:p>
    <w:p w14:paraId="27FCED78"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0"/>
        </w:rPr>
      </w:pPr>
      <w:r w:rsidRPr="00D73E9A">
        <w:rPr>
          <w:rFonts w:ascii="Avenir Next LT Pro" w:hAnsi="Avenir Next LT Pro"/>
          <w:color w:val="000000" w:themeColor="text1"/>
          <w:sz w:val="20"/>
          <w:szCs w:val="22"/>
        </w:rPr>
        <w:t>All projects must re-evaluate, not less than once annually, that the program participant lacks sufficient resources and support networks necessary to retain housing without Continuum of Care assistance and the types and amounts of assistance that the program participant needs to retain housing. The recipient or subrecipient may require each program participant receiving assistance to notify the recipient or subrecipient of changes in the program participant‘s income or other circumstances (e.g., changes in household composition) that affect the program participant's need for assistance. When notified of a relevant change</w:t>
      </w:r>
      <w:r w:rsidRPr="00D73E9A">
        <w:rPr>
          <w:rFonts w:ascii="Avenir Next LT Pro" w:hAnsi="Avenir Next LT Pro"/>
          <w:color w:val="000000" w:themeColor="text1"/>
          <w:sz w:val="20"/>
          <w:szCs w:val="20"/>
        </w:rPr>
        <w:t>, the recipient or subrecipient must reevaluate the program participant’s eligibility and the amount/types of assistance that the program participant needs.</w:t>
      </w:r>
    </w:p>
    <w:p w14:paraId="2D2EEF42"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0"/>
        </w:rPr>
      </w:pPr>
      <w:r w:rsidRPr="00D73E9A">
        <w:rPr>
          <w:rFonts w:ascii="Avenir Next LT Pro" w:hAnsi="Avenir Next LT Pro"/>
          <w:color w:val="000000" w:themeColor="text1"/>
          <w:sz w:val="20"/>
          <w:szCs w:val="20"/>
        </w:rPr>
        <w:t xml:space="preserve">All projects must require the program participant to meet with a case manager not less than once per month to assist the program participant in ensuring long-term housing stability. (The project is exempt from this requirement if the Violence Against Women Act of 1994 (42 U.S.C. 13925 </w:t>
      </w:r>
      <w:r w:rsidRPr="00D73E9A">
        <w:rPr>
          <w:rFonts w:ascii="Avenir Next LT Pro" w:hAnsi="Avenir Next LT Pro"/>
          <w:i/>
          <w:iCs/>
          <w:color w:val="000000" w:themeColor="text1"/>
          <w:sz w:val="20"/>
          <w:szCs w:val="20"/>
        </w:rPr>
        <w:t>et seq.</w:t>
      </w:r>
      <w:r w:rsidRPr="00D73E9A">
        <w:rPr>
          <w:rFonts w:ascii="Avenir Next LT Pro" w:hAnsi="Avenir Next LT Pro"/>
          <w:color w:val="000000" w:themeColor="text1"/>
          <w:sz w:val="20"/>
          <w:szCs w:val="20"/>
        </w:rPr>
        <w:t xml:space="preserve">) or the Family Violence Prevention and Services Act (42 U.S.C. 10401 </w:t>
      </w:r>
      <w:r w:rsidRPr="00D73E9A">
        <w:rPr>
          <w:rFonts w:ascii="Avenir Next LT Pro" w:hAnsi="Avenir Next LT Pro"/>
          <w:i/>
          <w:iCs/>
          <w:color w:val="000000" w:themeColor="text1"/>
          <w:sz w:val="20"/>
          <w:szCs w:val="20"/>
        </w:rPr>
        <w:t>et seq.</w:t>
      </w:r>
      <w:r w:rsidRPr="00D73E9A">
        <w:rPr>
          <w:rFonts w:ascii="Avenir Next LT Pro" w:hAnsi="Avenir Next LT Pro"/>
          <w:color w:val="000000" w:themeColor="text1"/>
          <w:sz w:val="20"/>
          <w:szCs w:val="20"/>
        </w:rPr>
        <w:t xml:space="preserve">) prohibits the recipient carrying out the project from making its housing conditional on the participant‘s acceptance of services.) </w:t>
      </w:r>
    </w:p>
    <w:p w14:paraId="7C9D8892" w14:textId="77777777" w:rsidR="00AF5B0D" w:rsidRPr="00D73E9A" w:rsidRDefault="00AF5B0D" w:rsidP="004A7EE9">
      <w:pPr>
        <w:pStyle w:val="ListParagraph"/>
        <w:numPr>
          <w:ilvl w:val="0"/>
          <w:numId w:val="1"/>
        </w:numPr>
        <w:autoSpaceDE w:val="0"/>
        <w:autoSpaceDN w:val="0"/>
        <w:adjustRightInd w:val="0"/>
        <w:spacing w:after="120"/>
        <w:ind w:right="-720"/>
        <w:contextualSpacing w:val="0"/>
        <w:jc w:val="both"/>
        <w:rPr>
          <w:rFonts w:ascii="Avenir Next LT Pro" w:hAnsi="Avenir Next LT Pro"/>
          <w:color w:val="000000" w:themeColor="text1"/>
        </w:rPr>
      </w:pPr>
      <w:r w:rsidRPr="00D73E9A">
        <w:rPr>
          <w:rFonts w:ascii="Avenir Next LT Pro" w:hAnsi="Avenir Next LT Pro"/>
          <w:color w:val="000000" w:themeColor="text1"/>
          <w:sz w:val="20"/>
          <w:szCs w:val="20"/>
        </w:rPr>
        <w:t>All projects must meet the threshold criteria shown in the application package</w:t>
      </w:r>
      <w:r w:rsidR="00321C36" w:rsidRPr="00D73E9A">
        <w:rPr>
          <w:rFonts w:ascii="Avenir Next LT Pro" w:hAnsi="Avenir Next LT Pro"/>
          <w:color w:val="000000" w:themeColor="text1"/>
          <w:sz w:val="20"/>
          <w:szCs w:val="20"/>
        </w:rPr>
        <w:t xml:space="preserve"> in Appendix D</w:t>
      </w:r>
      <w:r w:rsidRPr="00D73E9A">
        <w:rPr>
          <w:rFonts w:ascii="Avenir Next LT Pro" w:hAnsi="Avenir Next LT Pro"/>
          <w:color w:val="000000" w:themeColor="text1"/>
          <w:sz w:val="20"/>
          <w:szCs w:val="20"/>
        </w:rPr>
        <w:t>.</w:t>
      </w:r>
      <w:r w:rsidRPr="00D73E9A">
        <w:rPr>
          <w:rFonts w:ascii="Avenir Next LT Pro" w:hAnsi="Avenir Next LT Pro"/>
          <w:color w:val="000000" w:themeColor="text1"/>
        </w:rPr>
        <w:t xml:space="preserve"> </w:t>
      </w:r>
    </w:p>
    <w:p w14:paraId="428D41D3" w14:textId="77777777" w:rsidR="004A7EE9" w:rsidRPr="001018D0" w:rsidRDefault="00AF5B0D" w:rsidP="004A7EE9">
      <w:pPr>
        <w:pStyle w:val="ListParagraph"/>
        <w:numPr>
          <w:ilvl w:val="0"/>
          <w:numId w:val="1"/>
        </w:numPr>
        <w:autoSpaceDE w:val="0"/>
        <w:autoSpaceDN w:val="0"/>
        <w:adjustRightInd w:val="0"/>
        <w:spacing w:after="120"/>
        <w:ind w:right="-720"/>
        <w:contextualSpacing w:val="0"/>
        <w:jc w:val="both"/>
        <w:rPr>
          <w:rFonts w:ascii="Avenir Next LT Pro" w:hAnsi="Avenir Next LT Pro"/>
          <w:color w:val="FF0000"/>
          <w:sz w:val="20"/>
          <w:szCs w:val="20"/>
        </w:rPr>
      </w:pPr>
      <w:r w:rsidRPr="00D73E9A">
        <w:rPr>
          <w:rFonts w:ascii="Avenir Next LT Pro" w:hAnsi="Avenir Next LT Pro"/>
          <w:color w:val="000000" w:themeColor="text1"/>
          <w:sz w:val="20"/>
          <w:szCs w:val="20"/>
        </w:rPr>
        <w:t xml:space="preserve">New projects may only be funded through reallocation of funds from existing projects or through the permanent housing bonus process. HUD strictly limits the type of projects for which reallocated or bonus funds may be used. </w:t>
      </w:r>
    </w:p>
    <w:p w14:paraId="40230E00" w14:textId="5464959D" w:rsidR="00AF5B0D" w:rsidRPr="00D73E9A" w:rsidRDefault="00AF5B0D" w:rsidP="004A7EE9">
      <w:pPr>
        <w:pStyle w:val="ListParagraph"/>
        <w:numPr>
          <w:ilvl w:val="0"/>
          <w:numId w:val="1"/>
        </w:numPr>
        <w:autoSpaceDE w:val="0"/>
        <w:autoSpaceDN w:val="0"/>
        <w:adjustRightInd w:val="0"/>
        <w:spacing w:after="120"/>
        <w:ind w:right="-720"/>
        <w:contextualSpacing w:val="0"/>
        <w:jc w:val="both"/>
        <w:rPr>
          <w:rFonts w:ascii="Avenir Next LT Pro" w:hAnsi="Avenir Next LT Pro"/>
          <w:color w:val="000000" w:themeColor="text1"/>
          <w:sz w:val="20"/>
          <w:szCs w:val="20"/>
        </w:rPr>
      </w:pPr>
      <w:r w:rsidRPr="00D73E9A">
        <w:rPr>
          <w:rFonts w:ascii="Avenir Next LT Pro" w:hAnsi="Avenir Next LT Pro"/>
          <w:color w:val="000000" w:themeColor="text1"/>
          <w:sz w:val="20"/>
          <w:szCs w:val="20"/>
        </w:rPr>
        <w:t xml:space="preserve">All projects will be limited to requests for one year of </w:t>
      </w:r>
      <w:r w:rsidR="00FB536E" w:rsidRPr="00D73E9A">
        <w:rPr>
          <w:rFonts w:ascii="Avenir Next LT Pro" w:hAnsi="Avenir Next LT Pro"/>
          <w:color w:val="000000" w:themeColor="text1"/>
          <w:sz w:val="20"/>
          <w:szCs w:val="20"/>
        </w:rPr>
        <w:t>assistance unless</w:t>
      </w:r>
      <w:r w:rsidRPr="00D73E9A">
        <w:rPr>
          <w:rFonts w:ascii="Avenir Next LT Pro" w:hAnsi="Avenir Next LT Pro"/>
          <w:color w:val="000000" w:themeColor="text1"/>
          <w:sz w:val="20"/>
          <w:szCs w:val="20"/>
        </w:rPr>
        <w:t xml:space="preserve"> a different term is required by HUD. Upon expiration, projects may be renewed subject to HUD requirements, local priorities, satisfactory performance, and availability of funds. </w:t>
      </w:r>
    </w:p>
    <w:p w14:paraId="63A73E7C" w14:textId="77777777" w:rsidR="00D73E9A" w:rsidRDefault="00D73E9A" w:rsidP="00864654">
      <w:pPr>
        <w:ind w:right="-720"/>
        <w:rPr>
          <w:rFonts w:ascii="Avenir Next LT Pro" w:hAnsi="Avenir Next LT Pro"/>
          <w:color w:val="4F81BD" w:themeColor="accent1"/>
          <w:sz w:val="28"/>
        </w:rPr>
      </w:pPr>
    </w:p>
    <w:p w14:paraId="01714C2B" w14:textId="77777777" w:rsidR="005D09EF" w:rsidRDefault="005D09EF" w:rsidP="00864654">
      <w:pPr>
        <w:ind w:right="-720"/>
        <w:rPr>
          <w:rFonts w:ascii="Avenir Next LT Pro" w:hAnsi="Avenir Next LT Pro"/>
          <w:color w:val="4F81BD" w:themeColor="accent1"/>
          <w:sz w:val="28"/>
        </w:rPr>
      </w:pPr>
    </w:p>
    <w:p w14:paraId="53514002" w14:textId="4E9FCDCE" w:rsidR="00D34E11" w:rsidRPr="00F07991" w:rsidRDefault="00D34E11" w:rsidP="00864654">
      <w:pPr>
        <w:ind w:right="-720"/>
        <w:rPr>
          <w:rFonts w:ascii="Avenir Next LT Pro" w:hAnsi="Avenir Next LT Pro"/>
          <w:color w:val="996633"/>
          <w:sz w:val="28"/>
        </w:rPr>
      </w:pPr>
      <w:r w:rsidRPr="00F07991">
        <w:rPr>
          <w:rFonts w:ascii="Avenir Next LT Pro" w:hAnsi="Avenir Next LT Pro"/>
          <w:color w:val="996633"/>
          <w:sz w:val="28"/>
        </w:rPr>
        <w:lastRenderedPageBreak/>
        <w:t>Eligible Populations</w:t>
      </w:r>
    </w:p>
    <w:p w14:paraId="6F11721A" w14:textId="77777777" w:rsidR="00D34E11" w:rsidRPr="001018D0" w:rsidRDefault="00D34E11" w:rsidP="00864654">
      <w:pPr>
        <w:ind w:right="-720"/>
        <w:rPr>
          <w:rFonts w:ascii="Avenir Next LT Pro" w:hAnsi="Avenir Next LT Pro"/>
          <w:color w:val="FF0000"/>
          <w:sz w:val="16"/>
          <w:szCs w:val="16"/>
        </w:rPr>
      </w:pPr>
    </w:p>
    <w:p w14:paraId="0B53466F" w14:textId="77777777" w:rsidR="00D34E11" w:rsidRPr="00D73E9A" w:rsidRDefault="00D34E11" w:rsidP="00864654">
      <w:pPr>
        <w:ind w:right="-720"/>
        <w:jc w:val="both"/>
        <w:rPr>
          <w:rFonts w:ascii="Avenir Next LT Pro" w:hAnsi="Avenir Next LT Pro"/>
          <w:color w:val="000000" w:themeColor="text1"/>
          <w:sz w:val="20"/>
        </w:rPr>
      </w:pPr>
      <w:r w:rsidRPr="00D73E9A">
        <w:rPr>
          <w:rFonts w:ascii="Avenir Next LT Pro" w:hAnsi="Avenir Next LT Pro"/>
          <w:color w:val="000000" w:themeColor="text1"/>
          <w:sz w:val="20"/>
        </w:rPr>
        <w:t>Populations who may be served by each of the project types are, as follow:</w:t>
      </w:r>
    </w:p>
    <w:p w14:paraId="14C1D4E3" w14:textId="77777777" w:rsidR="00D34E11" w:rsidRPr="001018D0" w:rsidRDefault="00D34E11" w:rsidP="00864654">
      <w:pPr>
        <w:ind w:right="-720"/>
        <w:jc w:val="both"/>
        <w:rPr>
          <w:rFonts w:ascii="Avenir Next LT Pro" w:hAnsi="Avenir Next LT Pro"/>
          <w:color w:val="FF0000"/>
          <w:sz w:val="20"/>
        </w:rPr>
      </w:pPr>
    </w:p>
    <w:p w14:paraId="6B10C3A8" w14:textId="77777777" w:rsidR="00D34E11" w:rsidRPr="00D73E9A" w:rsidRDefault="00D34E11" w:rsidP="000C6A4D">
      <w:pPr>
        <w:pStyle w:val="ListParagraph"/>
        <w:numPr>
          <w:ilvl w:val="0"/>
          <w:numId w:val="8"/>
        </w:numPr>
        <w:ind w:right="-720"/>
        <w:jc w:val="both"/>
        <w:rPr>
          <w:rFonts w:ascii="Avenir Next LT Pro" w:hAnsi="Avenir Next LT Pro"/>
          <w:b/>
          <w:color w:val="000000" w:themeColor="text1"/>
          <w:sz w:val="20"/>
        </w:rPr>
      </w:pPr>
      <w:r w:rsidRPr="00D73E9A">
        <w:rPr>
          <w:rFonts w:ascii="Avenir Next LT Pro" w:hAnsi="Avenir Next LT Pro"/>
          <w:b/>
          <w:color w:val="000000" w:themeColor="text1"/>
          <w:sz w:val="20"/>
        </w:rPr>
        <w:t>Permanent Supportive Housing (PSH)</w:t>
      </w:r>
    </w:p>
    <w:p w14:paraId="7D2EF0E6" w14:textId="77777777" w:rsidR="00D34E11" w:rsidRPr="00D73E9A" w:rsidRDefault="00D34E11"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All PSH projects must dedicate 100% of the units to chronically homeless individuals and/or chronically homeless families as defined by HUD. (See Appendix A).</w:t>
      </w:r>
    </w:p>
    <w:p w14:paraId="0CDCA4EA" w14:textId="77777777" w:rsidR="00D34E11" w:rsidRPr="00D73E9A" w:rsidRDefault="00D34E11"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Project applicants must demonstrate that they will first serve the chronically homeless according to the order of priority established in Notice CPD-14-012: Prioritizing Persons Experiencing Chronic Homelessness and Other Vulnerable Homeless Persons.</w:t>
      </w:r>
    </w:p>
    <w:p w14:paraId="07AF5424" w14:textId="77777777" w:rsidR="00715C61" w:rsidRPr="00D73E9A" w:rsidRDefault="00D34E11"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Disabilities: All PSH projects must serve exclusively disabled households as defined by HUD.</w:t>
      </w:r>
    </w:p>
    <w:p w14:paraId="6C3BA638" w14:textId="4B3F76D4" w:rsidR="00D34E11" w:rsidRPr="00D73E9A" w:rsidRDefault="00A43DAF"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stheme="minorHAnsi"/>
          <w:bCs/>
          <w:color w:val="000000" w:themeColor="text1"/>
          <w:sz w:val="20"/>
          <w:szCs w:val="20"/>
        </w:rPr>
        <w:t>PSH projects may s</w:t>
      </w:r>
      <w:r w:rsidR="00715C61" w:rsidRPr="00D73E9A">
        <w:rPr>
          <w:rFonts w:ascii="Avenir Next LT Pro" w:hAnsi="Avenir Next LT Pro" w:cstheme="minorHAnsi"/>
          <w:bCs/>
          <w:color w:val="000000" w:themeColor="text1"/>
          <w:sz w:val="20"/>
          <w:szCs w:val="20"/>
        </w:rPr>
        <w:t>erve survivors of domestic violence, dating violence, sexual ass</w:t>
      </w:r>
      <w:r w:rsidR="00A11893" w:rsidRPr="00D73E9A">
        <w:rPr>
          <w:rFonts w:ascii="Avenir Next LT Pro" w:hAnsi="Avenir Next LT Pro" w:cstheme="minorHAnsi"/>
          <w:bCs/>
          <w:color w:val="000000" w:themeColor="text1"/>
          <w:sz w:val="20"/>
          <w:szCs w:val="20"/>
        </w:rPr>
        <w:t>ault, or stalking as defined a</w:t>
      </w:r>
      <w:r w:rsidR="00715C61" w:rsidRPr="00D73E9A">
        <w:rPr>
          <w:rFonts w:ascii="Avenir Next LT Pro" w:hAnsi="Avenir Next LT Pro" w:cstheme="minorHAnsi"/>
          <w:bCs/>
          <w:color w:val="000000" w:themeColor="text1"/>
          <w:sz w:val="20"/>
          <w:szCs w:val="20"/>
        </w:rPr>
        <w:t>t 24 CFR 578.3</w:t>
      </w:r>
      <w:r w:rsidR="00A11893" w:rsidRPr="00D73E9A">
        <w:rPr>
          <w:rFonts w:ascii="Avenir Next LT Pro" w:hAnsi="Avenir Next LT Pro" w:cstheme="minorHAnsi"/>
          <w:bCs/>
          <w:color w:val="000000" w:themeColor="text1"/>
          <w:sz w:val="20"/>
          <w:szCs w:val="20"/>
        </w:rPr>
        <w:t xml:space="preserve"> Definition of Homeless, paragraph (4)</w:t>
      </w:r>
      <w:r w:rsidR="009744F3">
        <w:rPr>
          <w:rFonts w:ascii="Avenir Next LT Pro" w:hAnsi="Avenir Next LT Pro" w:cstheme="minorHAnsi"/>
          <w:bCs/>
          <w:color w:val="000000" w:themeColor="text1"/>
          <w:sz w:val="20"/>
          <w:szCs w:val="20"/>
        </w:rPr>
        <w:t xml:space="preserve"> and as further described in the NOFO.</w:t>
      </w:r>
    </w:p>
    <w:p w14:paraId="47649493" w14:textId="77777777" w:rsidR="00D34E11" w:rsidRPr="00D73E9A" w:rsidRDefault="00D34E11" w:rsidP="00864654">
      <w:pPr>
        <w:ind w:left="0" w:right="-720"/>
        <w:jc w:val="both"/>
        <w:rPr>
          <w:rFonts w:ascii="Avenir Next LT Pro" w:hAnsi="Avenir Next LT Pro"/>
          <w:color w:val="000000" w:themeColor="text1"/>
          <w:sz w:val="14"/>
          <w:szCs w:val="16"/>
        </w:rPr>
      </w:pPr>
    </w:p>
    <w:p w14:paraId="78A4AA55" w14:textId="038C5480" w:rsidR="00D34E11" w:rsidRPr="00D73E9A" w:rsidRDefault="00D57A35" w:rsidP="000C6A4D">
      <w:pPr>
        <w:pStyle w:val="ListParagraph"/>
        <w:numPr>
          <w:ilvl w:val="0"/>
          <w:numId w:val="8"/>
        </w:numPr>
        <w:ind w:right="-720"/>
        <w:jc w:val="both"/>
        <w:rPr>
          <w:rFonts w:ascii="Avenir Next LT Pro" w:hAnsi="Avenir Next LT Pro"/>
          <w:b/>
          <w:color w:val="000000" w:themeColor="text1"/>
          <w:sz w:val="20"/>
        </w:rPr>
      </w:pPr>
      <w:r w:rsidRPr="00D73E9A">
        <w:rPr>
          <w:rFonts w:ascii="Avenir Next LT Pro" w:hAnsi="Avenir Next LT Pro"/>
          <w:b/>
          <w:color w:val="000000" w:themeColor="text1"/>
          <w:sz w:val="20"/>
        </w:rPr>
        <w:t xml:space="preserve">PH </w:t>
      </w:r>
      <w:r w:rsidR="00D34E11" w:rsidRPr="00D73E9A">
        <w:rPr>
          <w:rFonts w:ascii="Avenir Next LT Pro" w:hAnsi="Avenir Next LT Pro"/>
          <w:b/>
          <w:color w:val="000000" w:themeColor="text1"/>
          <w:sz w:val="20"/>
        </w:rPr>
        <w:t>Rapid ReHousing (</w:t>
      </w:r>
      <w:r w:rsidRPr="00D73E9A">
        <w:rPr>
          <w:rFonts w:ascii="Avenir Next LT Pro" w:hAnsi="Avenir Next LT Pro"/>
          <w:b/>
          <w:color w:val="000000" w:themeColor="text1"/>
          <w:sz w:val="20"/>
        </w:rPr>
        <w:t>PH-</w:t>
      </w:r>
      <w:r w:rsidR="00D34E11" w:rsidRPr="00D73E9A">
        <w:rPr>
          <w:rFonts w:ascii="Avenir Next LT Pro" w:hAnsi="Avenir Next LT Pro"/>
          <w:b/>
          <w:color w:val="000000" w:themeColor="text1"/>
          <w:sz w:val="20"/>
        </w:rPr>
        <w:t>RRH)</w:t>
      </w:r>
    </w:p>
    <w:p w14:paraId="60278466" w14:textId="77BA1EA6" w:rsidR="00D34E11" w:rsidRPr="00D73E9A" w:rsidRDefault="00D34E11" w:rsidP="000C6A4D">
      <w:pPr>
        <w:pStyle w:val="ListParagraph"/>
        <w:numPr>
          <w:ilvl w:val="0"/>
          <w:numId w:val="10"/>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 xml:space="preserve">All projects must serve 100% literally homeless families and/or single adults coming from emergency shelters and/or unsheltered locations or meeting the criteria of paragraph (4) of </w:t>
      </w:r>
      <w:r w:rsidR="009306D8" w:rsidRPr="00D73E9A">
        <w:rPr>
          <w:rFonts w:ascii="Avenir Next LT Pro" w:hAnsi="Avenir Next LT Pro"/>
          <w:color w:val="000000" w:themeColor="text1"/>
          <w:sz w:val="20"/>
        </w:rPr>
        <w:t xml:space="preserve">the HUD definition of homeless including </w:t>
      </w:r>
      <w:r w:rsidR="009306D8" w:rsidRPr="00D73E9A">
        <w:rPr>
          <w:rFonts w:ascii="Avenir Next LT Pro" w:hAnsi="Avenir Next LT Pro" w:cstheme="minorHAnsi"/>
          <w:bCs/>
          <w:color w:val="000000" w:themeColor="text1"/>
          <w:sz w:val="20"/>
          <w:szCs w:val="20"/>
        </w:rPr>
        <w:t>survivors of domestic violence, dating violence, sexual assault, or stalking as defined</w:t>
      </w:r>
      <w:r w:rsidR="00A11893" w:rsidRPr="00D73E9A">
        <w:rPr>
          <w:rFonts w:ascii="Avenir Next LT Pro" w:hAnsi="Avenir Next LT Pro" w:cstheme="minorHAnsi"/>
          <w:bCs/>
          <w:color w:val="000000" w:themeColor="text1"/>
          <w:sz w:val="20"/>
          <w:szCs w:val="20"/>
        </w:rPr>
        <w:t xml:space="preserve"> under homeless,</w:t>
      </w:r>
      <w:r w:rsidR="009306D8" w:rsidRPr="00D73E9A">
        <w:rPr>
          <w:rFonts w:ascii="Avenir Next LT Pro" w:hAnsi="Avenir Next LT Pro" w:cstheme="minorHAnsi"/>
          <w:bCs/>
          <w:color w:val="000000" w:themeColor="text1"/>
          <w:sz w:val="20"/>
          <w:szCs w:val="20"/>
        </w:rPr>
        <w:t xml:space="preserve"> paragraph (4) at 24 CFR 578.3</w:t>
      </w:r>
      <w:r w:rsidR="00586191">
        <w:rPr>
          <w:rFonts w:ascii="Avenir Next LT Pro" w:hAnsi="Avenir Next LT Pro" w:cstheme="minorHAnsi"/>
          <w:bCs/>
          <w:color w:val="000000" w:themeColor="text1"/>
          <w:sz w:val="20"/>
          <w:szCs w:val="20"/>
        </w:rPr>
        <w:t xml:space="preserve"> and as further described in the NOFO.</w:t>
      </w:r>
    </w:p>
    <w:p w14:paraId="670F3144" w14:textId="69327F50" w:rsidR="00D34E11" w:rsidRPr="00D73E9A" w:rsidRDefault="00D34E11" w:rsidP="000C6A4D">
      <w:pPr>
        <w:pStyle w:val="ListParagraph"/>
        <w:numPr>
          <w:ilvl w:val="0"/>
          <w:numId w:val="10"/>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 xml:space="preserve">Persons in transitional housing are not eligible for either project type, even if they met the criteria described above </w:t>
      </w:r>
      <w:r w:rsidR="008A67CE" w:rsidRPr="00D73E9A">
        <w:rPr>
          <w:rFonts w:ascii="Avenir Next LT Pro" w:hAnsi="Avenir Next LT Pro"/>
          <w:color w:val="000000" w:themeColor="text1"/>
          <w:sz w:val="20"/>
        </w:rPr>
        <w:t xml:space="preserve">prior to entering the Transitional Housing (TH) Program, unless they </w:t>
      </w:r>
      <w:r w:rsidR="00715C61" w:rsidRPr="00D73E9A">
        <w:rPr>
          <w:rFonts w:ascii="Avenir Next LT Pro" w:hAnsi="Avenir Next LT Pro" w:cstheme="minorHAnsi"/>
          <w:bCs/>
          <w:color w:val="000000" w:themeColor="text1"/>
          <w:sz w:val="20"/>
          <w:szCs w:val="20"/>
        </w:rPr>
        <w:t xml:space="preserve">meet the criteria of category (4) definition of homelessness at 24 CFR 578.3 (survivors of domestic violence, dating violence, sexual assault, or stalking as defined). </w:t>
      </w:r>
      <w:r w:rsidR="008A67CE" w:rsidRPr="00D73E9A">
        <w:rPr>
          <w:rFonts w:ascii="Avenir Next LT Pro" w:hAnsi="Avenir Next LT Pro"/>
          <w:color w:val="000000" w:themeColor="text1"/>
          <w:sz w:val="20"/>
        </w:rPr>
        <w:t xml:space="preserve"> A household would meet category 4 of the definition of homelessness if they are fleeting or attempting to flee from domestic violence and meet all other requirements, regardless of where they are residing</w:t>
      </w:r>
      <w:r w:rsidR="00586191">
        <w:rPr>
          <w:rFonts w:ascii="Avenir Next LT Pro" w:hAnsi="Avenir Next LT Pro"/>
          <w:color w:val="000000" w:themeColor="text1"/>
          <w:sz w:val="20"/>
        </w:rPr>
        <w:t xml:space="preserve"> </w:t>
      </w:r>
      <w:r w:rsidR="00586191">
        <w:rPr>
          <w:rFonts w:ascii="Avenir Next LT Pro" w:hAnsi="Avenir Next LT Pro" w:cstheme="minorHAnsi"/>
          <w:bCs/>
          <w:color w:val="000000" w:themeColor="text1"/>
          <w:sz w:val="20"/>
          <w:szCs w:val="20"/>
        </w:rPr>
        <w:t>and as further described in the NOFO.</w:t>
      </w:r>
    </w:p>
    <w:p w14:paraId="419BB5FB" w14:textId="040D8F06" w:rsidR="00D57A35" w:rsidRPr="00D73E9A" w:rsidRDefault="00D57A35" w:rsidP="00D57A35">
      <w:pPr>
        <w:ind w:left="0" w:right="-720"/>
        <w:rPr>
          <w:rFonts w:ascii="Avenir Next LT Pro" w:hAnsi="Avenir Next LT Pro"/>
          <w:color w:val="000000" w:themeColor="text1"/>
          <w:sz w:val="14"/>
          <w:szCs w:val="16"/>
        </w:rPr>
      </w:pPr>
    </w:p>
    <w:p w14:paraId="62AE372C" w14:textId="759EE677" w:rsidR="00D57A35" w:rsidRPr="00D73E9A" w:rsidRDefault="00D57A35" w:rsidP="00D57A35">
      <w:pPr>
        <w:pStyle w:val="ListParagraph"/>
        <w:numPr>
          <w:ilvl w:val="0"/>
          <w:numId w:val="8"/>
        </w:numPr>
        <w:ind w:right="-720"/>
        <w:rPr>
          <w:rFonts w:ascii="Avenir Next LT Pro" w:hAnsi="Avenir Next LT Pro"/>
          <w:b/>
          <w:color w:val="000000" w:themeColor="text1"/>
          <w:sz w:val="20"/>
        </w:rPr>
      </w:pPr>
      <w:r w:rsidRPr="00D73E9A">
        <w:rPr>
          <w:rFonts w:ascii="Avenir Next LT Pro" w:hAnsi="Avenir Next LT Pro"/>
          <w:b/>
          <w:color w:val="000000" w:themeColor="text1"/>
          <w:sz w:val="20"/>
        </w:rPr>
        <w:t>SSO Projects for Coordinated Entry (SSO-CE) Component Projects</w:t>
      </w:r>
    </w:p>
    <w:p w14:paraId="17349B1F" w14:textId="77BAF1E9" w:rsidR="00D57A35" w:rsidRPr="00D73E9A" w:rsidRDefault="00D57A35" w:rsidP="00D57A35">
      <w:pPr>
        <w:pStyle w:val="ListParagraph"/>
        <w:numPr>
          <w:ilvl w:val="0"/>
          <w:numId w:val="46"/>
        </w:numPr>
        <w:ind w:left="0" w:right="-720"/>
        <w:rPr>
          <w:rFonts w:ascii="Avenir Next LT Pro" w:hAnsi="Avenir Next LT Pro"/>
          <w:color w:val="000000" w:themeColor="text1"/>
          <w:sz w:val="20"/>
        </w:rPr>
      </w:pPr>
      <w:r w:rsidRPr="00D73E9A">
        <w:rPr>
          <w:rFonts w:ascii="Avenir Next LT Pro" w:hAnsi="Avenir Next LT Pro"/>
          <w:color w:val="000000" w:themeColor="text1"/>
          <w:sz w:val="20"/>
        </w:rPr>
        <w:t>Individuals and families who are survivors of domestic violence, dating violence, sexual assault or stalking</w:t>
      </w:r>
      <w:r w:rsidR="00586191" w:rsidRPr="00586191">
        <w:rPr>
          <w:rFonts w:ascii="Avenir Next LT Pro" w:hAnsi="Avenir Next LT Pro" w:cstheme="minorHAnsi"/>
          <w:bCs/>
          <w:color w:val="000000" w:themeColor="text1"/>
          <w:sz w:val="20"/>
          <w:szCs w:val="20"/>
        </w:rPr>
        <w:t xml:space="preserve"> </w:t>
      </w:r>
      <w:r w:rsidR="00586191">
        <w:rPr>
          <w:rFonts w:ascii="Avenir Next LT Pro" w:hAnsi="Avenir Next LT Pro" w:cstheme="minorHAnsi"/>
          <w:bCs/>
          <w:color w:val="000000" w:themeColor="text1"/>
          <w:sz w:val="20"/>
          <w:szCs w:val="20"/>
        </w:rPr>
        <w:t>and as further described in the NOFO.</w:t>
      </w:r>
      <w:r w:rsidRPr="00D73E9A">
        <w:rPr>
          <w:rFonts w:ascii="Avenir Next LT Pro" w:hAnsi="Avenir Next LT Pro"/>
          <w:color w:val="000000" w:themeColor="text1"/>
          <w:sz w:val="20"/>
        </w:rPr>
        <w:t xml:space="preserve"> </w:t>
      </w:r>
    </w:p>
    <w:p w14:paraId="4B4B7E1F" w14:textId="77777777" w:rsidR="00D34E11" w:rsidRPr="001018D0" w:rsidRDefault="00D34E11" w:rsidP="00864654">
      <w:pPr>
        <w:ind w:right="-720"/>
        <w:rPr>
          <w:rFonts w:ascii="Avenir Next LT Pro" w:hAnsi="Avenir Next LT Pro"/>
          <w:color w:val="FF0000"/>
          <w:sz w:val="24"/>
          <w:szCs w:val="24"/>
        </w:rPr>
      </w:pPr>
    </w:p>
    <w:p w14:paraId="2A325B48" w14:textId="77777777" w:rsidR="00ED3E4C" w:rsidRPr="00F07991" w:rsidRDefault="00ED3E4C" w:rsidP="00864654">
      <w:pPr>
        <w:ind w:right="-720"/>
        <w:rPr>
          <w:rFonts w:ascii="Avenir Next LT Pro" w:hAnsi="Avenir Next LT Pro"/>
          <w:color w:val="996633"/>
          <w:sz w:val="28"/>
        </w:rPr>
      </w:pPr>
      <w:r w:rsidRPr="00F07991">
        <w:rPr>
          <w:rFonts w:ascii="Avenir Next LT Pro" w:hAnsi="Avenir Next LT Pro"/>
          <w:color w:val="996633"/>
          <w:sz w:val="28"/>
        </w:rPr>
        <w:t>Eligible Costs</w:t>
      </w:r>
    </w:p>
    <w:p w14:paraId="68E4A1D6" w14:textId="77777777" w:rsidR="00ED3E4C" w:rsidRPr="001018D0" w:rsidRDefault="00ED3E4C" w:rsidP="00864654">
      <w:pPr>
        <w:pStyle w:val="Default"/>
        <w:ind w:left="-720" w:right="-720"/>
        <w:jc w:val="both"/>
        <w:rPr>
          <w:rFonts w:ascii="Avenir Next LT Pro" w:hAnsi="Avenir Next LT Pro" w:cstheme="minorBidi"/>
          <w:color w:val="FF0000"/>
          <w:sz w:val="22"/>
          <w:szCs w:val="22"/>
        </w:rPr>
      </w:pPr>
    </w:p>
    <w:p w14:paraId="26216FED" w14:textId="77777777" w:rsidR="008247E7" w:rsidRPr="00F32B0D" w:rsidRDefault="003B4C9C" w:rsidP="00864654">
      <w:pPr>
        <w:pStyle w:val="Default"/>
        <w:ind w:left="-720" w:right="-720"/>
        <w:jc w:val="both"/>
        <w:rPr>
          <w:rFonts w:ascii="Avenir Next LT Pro" w:hAnsi="Avenir Next LT Pro" w:cstheme="minorBidi"/>
          <w:color w:val="000000" w:themeColor="text1"/>
          <w:sz w:val="20"/>
          <w:szCs w:val="20"/>
        </w:rPr>
      </w:pPr>
      <w:r w:rsidRPr="00F32B0D">
        <w:rPr>
          <w:rFonts w:ascii="Avenir Next LT Pro" w:hAnsi="Avenir Next LT Pro" w:cstheme="minorBidi"/>
          <w:color w:val="000000" w:themeColor="text1"/>
          <w:sz w:val="20"/>
          <w:szCs w:val="20"/>
        </w:rPr>
        <w:t>The following guidance indicates the costs that may be included in program budgets, to be paid for by the CoC grant or by matching funds.</w:t>
      </w:r>
    </w:p>
    <w:p w14:paraId="6BCFA120" w14:textId="77777777" w:rsidR="00735FED" w:rsidRPr="00F32B0D" w:rsidRDefault="00735FED" w:rsidP="00864654">
      <w:pPr>
        <w:pStyle w:val="Default"/>
        <w:ind w:left="-720" w:right="-720"/>
        <w:jc w:val="both"/>
        <w:rPr>
          <w:rFonts w:ascii="Avenir Next LT Pro" w:hAnsi="Avenir Next LT Pro" w:cstheme="minorBidi"/>
          <w:color w:val="000000" w:themeColor="text1"/>
          <w:sz w:val="20"/>
          <w:szCs w:val="20"/>
        </w:rPr>
      </w:pPr>
    </w:p>
    <w:p w14:paraId="17653426"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Rental Assistance </w:t>
      </w:r>
    </w:p>
    <w:p w14:paraId="208E6275"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Rental assistance for homeless individuals and families, including tenant-based rental assistance. Grant funds may be used for security deposits in an amount not to exceed two months of rent, as well as last month’s rent. </w:t>
      </w:r>
    </w:p>
    <w:p w14:paraId="1163F561" w14:textId="77777777" w:rsidR="003B4C9C" w:rsidRPr="00F32B0D" w:rsidRDefault="003B4C9C" w:rsidP="00864654">
      <w:pPr>
        <w:pStyle w:val="Default"/>
        <w:ind w:left="-360" w:right="-720"/>
        <w:jc w:val="both"/>
        <w:rPr>
          <w:rFonts w:ascii="Avenir Next LT Pro" w:hAnsi="Avenir Next LT Pro"/>
          <w:b/>
          <w:bCs/>
          <w:color w:val="000000" w:themeColor="text1"/>
          <w:sz w:val="20"/>
          <w:szCs w:val="20"/>
        </w:rPr>
      </w:pPr>
    </w:p>
    <w:p w14:paraId="42C939AB"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Leasing </w:t>
      </w:r>
    </w:p>
    <w:p w14:paraId="3CB62E23"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The costs of leasing scattered site units to provide housing to homeless persons. </w:t>
      </w:r>
    </w:p>
    <w:p w14:paraId="3414C676" w14:textId="77777777" w:rsidR="003B4C9C" w:rsidRPr="00F32B0D" w:rsidRDefault="003B4C9C" w:rsidP="00864654">
      <w:pPr>
        <w:pStyle w:val="Default"/>
        <w:ind w:left="-360" w:right="-720"/>
        <w:jc w:val="both"/>
        <w:rPr>
          <w:rFonts w:ascii="Avenir Next LT Pro" w:hAnsi="Avenir Next LT Pro"/>
          <w:i/>
          <w:iCs/>
          <w:color w:val="000000" w:themeColor="text1"/>
          <w:sz w:val="12"/>
          <w:szCs w:val="20"/>
        </w:rPr>
      </w:pPr>
    </w:p>
    <w:p w14:paraId="1C0E7D3A" w14:textId="30D8FB55"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Leasing: Limits on rent costs</w:t>
      </w:r>
      <w:r w:rsidRPr="00F32B0D">
        <w:rPr>
          <w:rFonts w:ascii="Avenir Next LT Pro" w:hAnsi="Avenir Next LT Pro"/>
          <w:color w:val="000000" w:themeColor="text1"/>
          <w:sz w:val="20"/>
          <w:szCs w:val="20"/>
        </w:rPr>
        <w:t xml:space="preserve">. Rents paid must be reasonable in relation to comparable space or units and may not be more than the owner charges others for comparable units. Rents for residential units cannot exceed the HUD Fair Market Rent (FMR). </w:t>
      </w:r>
    </w:p>
    <w:p w14:paraId="72E6E42C" w14:textId="77777777" w:rsidR="003B4C9C" w:rsidRPr="00F32B0D" w:rsidRDefault="003B4C9C" w:rsidP="00864654">
      <w:pPr>
        <w:pStyle w:val="Default"/>
        <w:ind w:left="-360" w:right="-720"/>
        <w:jc w:val="both"/>
        <w:rPr>
          <w:rFonts w:ascii="Avenir Next LT Pro" w:hAnsi="Avenir Next LT Pro"/>
          <w:i/>
          <w:iCs/>
          <w:color w:val="000000" w:themeColor="text1"/>
          <w:sz w:val="14"/>
          <w:szCs w:val="22"/>
        </w:rPr>
      </w:pPr>
    </w:p>
    <w:p w14:paraId="1ECC5E7A"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Utilities. </w:t>
      </w:r>
      <w:r w:rsidRPr="00F32B0D">
        <w:rPr>
          <w:rFonts w:ascii="Avenir Next LT Pro" w:hAnsi="Avenir Next LT Pro"/>
          <w:color w:val="000000" w:themeColor="text1"/>
          <w:sz w:val="20"/>
          <w:szCs w:val="20"/>
        </w:rPr>
        <w:t xml:space="preserve">Utilities are not a leasing line item. If utilities are not provided by the landlord, utility costs are an operating cost. </w:t>
      </w:r>
    </w:p>
    <w:p w14:paraId="215136C7" w14:textId="77777777" w:rsidR="003B4C9C" w:rsidRPr="00F32B0D" w:rsidRDefault="003B4C9C" w:rsidP="00864654">
      <w:pPr>
        <w:pStyle w:val="Default"/>
        <w:ind w:left="-360" w:right="-720"/>
        <w:jc w:val="both"/>
        <w:rPr>
          <w:rFonts w:ascii="Avenir Next LT Pro" w:hAnsi="Avenir Next LT Pro"/>
          <w:i/>
          <w:iCs/>
          <w:color w:val="000000" w:themeColor="text1"/>
          <w:sz w:val="12"/>
          <w:szCs w:val="20"/>
        </w:rPr>
      </w:pPr>
    </w:p>
    <w:p w14:paraId="43AF3C92"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Security deposits and first and last month‘s rent</w:t>
      </w:r>
      <w:r w:rsidRPr="00F32B0D">
        <w:rPr>
          <w:rFonts w:ascii="Avenir Next LT Pro" w:hAnsi="Avenir Next LT Pro"/>
          <w:color w:val="000000" w:themeColor="text1"/>
          <w:sz w:val="20"/>
          <w:szCs w:val="20"/>
        </w:rPr>
        <w:t xml:space="preserve">. Grant funds may be used to pay security deposits, in an amount not to exceed two months of actual rent, as well as last month’s rent. </w:t>
      </w:r>
    </w:p>
    <w:p w14:paraId="34B3836F" w14:textId="77777777" w:rsidR="003B4C9C" w:rsidRPr="00F32B0D" w:rsidRDefault="003B4C9C" w:rsidP="00864654">
      <w:pPr>
        <w:pStyle w:val="Default"/>
        <w:ind w:left="-360" w:right="-720"/>
        <w:jc w:val="both"/>
        <w:rPr>
          <w:rFonts w:ascii="Avenir Next LT Pro" w:hAnsi="Avenir Next LT Pro"/>
          <w:b/>
          <w:bCs/>
          <w:color w:val="000000" w:themeColor="text1"/>
          <w:sz w:val="20"/>
          <w:szCs w:val="20"/>
        </w:rPr>
      </w:pPr>
    </w:p>
    <w:p w14:paraId="65C5FD5B"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Supportive Services </w:t>
      </w:r>
    </w:p>
    <w:p w14:paraId="7795898F" w14:textId="75B7FBF5" w:rsidR="00DD26DB"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The eligible costs of supportive services that address the special needs of the program participants. </w:t>
      </w:r>
    </w:p>
    <w:p w14:paraId="3ECB3CAB" w14:textId="57575F56" w:rsidR="001A5CAD" w:rsidRPr="001018D0" w:rsidRDefault="00D731FC" w:rsidP="00864654">
      <w:pPr>
        <w:pStyle w:val="Default"/>
        <w:ind w:left="-360" w:right="-720"/>
        <w:jc w:val="both"/>
        <w:rPr>
          <w:rFonts w:ascii="Avenir Next LT Pro" w:hAnsi="Avenir Next LT Pro"/>
          <w:color w:val="FF0000"/>
          <w:szCs w:val="20"/>
        </w:rPr>
      </w:pPr>
      <w:r w:rsidRPr="001018D0">
        <w:rPr>
          <w:rFonts w:ascii="Avenir Next LT Pro" w:hAnsi="Avenir Next LT Pro" w:cstheme="minorBidi"/>
          <w:noProof/>
          <w:color w:val="FF0000"/>
          <w:szCs w:val="20"/>
        </w:rPr>
        <w:lastRenderedPageBreak/>
        <mc:AlternateContent>
          <mc:Choice Requires="wps">
            <w:drawing>
              <wp:anchor distT="0" distB="0" distL="114300" distR="114300" simplePos="0" relativeHeight="251641856" behindDoc="1" locked="0" layoutInCell="1" allowOverlap="1" wp14:anchorId="61504F0F" wp14:editId="7FE0A0CA">
                <wp:simplePos x="0" y="0"/>
                <wp:positionH relativeFrom="column">
                  <wp:posOffset>-238125</wp:posOffset>
                </wp:positionH>
                <wp:positionV relativeFrom="paragraph">
                  <wp:posOffset>50032</wp:posOffset>
                </wp:positionV>
                <wp:extent cx="6638925" cy="836930"/>
                <wp:effectExtent l="0" t="0" r="952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36930"/>
                        </a:xfrm>
                        <a:prstGeom prst="rect">
                          <a:avLst/>
                        </a:prstGeom>
                        <a:solidFill>
                          <a:srgbClr val="FFFFFF"/>
                        </a:solidFill>
                        <a:ln w="9525">
                          <a:solidFill>
                            <a:srgbClr val="000000"/>
                          </a:solidFill>
                          <a:miter lim="800000"/>
                          <a:headEnd/>
                          <a:tailEnd/>
                        </a:ln>
                      </wps:spPr>
                      <wps:txbx>
                        <w:txbxContent>
                          <w:p w14:paraId="3C8A1520" w14:textId="77777777" w:rsidR="001D4685" w:rsidRPr="009051E1" w:rsidRDefault="001D4685" w:rsidP="00780C2D">
                            <w:pPr>
                              <w:pStyle w:val="Default"/>
                              <w:shd w:val="clear" w:color="auto" w:fill="DFBE9D"/>
                              <w:jc w:val="center"/>
                              <w:rPr>
                                <w:rFonts w:ascii="Avenir Next LT Pro" w:hAnsi="Avenir Next LT Pro" w:cstheme="minorBidi"/>
                                <w:b/>
                                <w:color w:val="auto"/>
                                <w:sz w:val="20"/>
                                <w:szCs w:val="20"/>
                              </w:rPr>
                            </w:pPr>
                            <w:r w:rsidRPr="009051E1">
                              <w:rPr>
                                <w:rFonts w:ascii="Avenir Next LT Pro" w:hAnsi="Avenir Next LT Pro" w:cstheme="minorBidi"/>
                                <w:b/>
                                <w:color w:val="auto"/>
                                <w:sz w:val="20"/>
                                <w:szCs w:val="20"/>
                              </w:rPr>
                              <w:t>Supportive Services in PSH and RRH Programs Must Relate to Housing Stability.</w:t>
                            </w:r>
                          </w:p>
                          <w:p w14:paraId="185935E8" w14:textId="77777777" w:rsidR="001D4685" w:rsidRPr="009051E1" w:rsidRDefault="001D4685" w:rsidP="002240A3">
                            <w:pPr>
                              <w:pStyle w:val="Default"/>
                              <w:jc w:val="both"/>
                              <w:rPr>
                                <w:rFonts w:ascii="Avenir Next LT Pro" w:hAnsi="Avenir Next LT Pro"/>
                                <w:sz w:val="10"/>
                                <w:szCs w:val="20"/>
                              </w:rPr>
                            </w:pPr>
                          </w:p>
                          <w:p w14:paraId="3175D17C" w14:textId="77777777" w:rsidR="001D4685" w:rsidRPr="009051E1" w:rsidRDefault="001D4685" w:rsidP="002240A3">
                            <w:pPr>
                              <w:pStyle w:val="Default"/>
                              <w:jc w:val="both"/>
                              <w:rPr>
                                <w:rFonts w:ascii="Avenir Next LT Pro" w:hAnsi="Avenir Next LT Pro" w:cstheme="minorBidi"/>
                                <w:color w:val="auto"/>
                                <w:sz w:val="20"/>
                                <w:szCs w:val="20"/>
                              </w:rPr>
                            </w:pPr>
                            <w:r w:rsidRPr="009051E1">
                              <w:rPr>
                                <w:rFonts w:ascii="Avenir Next LT Pro" w:hAnsi="Avenir Next LT Pro"/>
                                <w:sz w:val="20"/>
                                <w:szCs w:val="20"/>
                              </w:rPr>
                              <w:t xml:space="preserve">Supportive </w:t>
                            </w:r>
                            <w:r w:rsidRPr="009051E1">
                              <w:rPr>
                                <w:rFonts w:ascii="Avenir Next LT Pro" w:hAnsi="Avenir Next LT Pro" w:cstheme="minorBidi"/>
                                <w:color w:val="auto"/>
                                <w:sz w:val="20"/>
                                <w:szCs w:val="20"/>
                              </w:rPr>
                              <w:t>services must be necessary to assist program participants obtain and maintain housing and agencies must conduct an annual assessment of the service needs of the program participants and adjust services accordingly to achieve those ends.</w:t>
                            </w:r>
                          </w:p>
                          <w:p w14:paraId="0FF25179" w14:textId="77777777" w:rsidR="001D4685" w:rsidRPr="003B4C9C" w:rsidRDefault="001D4685" w:rsidP="002240A3">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04F0F" id="Text Box 3" o:spid="_x0000_s1027" type="#_x0000_t202" style="position:absolute;left:0;text-align:left;margin-left:-18.75pt;margin-top:3.95pt;width:522.75pt;height:6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">
                <v:textbox>
                  <w:txbxContent>
                    <w:p w14:paraId="3C8A1520" w14:textId="77777777" w:rsidR="001D4685" w:rsidRPr="009051E1" w:rsidRDefault="001D4685" w:rsidP="00780C2D">
                      <w:pPr>
                        <w:pStyle w:val="Default"/>
                        <w:shd w:val="clear" w:color="auto" w:fill="DFBE9D"/>
                        <w:jc w:val="center"/>
                        <w:rPr>
                          <w:rFonts w:ascii="Avenir Next LT Pro" w:hAnsi="Avenir Next LT Pro" w:cstheme="minorBidi"/>
                          <w:b/>
                          <w:color w:val="auto"/>
                          <w:sz w:val="20"/>
                          <w:szCs w:val="20"/>
                        </w:rPr>
                      </w:pPr>
                      <w:r w:rsidRPr="009051E1">
                        <w:rPr>
                          <w:rFonts w:ascii="Avenir Next LT Pro" w:hAnsi="Avenir Next LT Pro" w:cstheme="minorBidi"/>
                          <w:b/>
                          <w:color w:val="auto"/>
                          <w:sz w:val="20"/>
                          <w:szCs w:val="20"/>
                        </w:rPr>
                        <w:t>Supportive Services in PSH and RRH Programs Must Relate to Housing Stability.</w:t>
                      </w:r>
                    </w:p>
                    <w:p w14:paraId="185935E8" w14:textId="77777777" w:rsidR="001D4685" w:rsidRPr="009051E1" w:rsidRDefault="001D4685" w:rsidP="002240A3">
                      <w:pPr>
                        <w:pStyle w:val="Default"/>
                        <w:jc w:val="both"/>
                        <w:rPr>
                          <w:rFonts w:ascii="Avenir Next LT Pro" w:hAnsi="Avenir Next LT Pro"/>
                          <w:sz w:val="10"/>
                          <w:szCs w:val="20"/>
                        </w:rPr>
                      </w:pPr>
                    </w:p>
                    <w:p w14:paraId="3175D17C" w14:textId="77777777" w:rsidR="001D4685" w:rsidRPr="009051E1" w:rsidRDefault="001D4685" w:rsidP="002240A3">
                      <w:pPr>
                        <w:pStyle w:val="Default"/>
                        <w:jc w:val="both"/>
                        <w:rPr>
                          <w:rFonts w:ascii="Avenir Next LT Pro" w:hAnsi="Avenir Next LT Pro" w:cstheme="minorBidi"/>
                          <w:color w:val="auto"/>
                          <w:sz w:val="20"/>
                          <w:szCs w:val="20"/>
                        </w:rPr>
                      </w:pPr>
                      <w:r w:rsidRPr="009051E1">
                        <w:rPr>
                          <w:rFonts w:ascii="Avenir Next LT Pro" w:hAnsi="Avenir Next LT Pro"/>
                          <w:sz w:val="20"/>
                          <w:szCs w:val="20"/>
                        </w:rPr>
                        <w:t xml:space="preserve">Supportive </w:t>
                      </w:r>
                      <w:r w:rsidRPr="009051E1">
                        <w:rPr>
                          <w:rFonts w:ascii="Avenir Next LT Pro" w:hAnsi="Avenir Next LT Pro" w:cstheme="minorBidi"/>
                          <w:color w:val="auto"/>
                          <w:sz w:val="20"/>
                          <w:szCs w:val="20"/>
                        </w:rPr>
                        <w:t>services must be necessary to assist program participants obtain and maintain housing and agencies must conduct an annual assessment of the service needs of the program participants and adjust services accordingly to achieve those ends.</w:t>
                      </w:r>
                    </w:p>
                    <w:p w14:paraId="0FF25179" w14:textId="77777777" w:rsidR="001D4685" w:rsidRPr="003B4C9C" w:rsidRDefault="001D4685" w:rsidP="002240A3">
                      <w:pPr>
                        <w:ind w:left="0"/>
                      </w:pPr>
                    </w:p>
                  </w:txbxContent>
                </v:textbox>
              </v:shape>
            </w:pict>
          </mc:Fallback>
        </mc:AlternateContent>
      </w:r>
    </w:p>
    <w:p w14:paraId="15E34091" w14:textId="77777777" w:rsidR="001A5CAD" w:rsidRPr="001018D0" w:rsidRDefault="001A5CAD" w:rsidP="00864654">
      <w:pPr>
        <w:pStyle w:val="Default"/>
        <w:ind w:left="-360" w:right="-720"/>
        <w:jc w:val="both"/>
        <w:rPr>
          <w:rFonts w:ascii="Avenir Next LT Pro" w:hAnsi="Avenir Next LT Pro"/>
          <w:color w:val="FF0000"/>
          <w:sz w:val="20"/>
          <w:szCs w:val="20"/>
        </w:rPr>
      </w:pPr>
    </w:p>
    <w:p w14:paraId="4A30C95A" w14:textId="77777777" w:rsidR="001A5CAD" w:rsidRPr="001018D0" w:rsidRDefault="001A5CAD" w:rsidP="00864654">
      <w:pPr>
        <w:pStyle w:val="Default"/>
        <w:ind w:left="-360" w:right="-720"/>
        <w:jc w:val="both"/>
        <w:rPr>
          <w:rFonts w:ascii="Avenir Next LT Pro" w:hAnsi="Avenir Next LT Pro"/>
          <w:color w:val="FF0000"/>
          <w:sz w:val="20"/>
          <w:szCs w:val="20"/>
        </w:rPr>
      </w:pPr>
    </w:p>
    <w:p w14:paraId="4CA950E5" w14:textId="77777777" w:rsidR="00F052D2" w:rsidRPr="001018D0" w:rsidRDefault="00F052D2" w:rsidP="00864654">
      <w:pPr>
        <w:pStyle w:val="Default"/>
        <w:ind w:left="-360" w:right="-720"/>
        <w:jc w:val="both"/>
        <w:rPr>
          <w:rFonts w:ascii="Avenir Next LT Pro" w:hAnsi="Avenir Next LT Pro"/>
          <w:color w:val="FF0000"/>
          <w:sz w:val="20"/>
          <w:szCs w:val="20"/>
        </w:rPr>
      </w:pPr>
    </w:p>
    <w:p w14:paraId="16913ACF" w14:textId="77777777" w:rsidR="00DD26DB" w:rsidRPr="001018D0" w:rsidRDefault="00DD26DB" w:rsidP="00864654">
      <w:pPr>
        <w:pStyle w:val="Default"/>
        <w:ind w:left="-360" w:right="-720"/>
        <w:jc w:val="both"/>
        <w:rPr>
          <w:rFonts w:ascii="Avenir Next LT Pro" w:hAnsi="Avenir Next LT Pro"/>
          <w:color w:val="FF0000"/>
          <w:sz w:val="20"/>
          <w:szCs w:val="20"/>
        </w:rPr>
      </w:pPr>
    </w:p>
    <w:p w14:paraId="5C89D3F7" w14:textId="77777777" w:rsidR="00DD26DB" w:rsidRPr="001018D0" w:rsidRDefault="00DD26DB" w:rsidP="00864654">
      <w:pPr>
        <w:pStyle w:val="Default"/>
        <w:ind w:left="-360" w:right="-720"/>
        <w:jc w:val="both"/>
        <w:rPr>
          <w:rFonts w:ascii="Avenir Next LT Pro" w:hAnsi="Avenir Next LT Pro"/>
          <w:color w:val="FF0000"/>
          <w:sz w:val="20"/>
          <w:szCs w:val="20"/>
        </w:rPr>
      </w:pPr>
    </w:p>
    <w:p w14:paraId="7ADBB5FC" w14:textId="77777777" w:rsidR="00F32B0D" w:rsidRPr="00A60312" w:rsidRDefault="00F32B0D" w:rsidP="00603304">
      <w:pPr>
        <w:pStyle w:val="Default"/>
        <w:ind w:right="-720"/>
        <w:jc w:val="both"/>
        <w:rPr>
          <w:rFonts w:ascii="Avenir Next LT Pro" w:hAnsi="Avenir Next LT Pro"/>
          <w:i/>
          <w:iCs/>
          <w:color w:val="FF0000"/>
          <w:sz w:val="12"/>
          <w:szCs w:val="12"/>
        </w:rPr>
      </w:pPr>
    </w:p>
    <w:p w14:paraId="3AD4B226" w14:textId="68F0D9AD" w:rsidR="003B4C9C" w:rsidRPr="00F32B0D" w:rsidRDefault="003B4C9C" w:rsidP="0060330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Eligible supportive services costs: </w:t>
      </w:r>
    </w:p>
    <w:p w14:paraId="0CC33220" w14:textId="77777777" w:rsidR="00DC7281" w:rsidRPr="00F32B0D" w:rsidRDefault="00DC7281" w:rsidP="00864654">
      <w:pPr>
        <w:pStyle w:val="Default"/>
        <w:spacing w:after="34"/>
        <w:ind w:right="-720"/>
        <w:jc w:val="both"/>
        <w:rPr>
          <w:rFonts w:ascii="Avenir Next LT Pro" w:hAnsi="Avenir Next LT Pro"/>
          <w:color w:val="000000" w:themeColor="text1"/>
          <w:sz w:val="8"/>
          <w:szCs w:val="20"/>
        </w:rPr>
      </w:pPr>
    </w:p>
    <w:p w14:paraId="3766B2B1"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Reasonable one-time moving costs </w:t>
      </w:r>
    </w:p>
    <w:p w14:paraId="79E20B8F"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Case management </w:t>
      </w:r>
    </w:p>
    <w:p w14:paraId="6FE2764A"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Food—meals or groceries for program participants </w:t>
      </w:r>
    </w:p>
    <w:p w14:paraId="5DE0F323"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Housing search and counseling services </w:t>
      </w:r>
    </w:p>
    <w:p w14:paraId="19DC621B"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Life skills training </w:t>
      </w:r>
    </w:p>
    <w:p w14:paraId="36AC57DD"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Outreach services </w:t>
      </w:r>
    </w:p>
    <w:p w14:paraId="0CB379A7"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Transportation </w:t>
      </w:r>
    </w:p>
    <w:p w14:paraId="5C4EB044"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Utility deposits (one-time fee, paid to utility companies) </w:t>
      </w:r>
    </w:p>
    <w:p w14:paraId="51CD0E2C" w14:textId="77777777" w:rsidR="003B4C9C"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Direct provision of services: 1) costs of labor, supplies, and materials; and 2) salary and benefit packages of service delivery staff. </w:t>
      </w:r>
    </w:p>
    <w:p w14:paraId="42A59649" w14:textId="77777777" w:rsidR="003B4C9C" w:rsidRPr="009051E1" w:rsidRDefault="003B4C9C" w:rsidP="00864654">
      <w:pPr>
        <w:pStyle w:val="Default"/>
        <w:ind w:right="-720"/>
        <w:jc w:val="both"/>
        <w:rPr>
          <w:rFonts w:ascii="Avenir Next LT Pro" w:hAnsi="Avenir Next LT Pro"/>
          <w:color w:val="000000" w:themeColor="text1"/>
          <w:sz w:val="12"/>
          <w:szCs w:val="12"/>
        </w:rPr>
      </w:pPr>
    </w:p>
    <w:p w14:paraId="6583425D" w14:textId="10762420"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Ineligible costs: </w:t>
      </w:r>
      <w:r w:rsidRPr="00F32B0D">
        <w:rPr>
          <w:rFonts w:ascii="Avenir Next LT Pro" w:hAnsi="Avenir Next LT Pro"/>
          <w:color w:val="000000" w:themeColor="text1"/>
          <w:sz w:val="20"/>
          <w:szCs w:val="20"/>
        </w:rPr>
        <w:t xml:space="preserve">Any cost that </w:t>
      </w:r>
      <w:r w:rsidR="00A60312">
        <w:rPr>
          <w:rFonts w:ascii="Avenir Next LT Pro" w:hAnsi="Avenir Next LT Pro"/>
          <w:color w:val="000000" w:themeColor="text1"/>
          <w:sz w:val="20"/>
          <w:szCs w:val="20"/>
        </w:rPr>
        <w:t>n</w:t>
      </w:r>
      <w:r w:rsidRPr="00F32B0D">
        <w:rPr>
          <w:rFonts w:ascii="Avenir Next LT Pro" w:hAnsi="Avenir Next LT Pro"/>
          <w:color w:val="000000" w:themeColor="text1"/>
          <w:sz w:val="20"/>
          <w:szCs w:val="20"/>
        </w:rPr>
        <w:t xml:space="preserve">ot described as an eligible cost is </w:t>
      </w:r>
      <w:r w:rsidR="00A60312">
        <w:rPr>
          <w:rFonts w:ascii="Avenir Next LT Pro" w:hAnsi="Avenir Next LT Pro"/>
          <w:color w:val="000000" w:themeColor="text1"/>
          <w:sz w:val="20"/>
          <w:szCs w:val="20"/>
        </w:rPr>
        <w:t>ineligible</w:t>
      </w:r>
      <w:r w:rsidRPr="00F32B0D">
        <w:rPr>
          <w:rFonts w:ascii="Avenir Next LT Pro" w:hAnsi="Avenir Next LT Pro"/>
          <w:color w:val="000000" w:themeColor="text1"/>
          <w:sz w:val="20"/>
          <w:szCs w:val="20"/>
        </w:rPr>
        <w:t xml:space="preserve">. </w:t>
      </w:r>
    </w:p>
    <w:p w14:paraId="7795CD70" w14:textId="77777777" w:rsidR="00DC7281" w:rsidRPr="009478D1" w:rsidRDefault="00DC7281" w:rsidP="00864654">
      <w:pPr>
        <w:pStyle w:val="Default"/>
        <w:ind w:right="-720"/>
        <w:jc w:val="both"/>
        <w:rPr>
          <w:rFonts w:ascii="Avenir Next LT Pro" w:hAnsi="Avenir Next LT Pro"/>
          <w:b/>
          <w:bCs/>
          <w:color w:val="000000" w:themeColor="text1"/>
          <w:sz w:val="14"/>
          <w:szCs w:val="14"/>
        </w:rPr>
      </w:pPr>
    </w:p>
    <w:p w14:paraId="48F731DB"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Operating Costs </w:t>
      </w:r>
    </w:p>
    <w:p w14:paraId="4E407540"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Grant funds may be used to pay the costs of the day-to-day operation of permanent supportive housing in a single structure or individual housing units. </w:t>
      </w:r>
    </w:p>
    <w:p w14:paraId="19DEF829" w14:textId="77777777" w:rsidR="00DC7281" w:rsidRPr="009051E1" w:rsidRDefault="00DC7281" w:rsidP="00864654">
      <w:pPr>
        <w:pStyle w:val="Default"/>
        <w:ind w:right="-720"/>
        <w:jc w:val="both"/>
        <w:rPr>
          <w:rFonts w:ascii="Avenir Next LT Pro" w:hAnsi="Avenir Next LT Pro"/>
          <w:i/>
          <w:iCs/>
          <w:color w:val="000000" w:themeColor="text1"/>
          <w:sz w:val="12"/>
          <w:szCs w:val="12"/>
        </w:rPr>
      </w:pPr>
    </w:p>
    <w:p w14:paraId="19E3038E"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Eligible operating costs</w:t>
      </w:r>
      <w:r w:rsidRPr="00F32B0D">
        <w:rPr>
          <w:rFonts w:ascii="Avenir Next LT Pro" w:hAnsi="Avenir Next LT Pro"/>
          <w:color w:val="000000" w:themeColor="text1"/>
          <w:sz w:val="20"/>
          <w:szCs w:val="20"/>
        </w:rPr>
        <w:t xml:space="preserve">: </w:t>
      </w:r>
    </w:p>
    <w:p w14:paraId="350C1D14" w14:textId="77777777" w:rsidR="00DC7281" w:rsidRPr="00F32B0D" w:rsidRDefault="00DC7281" w:rsidP="00864654">
      <w:pPr>
        <w:pStyle w:val="Default"/>
        <w:ind w:right="-720"/>
        <w:jc w:val="both"/>
        <w:rPr>
          <w:rFonts w:ascii="Avenir Next LT Pro" w:hAnsi="Avenir Next LT Pro"/>
          <w:color w:val="000000" w:themeColor="text1"/>
          <w:sz w:val="8"/>
          <w:szCs w:val="8"/>
        </w:rPr>
      </w:pPr>
    </w:p>
    <w:p w14:paraId="2CC44E7A"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Maintenance and repair of housing </w:t>
      </w:r>
    </w:p>
    <w:p w14:paraId="0203595E"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Property taxes and insurance </w:t>
      </w:r>
    </w:p>
    <w:p w14:paraId="558823B8"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Building security for a structure where more than 50 percent of the units or area is paid for with grant funds </w:t>
      </w:r>
    </w:p>
    <w:p w14:paraId="62CF2901"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Electricity, gas, and water </w:t>
      </w:r>
    </w:p>
    <w:p w14:paraId="4064F011"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Furniture </w:t>
      </w:r>
    </w:p>
    <w:p w14:paraId="7B5A9ACF" w14:textId="77777777" w:rsidR="003B4C9C"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Equipment. </w:t>
      </w:r>
    </w:p>
    <w:p w14:paraId="5DF1E0D9" w14:textId="77777777" w:rsidR="003B4C9C" w:rsidRPr="009051E1" w:rsidRDefault="003B4C9C" w:rsidP="00864654">
      <w:pPr>
        <w:pStyle w:val="Default"/>
        <w:ind w:right="-720"/>
        <w:jc w:val="both"/>
        <w:rPr>
          <w:rFonts w:ascii="Avenir Next LT Pro" w:hAnsi="Avenir Next LT Pro"/>
          <w:color w:val="000000" w:themeColor="text1"/>
          <w:sz w:val="12"/>
          <w:szCs w:val="12"/>
        </w:rPr>
      </w:pPr>
    </w:p>
    <w:p w14:paraId="234BC32B"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Ineligible costs </w:t>
      </w:r>
      <w:r w:rsidRPr="00F32B0D">
        <w:rPr>
          <w:rFonts w:ascii="Avenir Next LT Pro" w:hAnsi="Avenir Next LT Pro"/>
          <w:color w:val="000000" w:themeColor="text1"/>
          <w:sz w:val="20"/>
          <w:szCs w:val="20"/>
        </w:rPr>
        <w:t xml:space="preserve">Program funds may not be used for rental assistance and operating costs in the same project. Program funds may not be used for the maintenance and repair of housing where the costs of maintaining and repairing the housing are included in the lease. </w:t>
      </w:r>
    </w:p>
    <w:p w14:paraId="6EE70F5C" w14:textId="77777777" w:rsidR="009306D8" w:rsidRPr="009478D1" w:rsidRDefault="009306D8" w:rsidP="00864654">
      <w:pPr>
        <w:pStyle w:val="Default"/>
        <w:ind w:right="-720"/>
        <w:jc w:val="both"/>
        <w:rPr>
          <w:rFonts w:ascii="Avenir Next LT Pro" w:hAnsi="Avenir Next LT Pro"/>
          <w:b/>
          <w:bCs/>
          <w:color w:val="000000" w:themeColor="text1"/>
          <w:sz w:val="14"/>
          <w:szCs w:val="14"/>
        </w:rPr>
      </w:pPr>
    </w:p>
    <w:p w14:paraId="31452120"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Project Administration </w:t>
      </w:r>
    </w:p>
    <w:p w14:paraId="471E906A" w14:textId="18A8098D" w:rsidR="0050789F" w:rsidRPr="009051E1" w:rsidRDefault="008A274F" w:rsidP="009051E1">
      <w:pPr>
        <w:pStyle w:val="Default"/>
        <w:ind w:right="-720"/>
        <w:jc w:val="both"/>
        <w:rPr>
          <w:rFonts w:ascii="Avenir Next LT Pro" w:hAnsi="Avenir Next LT Pro" w:cstheme="minorBidi"/>
          <w:color w:val="FF0000"/>
          <w:sz w:val="20"/>
          <w:szCs w:val="20"/>
        </w:rPr>
      </w:pPr>
      <w:r w:rsidRPr="00586191">
        <w:rPr>
          <w:rFonts w:ascii="Avenir Next LT Pro" w:hAnsi="Avenir Next LT Pro"/>
          <w:i/>
          <w:iCs/>
          <w:color w:val="000000" w:themeColor="text1"/>
          <w:sz w:val="20"/>
          <w:szCs w:val="20"/>
          <w:u w:val="single"/>
        </w:rPr>
        <w:t>All renewal subgrantees are required to allocate the maximum 10% of their full grant amount to administration</w:t>
      </w:r>
      <w:r w:rsidRPr="00F32B0D">
        <w:rPr>
          <w:rFonts w:ascii="Avenir Next LT Pro" w:hAnsi="Avenir Next LT Pro"/>
          <w:color w:val="000000" w:themeColor="text1"/>
          <w:sz w:val="20"/>
          <w:szCs w:val="20"/>
        </w:rPr>
        <w:t xml:space="preserve">. </w:t>
      </w:r>
      <w:r w:rsidR="003B4C9C" w:rsidRPr="00F32B0D">
        <w:rPr>
          <w:rFonts w:ascii="Avenir Next LT Pro" w:hAnsi="Avenir Next LT Pro"/>
          <w:color w:val="000000" w:themeColor="text1"/>
          <w:sz w:val="20"/>
          <w:szCs w:val="20"/>
        </w:rPr>
        <w:t xml:space="preserve">The </w:t>
      </w:r>
      <w:r w:rsidR="00DC7281" w:rsidRPr="00F32B0D">
        <w:rPr>
          <w:rFonts w:ascii="Avenir Next LT Pro" w:hAnsi="Avenir Next LT Pro"/>
          <w:color w:val="000000" w:themeColor="text1"/>
          <w:sz w:val="20"/>
          <w:szCs w:val="20"/>
        </w:rPr>
        <w:t>subgrantee</w:t>
      </w:r>
      <w:r w:rsidR="003B4C9C" w:rsidRPr="00F32B0D">
        <w:rPr>
          <w:rFonts w:ascii="Avenir Next LT Pro" w:hAnsi="Avenir Next LT Pro"/>
          <w:color w:val="000000" w:themeColor="text1"/>
          <w:sz w:val="20"/>
          <w:szCs w:val="20"/>
        </w:rPr>
        <w:t xml:space="preserve"> may use up to 50% of the HUD-allowed administrative funds associated with the project; the remaining 50% of the </w:t>
      </w:r>
      <w:r w:rsidR="00DC7281" w:rsidRPr="00F32B0D">
        <w:rPr>
          <w:rFonts w:ascii="Avenir Next LT Pro" w:hAnsi="Avenir Next LT Pro"/>
          <w:color w:val="000000" w:themeColor="text1"/>
          <w:sz w:val="20"/>
          <w:szCs w:val="20"/>
        </w:rPr>
        <w:t xml:space="preserve">allowed </w:t>
      </w:r>
      <w:r w:rsidR="003B4C9C" w:rsidRPr="00F32B0D">
        <w:rPr>
          <w:rFonts w:ascii="Avenir Next LT Pro" w:hAnsi="Avenir Next LT Pro"/>
          <w:color w:val="000000" w:themeColor="text1"/>
          <w:sz w:val="20"/>
          <w:szCs w:val="20"/>
        </w:rPr>
        <w:t>administrative funds are retained by the City of</w:t>
      </w:r>
      <w:r w:rsidR="00DC7281" w:rsidRPr="00F32B0D">
        <w:rPr>
          <w:rFonts w:ascii="Avenir Next LT Pro" w:hAnsi="Avenir Next LT Pro"/>
          <w:color w:val="000000" w:themeColor="text1"/>
          <w:sz w:val="20"/>
          <w:szCs w:val="20"/>
        </w:rPr>
        <w:t xml:space="preserve"> New Bedford (grantee).  Administrative costs for renewal programs are set by HUD.  The HUD-allowed administrative costs allowable for new grants are 7% of the full grant amount.</w:t>
      </w:r>
    </w:p>
    <w:p w14:paraId="758232B9" w14:textId="77777777" w:rsidR="00A7155E" w:rsidRPr="001018D0" w:rsidRDefault="00A7155E" w:rsidP="00864654">
      <w:pPr>
        <w:ind w:right="-720"/>
        <w:rPr>
          <w:rFonts w:ascii="Avenir Next LT Pro" w:hAnsi="Avenir Next LT Pro"/>
          <w:color w:val="FF0000"/>
          <w:sz w:val="16"/>
          <w:szCs w:val="12"/>
        </w:rPr>
      </w:pPr>
    </w:p>
    <w:p w14:paraId="18AA6CE7" w14:textId="2123CD28" w:rsidR="00DC7281" w:rsidRPr="00F07991" w:rsidRDefault="00DC7281" w:rsidP="00864654">
      <w:pPr>
        <w:ind w:right="-720"/>
        <w:rPr>
          <w:rFonts w:ascii="Avenir Next LT Pro" w:hAnsi="Avenir Next LT Pro"/>
          <w:color w:val="996633"/>
          <w:sz w:val="28"/>
        </w:rPr>
      </w:pPr>
      <w:r w:rsidRPr="00F07991">
        <w:rPr>
          <w:rFonts w:ascii="Avenir Next LT Pro" w:hAnsi="Avenir Next LT Pro"/>
          <w:color w:val="996633"/>
          <w:sz w:val="28"/>
        </w:rPr>
        <w:t>Matching Funds</w:t>
      </w:r>
    </w:p>
    <w:p w14:paraId="5D20AA77" w14:textId="77777777" w:rsidR="00DC7281" w:rsidRPr="009051E1" w:rsidRDefault="00DC7281" w:rsidP="00864654">
      <w:pPr>
        <w:pStyle w:val="Default"/>
        <w:ind w:left="-720" w:right="-720"/>
        <w:jc w:val="both"/>
        <w:rPr>
          <w:rFonts w:ascii="Avenir Next LT Pro" w:hAnsi="Avenir Next LT Pro" w:cstheme="minorBidi"/>
          <w:color w:val="FF0000"/>
          <w:sz w:val="12"/>
          <w:szCs w:val="12"/>
        </w:rPr>
      </w:pPr>
    </w:p>
    <w:p w14:paraId="49387B2F" w14:textId="77777777" w:rsidR="00DC7281" w:rsidRPr="00F32B0D" w:rsidRDefault="00DC7281" w:rsidP="00864654">
      <w:pPr>
        <w:ind w:right="-720"/>
        <w:jc w:val="both"/>
        <w:rPr>
          <w:rFonts w:ascii="Avenir Next LT Pro" w:hAnsi="Avenir Next LT Pro" w:cstheme="minorHAnsi"/>
          <w:bCs/>
          <w:color w:val="000000" w:themeColor="text1"/>
          <w:sz w:val="20"/>
          <w:szCs w:val="20"/>
        </w:rPr>
      </w:pPr>
      <w:r w:rsidRPr="00F32B0D">
        <w:rPr>
          <w:rFonts w:ascii="Avenir Next LT Pro" w:hAnsi="Avenir Next LT Pro"/>
          <w:color w:val="000000" w:themeColor="text1"/>
          <w:sz w:val="20"/>
          <w:szCs w:val="20"/>
        </w:rPr>
        <w:t>The subgrantee must match all funds, except for leasing funds, with no less than 25% of funds or in-kind contributions from other sources.  Guidance regarding cash and in-kind match is at 24 CFR 578.73.  Cash match must be used for the costs of activities that are eligible CoC Program costs.  Appendix C provides information required to document match.</w:t>
      </w:r>
    </w:p>
    <w:p w14:paraId="22D65B38" w14:textId="77777777" w:rsidR="00586191" w:rsidRPr="00F07991" w:rsidRDefault="00586191" w:rsidP="00864654">
      <w:pPr>
        <w:ind w:right="-720"/>
        <w:rPr>
          <w:rFonts w:ascii="Avenir Next LT Pro" w:hAnsi="Avenir Next LT Pro"/>
          <w:color w:val="996633"/>
          <w:sz w:val="18"/>
          <w:szCs w:val="14"/>
        </w:rPr>
      </w:pPr>
    </w:p>
    <w:p w14:paraId="5C2F753F" w14:textId="744166B7" w:rsidR="00EF0E1B" w:rsidRPr="00F07991" w:rsidRDefault="00EF0E1B" w:rsidP="00864654">
      <w:pPr>
        <w:ind w:right="-720"/>
        <w:rPr>
          <w:rFonts w:ascii="Avenir Next LT Pro" w:hAnsi="Avenir Next LT Pro"/>
          <w:color w:val="996633"/>
          <w:sz w:val="28"/>
        </w:rPr>
      </w:pPr>
      <w:r w:rsidRPr="00F07991">
        <w:rPr>
          <w:rFonts w:ascii="Avenir Next LT Pro" w:hAnsi="Avenir Next LT Pro"/>
          <w:color w:val="996633"/>
          <w:sz w:val="28"/>
        </w:rPr>
        <w:t>Homeless Management Information System</w:t>
      </w:r>
    </w:p>
    <w:p w14:paraId="0C0EBC10" w14:textId="77777777" w:rsidR="009478D1" w:rsidRPr="009478D1" w:rsidRDefault="009478D1" w:rsidP="00864654">
      <w:pPr>
        <w:ind w:right="-720"/>
        <w:jc w:val="both"/>
        <w:rPr>
          <w:rFonts w:ascii="Avenir Next LT Pro" w:hAnsi="Avenir Next LT Pro"/>
          <w:color w:val="000000" w:themeColor="text1"/>
          <w:sz w:val="12"/>
          <w:szCs w:val="12"/>
        </w:rPr>
      </w:pPr>
    </w:p>
    <w:p w14:paraId="76F86F34" w14:textId="088C5E6A" w:rsidR="00DC7281" w:rsidRPr="00F32B0D" w:rsidRDefault="00EF0E1B" w:rsidP="00864654">
      <w:pPr>
        <w:ind w:right="-720"/>
        <w:jc w:val="both"/>
        <w:rPr>
          <w:rFonts w:ascii="Avenir Next LT Pro" w:hAnsi="Avenir Next LT Pro" w:cstheme="minorHAnsi"/>
          <w:bCs/>
          <w:color w:val="000000" w:themeColor="text1"/>
          <w:sz w:val="20"/>
          <w:szCs w:val="20"/>
        </w:rPr>
      </w:pPr>
      <w:r w:rsidRPr="00F32B0D">
        <w:rPr>
          <w:rFonts w:ascii="Avenir Next LT Pro" w:hAnsi="Avenir Next LT Pro"/>
          <w:color w:val="000000" w:themeColor="text1"/>
          <w:sz w:val="20"/>
          <w:szCs w:val="20"/>
        </w:rPr>
        <w:t>All successful project applicants—with the exception of entities that are victim service providers—must participate in the CoC’s Homeless Management Information System (HMIS).</w:t>
      </w:r>
      <w:r w:rsidR="00870EA1">
        <w:rPr>
          <w:rFonts w:ascii="Avenir Next LT Pro" w:hAnsi="Avenir Next LT Pro"/>
          <w:color w:val="000000" w:themeColor="text1"/>
          <w:sz w:val="20"/>
          <w:szCs w:val="20"/>
        </w:rPr>
        <w:t xml:space="preserve"> See NOFO for information regarding DV data expectations and comparable database use.</w:t>
      </w:r>
    </w:p>
    <w:p w14:paraId="46BD125F" w14:textId="77777777" w:rsidR="00EF0E1B" w:rsidRPr="00F07991" w:rsidRDefault="00EF0E1B" w:rsidP="00F50838">
      <w:pPr>
        <w:ind w:right="-720"/>
        <w:contextualSpacing/>
        <w:rPr>
          <w:rFonts w:ascii="Avenir Next LT Pro" w:hAnsi="Avenir Next LT Pro"/>
          <w:color w:val="996633"/>
          <w:sz w:val="28"/>
        </w:rPr>
      </w:pPr>
      <w:r w:rsidRPr="00F07991">
        <w:rPr>
          <w:rFonts w:ascii="Avenir Next LT Pro" w:hAnsi="Avenir Next LT Pro"/>
          <w:color w:val="996633"/>
          <w:sz w:val="28"/>
        </w:rPr>
        <w:lastRenderedPageBreak/>
        <w:t>Coordinated Entry/Assessment System</w:t>
      </w:r>
    </w:p>
    <w:p w14:paraId="5E76A957" w14:textId="77777777" w:rsidR="00EF0E1B" w:rsidRPr="009051E1" w:rsidRDefault="00EF0E1B" w:rsidP="00F50838">
      <w:pPr>
        <w:pStyle w:val="Default"/>
        <w:ind w:left="-720" w:right="-720"/>
        <w:contextualSpacing/>
        <w:jc w:val="both"/>
        <w:rPr>
          <w:rFonts w:ascii="Avenir Next LT Pro" w:hAnsi="Avenir Next LT Pro" w:cstheme="minorBidi"/>
          <w:color w:val="FF0000"/>
          <w:sz w:val="12"/>
          <w:szCs w:val="12"/>
        </w:rPr>
      </w:pPr>
    </w:p>
    <w:p w14:paraId="094B5EDA" w14:textId="77777777" w:rsidR="00ED3E4C" w:rsidRPr="00F32B0D" w:rsidRDefault="00EF0E1B" w:rsidP="00F50838">
      <w:pPr>
        <w:ind w:right="-720"/>
        <w:contextualSpacing/>
        <w:jc w:val="both"/>
        <w:rPr>
          <w:rFonts w:ascii="Avenir Next LT Pro" w:hAnsi="Avenir Next LT Pro" w:cstheme="minorHAnsi"/>
          <w:bCs/>
          <w:color w:val="000000" w:themeColor="text1"/>
          <w:sz w:val="20"/>
          <w:szCs w:val="20"/>
        </w:rPr>
      </w:pPr>
      <w:r w:rsidRPr="00F32B0D">
        <w:rPr>
          <w:rFonts w:ascii="Avenir Next LT Pro" w:hAnsi="Avenir Next LT Pro"/>
          <w:color w:val="000000" w:themeColor="text1"/>
          <w:sz w:val="20"/>
          <w:szCs w:val="20"/>
        </w:rPr>
        <w:t>All successful applicants must participate in the CoC’s coordinated entry/assessment system.</w:t>
      </w:r>
    </w:p>
    <w:p w14:paraId="1DC28D46" w14:textId="77777777" w:rsidR="00F50838" w:rsidRPr="001018D0" w:rsidRDefault="00F50838" w:rsidP="00F50838">
      <w:pPr>
        <w:ind w:right="-720"/>
        <w:contextualSpacing/>
        <w:jc w:val="both"/>
        <w:rPr>
          <w:rFonts w:ascii="Avenir Next LT Pro" w:hAnsi="Avenir Next LT Pro" w:cs="Arial"/>
          <w:color w:val="FF0000"/>
          <w:sz w:val="18"/>
          <w:szCs w:val="18"/>
        </w:rPr>
      </w:pPr>
    </w:p>
    <w:p w14:paraId="3D566274" w14:textId="77777777" w:rsidR="00EF0E1B" w:rsidRPr="00F07991" w:rsidRDefault="00EF0E1B" w:rsidP="00F50838">
      <w:pPr>
        <w:ind w:right="-720"/>
        <w:contextualSpacing/>
        <w:rPr>
          <w:rFonts w:ascii="Avenir Next LT Pro" w:hAnsi="Avenir Next LT Pro"/>
          <w:color w:val="996633"/>
          <w:sz w:val="28"/>
        </w:rPr>
      </w:pPr>
      <w:r w:rsidRPr="00F07991">
        <w:rPr>
          <w:rFonts w:ascii="Avenir Next LT Pro" w:hAnsi="Avenir Next LT Pro"/>
          <w:color w:val="996633"/>
          <w:sz w:val="28"/>
        </w:rPr>
        <w:t>Grant Term</w:t>
      </w:r>
    </w:p>
    <w:p w14:paraId="360BDD19" w14:textId="77777777" w:rsidR="00EF0E1B" w:rsidRPr="009051E1" w:rsidRDefault="00EF0E1B" w:rsidP="00F50838">
      <w:pPr>
        <w:pStyle w:val="Default"/>
        <w:ind w:left="-720" w:right="-720"/>
        <w:contextualSpacing/>
        <w:jc w:val="both"/>
        <w:rPr>
          <w:rFonts w:ascii="Avenir Next LT Pro" w:hAnsi="Avenir Next LT Pro" w:cstheme="minorBidi"/>
          <w:color w:val="FF0000"/>
          <w:sz w:val="12"/>
          <w:szCs w:val="12"/>
        </w:rPr>
      </w:pPr>
    </w:p>
    <w:p w14:paraId="002DE393" w14:textId="77777777" w:rsidR="001971F1" w:rsidRPr="00870EA1" w:rsidRDefault="00EF0E1B" w:rsidP="00F50838">
      <w:pPr>
        <w:pStyle w:val="Default"/>
        <w:ind w:left="-720" w:right="-720"/>
        <w:contextualSpacing/>
        <w:jc w:val="both"/>
        <w:rPr>
          <w:rFonts w:ascii="Avenir Next LT Pro" w:hAnsi="Avenir Next LT Pro"/>
          <w:color w:val="000000" w:themeColor="text1"/>
          <w:sz w:val="20"/>
          <w:szCs w:val="22"/>
        </w:rPr>
      </w:pPr>
      <w:r w:rsidRPr="00870EA1">
        <w:rPr>
          <w:rFonts w:ascii="Avenir Next LT Pro" w:hAnsi="Avenir Next LT Pro"/>
          <w:color w:val="000000" w:themeColor="text1"/>
          <w:sz w:val="20"/>
          <w:szCs w:val="22"/>
        </w:rPr>
        <w:t xml:space="preserve">Renewal projects may only apply for one year grant terms. New projects may request funds for </w:t>
      </w:r>
      <w:r w:rsidR="001971F1" w:rsidRPr="00870EA1">
        <w:rPr>
          <w:rFonts w:ascii="Avenir Next LT Pro" w:hAnsi="Avenir Next LT Pro"/>
          <w:color w:val="000000" w:themeColor="text1"/>
          <w:sz w:val="20"/>
          <w:szCs w:val="22"/>
        </w:rPr>
        <w:t>a</w:t>
      </w:r>
      <w:r w:rsidRPr="00870EA1">
        <w:rPr>
          <w:rFonts w:ascii="Avenir Next LT Pro" w:hAnsi="Avenir Next LT Pro"/>
          <w:color w:val="000000" w:themeColor="text1"/>
          <w:sz w:val="20"/>
          <w:szCs w:val="22"/>
        </w:rPr>
        <w:t xml:space="preserve"> grant term of 1. </w:t>
      </w:r>
    </w:p>
    <w:p w14:paraId="7B80298F" w14:textId="77777777" w:rsidR="001971F1" w:rsidRPr="009051E1" w:rsidRDefault="001971F1" w:rsidP="00F50838">
      <w:pPr>
        <w:pStyle w:val="Default"/>
        <w:ind w:left="-720" w:right="-720"/>
        <w:contextualSpacing/>
        <w:jc w:val="both"/>
        <w:rPr>
          <w:rFonts w:ascii="Avenir Next LT Pro" w:hAnsi="Avenir Next LT Pro"/>
          <w:color w:val="000000" w:themeColor="text1"/>
          <w:sz w:val="16"/>
          <w:szCs w:val="18"/>
        </w:rPr>
      </w:pPr>
    </w:p>
    <w:p w14:paraId="7EC744C3" w14:textId="49799BA0" w:rsidR="00EF0E1B" w:rsidRPr="00870EA1" w:rsidRDefault="001971F1" w:rsidP="00F50838">
      <w:pPr>
        <w:pStyle w:val="Default"/>
        <w:ind w:left="-720" w:right="-720"/>
        <w:contextualSpacing/>
        <w:jc w:val="both"/>
        <w:rPr>
          <w:rFonts w:ascii="Avenir Next LT Pro" w:hAnsi="Avenir Next LT Pro"/>
          <w:color w:val="000000" w:themeColor="text1"/>
          <w:sz w:val="20"/>
          <w:szCs w:val="22"/>
        </w:rPr>
      </w:pPr>
      <w:r w:rsidRPr="00870EA1">
        <w:rPr>
          <w:rFonts w:ascii="Avenir Next LT Pro" w:hAnsi="Avenir Next LT Pro"/>
          <w:color w:val="000000" w:themeColor="text1"/>
          <w:sz w:val="20"/>
          <w:szCs w:val="22"/>
        </w:rPr>
        <w:t>Please note: a</w:t>
      </w:r>
      <w:r w:rsidR="00EF0E1B" w:rsidRPr="00870EA1">
        <w:rPr>
          <w:rFonts w:ascii="Avenir Next LT Pro" w:hAnsi="Avenir Next LT Pro"/>
          <w:color w:val="000000" w:themeColor="text1"/>
          <w:sz w:val="20"/>
          <w:szCs w:val="22"/>
        </w:rPr>
        <w:t>ny new project application that includes leasing–either leasing alone or leasing costs plus other costs (e.g. supportive services, HMIS, etc.)</w:t>
      </w:r>
      <w:r w:rsidR="009478D1">
        <w:rPr>
          <w:rFonts w:ascii="Avenir Next LT Pro" w:hAnsi="Avenir Next LT Pro"/>
          <w:color w:val="000000" w:themeColor="text1"/>
          <w:sz w:val="20"/>
          <w:szCs w:val="22"/>
        </w:rPr>
        <w:t xml:space="preserve"> </w:t>
      </w:r>
      <w:r w:rsidR="00EF0E1B" w:rsidRPr="00870EA1">
        <w:rPr>
          <w:rFonts w:ascii="Avenir Next LT Pro" w:hAnsi="Avenir Next LT Pro"/>
          <w:color w:val="000000" w:themeColor="text1"/>
          <w:sz w:val="20"/>
          <w:szCs w:val="22"/>
        </w:rPr>
        <w:t xml:space="preserve">may only request up to a </w:t>
      </w:r>
      <w:r w:rsidRPr="00870EA1">
        <w:rPr>
          <w:rFonts w:ascii="Avenir Next LT Pro" w:hAnsi="Avenir Next LT Pro"/>
          <w:color w:val="000000" w:themeColor="text1"/>
          <w:sz w:val="20"/>
          <w:szCs w:val="22"/>
        </w:rPr>
        <w:t>1</w:t>
      </w:r>
      <w:r w:rsidR="00EF0E1B" w:rsidRPr="00870EA1">
        <w:rPr>
          <w:rFonts w:ascii="Avenir Next LT Pro" w:hAnsi="Avenir Next LT Pro"/>
          <w:color w:val="000000" w:themeColor="text1"/>
          <w:sz w:val="20"/>
          <w:szCs w:val="22"/>
        </w:rPr>
        <w:t xml:space="preserve">-year grant term. </w:t>
      </w:r>
    </w:p>
    <w:p w14:paraId="232CFD9B" w14:textId="77777777" w:rsidR="00EF0E1B" w:rsidRPr="001018D0" w:rsidRDefault="00EF0E1B" w:rsidP="00F50838">
      <w:pPr>
        <w:ind w:right="-720"/>
        <w:contextualSpacing/>
        <w:jc w:val="both"/>
        <w:rPr>
          <w:rFonts w:ascii="Avenir Next LT Pro" w:hAnsi="Avenir Next LT Pro"/>
          <w:color w:val="FF0000"/>
          <w:sz w:val="18"/>
          <w:szCs w:val="20"/>
        </w:rPr>
      </w:pPr>
    </w:p>
    <w:p w14:paraId="1009E134" w14:textId="5278E922" w:rsidR="005E1CA8" w:rsidRPr="00F07991" w:rsidRDefault="005E1CA8" w:rsidP="00F50838">
      <w:pPr>
        <w:ind w:right="-720"/>
        <w:contextualSpacing/>
        <w:rPr>
          <w:rFonts w:ascii="Avenir Next LT Pro" w:hAnsi="Avenir Next LT Pro"/>
          <w:color w:val="996633"/>
          <w:sz w:val="28"/>
        </w:rPr>
      </w:pPr>
      <w:r w:rsidRPr="00F07991">
        <w:rPr>
          <w:rFonts w:ascii="Avenir Next LT Pro" w:hAnsi="Avenir Next LT Pro"/>
          <w:color w:val="996633"/>
          <w:sz w:val="28"/>
        </w:rPr>
        <w:t>HUD Requirements</w:t>
      </w:r>
      <w:r w:rsidR="00A7155E" w:rsidRPr="00F07991">
        <w:rPr>
          <w:rFonts w:ascii="Avenir Next LT Pro" w:hAnsi="Avenir Next LT Pro"/>
          <w:color w:val="996633"/>
          <w:sz w:val="28"/>
        </w:rPr>
        <w:t xml:space="preserve"> &amp; Resources</w:t>
      </w:r>
    </w:p>
    <w:p w14:paraId="66113CB7" w14:textId="77777777" w:rsidR="005E1CA8" w:rsidRPr="009051E1" w:rsidRDefault="005E1CA8" w:rsidP="00F50838">
      <w:pPr>
        <w:pStyle w:val="Default"/>
        <w:ind w:left="-720" w:right="-720"/>
        <w:contextualSpacing/>
        <w:jc w:val="both"/>
        <w:rPr>
          <w:rFonts w:ascii="Avenir Next LT Pro" w:hAnsi="Avenir Next LT Pro" w:cstheme="minorBidi"/>
          <w:color w:val="FF0000"/>
          <w:sz w:val="12"/>
          <w:szCs w:val="12"/>
        </w:rPr>
      </w:pPr>
    </w:p>
    <w:p w14:paraId="4C395778" w14:textId="77777777" w:rsidR="00832971" w:rsidRPr="00870EA1" w:rsidRDefault="005E1CA8" w:rsidP="00F50838">
      <w:pPr>
        <w:ind w:right="-720"/>
        <w:contextualSpacing/>
        <w:jc w:val="both"/>
        <w:rPr>
          <w:rFonts w:ascii="Avenir Next LT Pro" w:hAnsi="Avenir Next LT Pro"/>
          <w:color w:val="000000" w:themeColor="text1"/>
          <w:sz w:val="20"/>
        </w:rPr>
      </w:pPr>
      <w:r w:rsidRPr="00870EA1">
        <w:rPr>
          <w:rFonts w:ascii="Avenir Next LT Pro" w:hAnsi="Avenir Next LT Pro"/>
          <w:color w:val="000000" w:themeColor="text1"/>
          <w:sz w:val="20"/>
        </w:rPr>
        <w:t>While this document summarizes key components of the CoC Program, more information is available from the NOF</w:t>
      </w:r>
      <w:r w:rsidR="00A7155E" w:rsidRPr="00870EA1">
        <w:rPr>
          <w:rFonts w:ascii="Avenir Next LT Pro" w:hAnsi="Avenir Next LT Pro"/>
          <w:color w:val="000000" w:themeColor="text1"/>
          <w:sz w:val="20"/>
        </w:rPr>
        <w:t>O</w:t>
      </w:r>
      <w:r w:rsidRPr="00870EA1">
        <w:rPr>
          <w:rFonts w:ascii="Avenir Next LT Pro" w:hAnsi="Avenir Next LT Pro"/>
          <w:color w:val="000000" w:themeColor="text1"/>
          <w:sz w:val="20"/>
        </w:rPr>
        <w:t>, itself</w:t>
      </w:r>
      <w:r w:rsidR="00A7155E" w:rsidRPr="00870EA1">
        <w:rPr>
          <w:rFonts w:ascii="Avenir Next LT Pro" w:hAnsi="Avenir Next LT Pro"/>
          <w:color w:val="000000" w:themeColor="text1"/>
          <w:sz w:val="20"/>
        </w:rPr>
        <w:t xml:space="preserve"> and HUD</w:t>
      </w:r>
      <w:r w:rsidRPr="00870EA1">
        <w:rPr>
          <w:rFonts w:ascii="Avenir Next LT Pro" w:hAnsi="Avenir Next LT Pro"/>
          <w:color w:val="000000" w:themeColor="text1"/>
          <w:sz w:val="20"/>
        </w:rPr>
        <w:t xml:space="preserve">.  </w:t>
      </w:r>
    </w:p>
    <w:p w14:paraId="1FE1877D" w14:textId="65DEB03E" w:rsidR="00832971" w:rsidRPr="0011185A" w:rsidRDefault="00832971" w:rsidP="00A7155E">
      <w:pPr>
        <w:ind w:right="-720"/>
        <w:jc w:val="both"/>
        <w:rPr>
          <w:rFonts w:ascii="Avenir Next LT Pro" w:hAnsi="Avenir Next LT Pro"/>
          <w:color w:val="FF0000"/>
          <w:sz w:val="16"/>
          <w:szCs w:val="18"/>
        </w:rPr>
      </w:pPr>
    </w:p>
    <w:tbl>
      <w:tblPr>
        <w:tblStyle w:val="TableGrid"/>
        <w:tblW w:w="10793" w:type="dxa"/>
        <w:tblInd w:w="-720" w:type="dxa"/>
        <w:tblLayout w:type="fixed"/>
        <w:tblLook w:val="04A0" w:firstRow="1" w:lastRow="0" w:firstColumn="1" w:lastColumn="0" w:noHBand="0" w:noVBand="1"/>
      </w:tblPr>
      <w:tblGrid>
        <w:gridCol w:w="4584"/>
        <w:gridCol w:w="6209"/>
      </w:tblGrid>
      <w:tr w:rsidR="001018D0" w:rsidRPr="001018D0" w14:paraId="1AD8478D" w14:textId="77777777" w:rsidTr="000D35E8">
        <w:trPr>
          <w:trHeight w:val="786"/>
        </w:trPr>
        <w:tc>
          <w:tcPr>
            <w:tcW w:w="4584" w:type="dxa"/>
            <w:vAlign w:val="center"/>
          </w:tcPr>
          <w:p w14:paraId="53B43957" w14:textId="0AA8267B" w:rsidR="00832971" w:rsidRPr="001018D0" w:rsidRDefault="00832971" w:rsidP="00832971">
            <w:pPr>
              <w:ind w:left="61" w:right="155" w:firstLine="0"/>
              <w:jc w:val="left"/>
              <w:rPr>
                <w:rFonts w:ascii="Avenir Next LT Pro" w:hAnsi="Avenir Next LT Pro"/>
                <w:color w:val="FF0000"/>
                <w:szCs w:val="23"/>
              </w:rPr>
            </w:pPr>
            <w:r w:rsidRPr="00870EA1">
              <w:rPr>
                <w:rFonts w:ascii="Avenir Next LT Pro" w:hAnsi="Avenir Next LT Pro"/>
                <w:color w:val="000000" w:themeColor="text1"/>
                <w:szCs w:val="23"/>
              </w:rPr>
              <w:t>Continuum of Care Program information is available at the HUD exchange website here:</w:t>
            </w:r>
          </w:p>
        </w:tc>
        <w:tc>
          <w:tcPr>
            <w:tcW w:w="6209" w:type="dxa"/>
            <w:vAlign w:val="center"/>
          </w:tcPr>
          <w:p w14:paraId="4408A615" w14:textId="299A8DA1" w:rsidR="00832971" w:rsidRPr="009478D1" w:rsidRDefault="0059360C" w:rsidP="00FA06FF">
            <w:pPr>
              <w:ind w:left="61" w:right="155" w:firstLine="0"/>
              <w:jc w:val="left"/>
              <w:rPr>
                <w:rFonts w:ascii="Avenir Next LT Pro" w:hAnsi="Avenir Next LT Pro"/>
                <w:color w:val="FF0000"/>
                <w:sz w:val="18"/>
                <w:szCs w:val="22"/>
              </w:rPr>
            </w:pPr>
            <w:hyperlink r:id="rId19" w:history="1">
              <w:r w:rsidR="00CA2216">
                <w:rPr>
                  <w:rStyle w:val="Hyperlink"/>
                  <w:rFonts w:ascii="Avenir Next LT Pro" w:hAnsi="Avenir Next LT Pro"/>
                  <w:sz w:val="18"/>
                  <w:szCs w:val="22"/>
                </w:rPr>
                <w:t xml:space="preserve">https://www.hudexchange.info/programs/e-snaps/fy-2023-coc-program-nofa-coc-program-competition// </w:t>
              </w:r>
            </w:hyperlink>
          </w:p>
        </w:tc>
      </w:tr>
      <w:tr w:rsidR="001018D0" w:rsidRPr="001018D0" w14:paraId="4E47BF13" w14:textId="77777777" w:rsidTr="000D35E8">
        <w:trPr>
          <w:trHeight w:val="646"/>
        </w:trPr>
        <w:tc>
          <w:tcPr>
            <w:tcW w:w="4584" w:type="dxa"/>
            <w:vAlign w:val="center"/>
          </w:tcPr>
          <w:p w14:paraId="763DB07B" w14:textId="2601DF9F" w:rsidR="00832971" w:rsidRPr="00870EA1" w:rsidRDefault="00832971" w:rsidP="00832971">
            <w:pPr>
              <w:ind w:left="61" w:right="155" w:firstLine="0"/>
              <w:jc w:val="left"/>
              <w:rPr>
                <w:rFonts w:ascii="Avenir Next LT Pro" w:hAnsi="Avenir Next LT Pro"/>
                <w:color w:val="000000" w:themeColor="text1"/>
                <w:szCs w:val="23"/>
              </w:rPr>
            </w:pPr>
            <w:r w:rsidRPr="00870EA1">
              <w:rPr>
                <w:rFonts w:ascii="Avenir Next LT Pro" w:hAnsi="Avenir Next LT Pro"/>
                <w:color w:val="000000" w:themeColor="text1"/>
                <w:szCs w:val="23"/>
              </w:rPr>
              <w:t>A copy of the NOFO 202</w:t>
            </w:r>
            <w:r w:rsidR="00811BE7">
              <w:rPr>
                <w:rFonts w:ascii="Avenir Next LT Pro" w:hAnsi="Avenir Next LT Pro"/>
                <w:color w:val="000000" w:themeColor="text1"/>
                <w:szCs w:val="23"/>
              </w:rPr>
              <w:t>3</w:t>
            </w:r>
            <w:r w:rsidRPr="00870EA1">
              <w:rPr>
                <w:rFonts w:ascii="Avenir Next LT Pro" w:hAnsi="Avenir Next LT Pro"/>
                <w:color w:val="000000" w:themeColor="text1"/>
                <w:szCs w:val="23"/>
              </w:rPr>
              <w:t xml:space="preserve"> is available here:</w:t>
            </w:r>
            <w:r w:rsidR="004E2290">
              <w:rPr>
                <w:rFonts w:ascii="Avenir Next LT Pro" w:hAnsi="Avenir Next LT Pro"/>
                <w:color w:val="000000" w:themeColor="text1"/>
                <w:szCs w:val="23"/>
              </w:rPr>
              <w:t xml:space="preserve"> (Related Documents Tab)</w:t>
            </w:r>
          </w:p>
        </w:tc>
        <w:tc>
          <w:tcPr>
            <w:tcW w:w="6209" w:type="dxa"/>
            <w:vAlign w:val="center"/>
          </w:tcPr>
          <w:p w14:paraId="37A84ABB" w14:textId="434B4345" w:rsidR="00832971" w:rsidRPr="009478D1" w:rsidRDefault="0059360C" w:rsidP="00FA06FF">
            <w:pPr>
              <w:ind w:left="61" w:right="155" w:firstLine="0"/>
              <w:jc w:val="left"/>
              <w:rPr>
                <w:rFonts w:ascii="Avenir Next LT Pro" w:hAnsi="Avenir Next LT Pro"/>
                <w:color w:val="FF0000"/>
                <w:sz w:val="18"/>
                <w:szCs w:val="22"/>
              </w:rPr>
            </w:pPr>
            <w:hyperlink r:id="rId20" w:history="1">
              <w:r w:rsidR="00DA1ADE" w:rsidRPr="00DA1ADE">
                <w:rPr>
                  <w:rStyle w:val="Hyperlink"/>
                  <w:rFonts w:ascii="Avenir Next LT Pro" w:hAnsi="Avenir Next LT Pro"/>
                  <w:sz w:val="18"/>
                  <w:szCs w:val="22"/>
                </w:rPr>
                <w:t>https://www.grants.gov/web/grants/view-opportunity.html?oppId=349091</w:t>
              </w:r>
            </w:hyperlink>
          </w:p>
        </w:tc>
      </w:tr>
      <w:tr w:rsidR="00187F9E" w:rsidRPr="001018D0" w14:paraId="045B8A82" w14:textId="77777777" w:rsidTr="000D35E8">
        <w:trPr>
          <w:trHeight w:val="646"/>
        </w:trPr>
        <w:tc>
          <w:tcPr>
            <w:tcW w:w="4584" w:type="dxa"/>
            <w:vAlign w:val="center"/>
          </w:tcPr>
          <w:p w14:paraId="4EB07968" w14:textId="222DFA74" w:rsidR="00187F9E" w:rsidRPr="00870EA1" w:rsidRDefault="00306547" w:rsidP="00306547">
            <w:pPr>
              <w:ind w:left="61" w:right="155" w:hanging="1"/>
              <w:rPr>
                <w:rFonts w:ascii="Avenir Next LT Pro" w:hAnsi="Avenir Next LT Pro"/>
                <w:color w:val="000000" w:themeColor="text1"/>
                <w:szCs w:val="23"/>
              </w:rPr>
            </w:pPr>
            <w:r>
              <w:rPr>
                <w:rFonts w:ascii="Avenir Next LT Pro" w:hAnsi="Avenir Next LT Pro"/>
                <w:color w:val="000000" w:themeColor="text1"/>
                <w:szCs w:val="23"/>
              </w:rPr>
              <w:t>Project Application Detailed Instructions and Navigational Guides (Scroll down the page):</w:t>
            </w:r>
          </w:p>
        </w:tc>
        <w:tc>
          <w:tcPr>
            <w:tcW w:w="6209" w:type="dxa"/>
            <w:vAlign w:val="center"/>
          </w:tcPr>
          <w:p w14:paraId="632E5ABA" w14:textId="50F0CB96" w:rsidR="00187F9E" w:rsidRDefault="0059360C" w:rsidP="00866981">
            <w:pPr>
              <w:ind w:left="76" w:right="155" w:firstLine="0"/>
              <w:rPr>
                <w:rFonts w:ascii="Avenir Next LT Pro" w:hAnsi="Avenir Next LT Pro"/>
                <w:sz w:val="18"/>
              </w:rPr>
            </w:pPr>
            <w:hyperlink r:id="rId21" w:history="1">
              <w:r w:rsidR="00866981" w:rsidRPr="00866981">
                <w:rPr>
                  <w:rStyle w:val="Hyperlink"/>
                  <w:rFonts w:ascii="Avenir Next LT Pro" w:hAnsi="Avenir Next LT Pro"/>
                  <w:sz w:val="18"/>
                </w:rPr>
                <w:t>https://www.hud.gov/program_offices/comm_planning/coc/competition</w:t>
              </w:r>
            </w:hyperlink>
          </w:p>
        </w:tc>
      </w:tr>
      <w:tr w:rsidR="001018D0" w:rsidRPr="001018D0" w14:paraId="3242BC4A" w14:textId="77777777" w:rsidTr="0011185A">
        <w:trPr>
          <w:trHeight w:val="539"/>
        </w:trPr>
        <w:tc>
          <w:tcPr>
            <w:tcW w:w="4584" w:type="dxa"/>
            <w:vAlign w:val="center"/>
          </w:tcPr>
          <w:p w14:paraId="30393DD3" w14:textId="58EE04FD" w:rsidR="00A0662A" w:rsidRPr="001018D0" w:rsidRDefault="00A0662A" w:rsidP="00A0662A">
            <w:pPr>
              <w:ind w:left="61" w:right="155" w:firstLine="0"/>
              <w:rPr>
                <w:rFonts w:ascii="Avenir Next LT Pro" w:hAnsi="Avenir Next LT Pro" w:cs="Arial"/>
                <w:color w:val="FF0000"/>
              </w:rPr>
            </w:pPr>
            <w:r w:rsidRPr="00870EA1">
              <w:rPr>
                <w:rFonts w:ascii="Avenir Next LT Pro" w:hAnsi="Avenir Next LT Pro" w:cstheme="minorHAnsi"/>
                <w:bCs/>
                <w:color w:val="000000" w:themeColor="text1"/>
              </w:rPr>
              <w:t>HUD e-snaps Training and Resources Page</w:t>
            </w:r>
          </w:p>
        </w:tc>
        <w:tc>
          <w:tcPr>
            <w:tcW w:w="6209" w:type="dxa"/>
            <w:vAlign w:val="center"/>
          </w:tcPr>
          <w:p w14:paraId="1F058818" w14:textId="387E80AC" w:rsidR="00A0662A" w:rsidRPr="009478D1" w:rsidRDefault="0059360C" w:rsidP="00870EA1">
            <w:pPr>
              <w:ind w:left="78" w:hanging="8"/>
              <w:contextualSpacing/>
              <w:jc w:val="left"/>
              <w:rPr>
                <w:rFonts w:ascii="Avenir Next LT Pro" w:hAnsi="Avenir Next LT Pro"/>
                <w:color w:val="FF0000"/>
                <w:sz w:val="18"/>
                <w:szCs w:val="22"/>
              </w:rPr>
            </w:pPr>
            <w:hyperlink r:id="rId22" w:history="1">
              <w:r w:rsidR="006A34BA" w:rsidRPr="006A34BA">
                <w:rPr>
                  <w:rStyle w:val="Hyperlink"/>
                  <w:rFonts w:ascii="Avenir Next LT Pro" w:hAnsi="Avenir Next LT Pro" w:cstheme="minorHAnsi"/>
                  <w:bCs/>
                  <w:sz w:val="18"/>
                  <w:szCs w:val="22"/>
                </w:rPr>
                <w:t>https://www.hudexchange.info/programs/e-snaps/</w:t>
              </w:r>
            </w:hyperlink>
          </w:p>
        </w:tc>
      </w:tr>
      <w:tr w:rsidR="00620B9C" w:rsidRPr="001018D0" w14:paraId="67B3B290" w14:textId="77777777" w:rsidTr="00EC10F1">
        <w:trPr>
          <w:trHeight w:val="755"/>
        </w:trPr>
        <w:tc>
          <w:tcPr>
            <w:tcW w:w="4584" w:type="dxa"/>
            <w:vAlign w:val="center"/>
          </w:tcPr>
          <w:p w14:paraId="1FA40B3F" w14:textId="2E225BB7" w:rsidR="00620B9C" w:rsidRPr="00870EA1" w:rsidRDefault="00EC10F1" w:rsidP="006A34BA">
            <w:pPr>
              <w:ind w:left="61" w:right="155" w:hanging="1"/>
              <w:jc w:val="left"/>
              <w:rPr>
                <w:rFonts w:ascii="Avenir Next LT Pro" w:hAnsi="Avenir Next LT Pro" w:cstheme="minorHAnsi"/>
                <w:bCs/>
                <w:color w:val="000000" w:themeColor="text1"/>
              </w:rPr>
            </w:pPr>
            <w:r>
              <w:rPr>
                <w:rFonts w:ascii="Avenir Next LT Pro" w:hAnsi="Avenir Next LT Pro" w:cstheme="minorHAnsi"/>
                <w:bCs/>
                <w:color w:val="000000" w:themeColor="text1"/>
              </w:rPr>
              <w:t>F</w:t>
            </w:r>
            <w:r w:rsidR="00994C90">
              <w:rPr>
                <w:rFonts w:ascii="Avenir Next LT Pro" w:hAnsi="Avenir Next LT Pro" w:cstheme="minorHAnsi"/>
                <w:bCs/>
                <w:color w:val="000000" w:themeColor="text1"/>
              </w:rPr>
              <w:t>Y</w:t>
            </w:r>
            <w:r>
              <w:rPr>
                <w:rFonts w:ascii="Avenir Next LT Pro" w:hAnsi="Avenir Next LT Pro" w:cstheme="minorHAnsi"/>
                <w:bCs/>
                <w:color w:val="000000" w:themeColor="text1"/>
              </w:rPr>
              <w:t>2023 CoC Program Project Application Frequently Asked Questions</w:t>
            </w:r>
          </w:p>
        </w:tc>
        <w:tc>
          <w:tcPr>
            <w:tcW w:w="6209" w:type="dxa"/>
            <w:vAlign w:val="center"/>
          </w:tcPr>
          <w:p w14:paraId="73503950" w14:textId="299FE1A5" w:rsidR="00620B9C" w:rsidRPr="00BC3404" w:rsidRDefault="0059360C" w:rsidP="00870EA1">
            <w:pPr>
              <w:ind w:left="78" w:hanging="8"/>
              <w:contextualSpacing/>
              <w:rPr>
                <w:rFonts w:ascii="Avenir Next LT Pro" w:hAnsi="Avenir Next LT Pro"/>
              </w:rPr>
            </w:pPr>
            <w:hyperlink r:id="rId23" w:history="1">
              <w:r w:rsidR="00BC3404" w:rsidRPr="00BC3404">
                <w:rPr>
                  <w:rStyle w:val="Hyperlink"/>
                  <w:rFonts w:ascii="Avenir Next LT Pro" w:hAnsi="Avenir Next LT Pro"/>
                  <w:sz w:val="18"/>
                  <w:szCs w:val="18"/>
                </w:rPr>
                <w:t>https://www.hud.gov/sites/dfiles/CPD/documents/CoC/FY-2023-Project-Application-FAQs.pdf</w:t>
              </w:r>
            </w:hyperlink>
          </w:p>
        </w:tc>
      </w:tr>
    </w:tbl>
    <w:p w14:paraId="2B1C17BC" w14:textId="6FC75FA2" w:rsidR="00832971" w:rsidRPr="001018D0" w:rsidRDefault="00832971" w:rsidP="00A7155E">
      <w:pPr>
        <w:ind w:right="-720"/>
        <w:jc w:val="both"/>
        <w:rPr>
          <w:rFonts w:ascii="Avenir Next LT Pro" w:hAnsi="Avenir Next LT Pro"/>
          <w:color w:val="FF0000"/>
          <w:szCs w:val="23"/>
        </w:rPr>
      </w:pPr>
    </w:p>
    <w:p w14:paraId="51FDA758" w14:textId="77777777" w:rsidR="005E1CA8" w:rsidRPr="00870EA1" w:rsidRDefault="005E1CA8" w:rsidP="00DF0300">
      <w:pPr>
        <w:pStyle w:val="Default"/>
        <w:ind w:left="-720" w:right="-720"/>
        <w:jc w:val="both"/>
        <w:rPr>
          <w:rFonts w:ascii="Avenir Next LT Pro" w:hAnsi="Avenir Next LT Pro"/>
          <w:color w:val="000000" w:themeColor="text1"/>
          <w:sz w:val="20"/>
          <w:szCs w:val="22"/>
        </w:rPr>
      </w:pPr>
      <w:r w:rsidRPr="00870EA1">
        <w:rPr>
          <w:rFonts w:ascii="Avenir Next LT Pro" w:hAnsi="Avenir Next LT Pro"/>
          <w:color w:val="000000" w:themeColor="text1"/>
          <w:sz w:val="20"/>
          <w:szCs w:val="22"/>
        </w:rPr>
        <w:t xml:space="preserve">If there are any conflicts between guidance in this document and HUD guidance, the HUD guidance takes priority and is what should be relied upon. </w:t>
      </w:r>
    </w:p>
    <w:p w14:paraId="0B09B736" w14:textId="77777777" w:rsidR="004137F8" w:rsidRPr="00870EA1" w:rsidRDefault="004137F8" w:rsidP="00DF0300">
      <w:pPr>
        <w:pStyle w:val="Default"/>
        <w:ind w:left="-720" w:right="-720"/>
        <w:jc w:val="both"/>
        <w:rPr>
          <w:rFonts w:ascii="Avenir Next LT Pro" w:hAnsi="Avenir Next LT Pro"/>
          <w:color w:val="000000" w:themeColor="text1"/>
          <w:sz w:val="20"/>
          <w:szCs w:val="22"/>
        </w:rPr>
      </w:pPr>
    </w:p>
    <w:p w14:paraId="0EC636BC" w14:textId="72E575C2" w:rsidR="004137F8" w:rsidRPr="00870EA1" w:rsidRDefault="004137F8" w:rsidP="004137F8">
      <w:pPr>
        <w:autoSpaceDE w:val="0"/>
        <w:autoSpaceDN w:val="0"/>
        <w:adjustRightInd w:val="0"/>
        <w:ind w:right="-720"/>
        <w:jc w:val="both"/>
        <w:rPr>
          <w:rFonts w:ascii="Avenir Next LT Pro" w:hAnsi="Avenir Next LT Pro"/>
          <w:color w:val="000000" w:themeColor="text1"/>
          <w:sz w:val="20"/>
          <w:szCs w:val="20"/>
        </w:rPr>
      </w:pPr>
      <w:r w:rsidRPr="00870EA1">
        <w:rPr>
          <w:rFonts w:ascii="Avenir Next LT Pro" w:hAnsi="Avenir Next LT Pro"/>
          <w:color w:val="000000" w:themeColor="text1"/>
          <w:sz w:val="20"/>
          <w:szCs w:val="20"/>
        </w:rPr>
        <w:t>All parties intending to apply for funding are strongly encouraged to review the program regulations,</w:t>
      </w:r>
      <w:r w:rsidR="00F50838" w:rsidRPr="00870EA1">
        <w:rPr>
          <w:rFonts w:ascii="Avenir Next LT Pro" w:hAnsi="Avenir Next LT Pro"/>
          <w:color w:val="000000" w:themeColor="text1"/>
          <w:sz w:val="20"/>
          <w:szCs w:val="20"/>
        </w:rPr>
        <w:t xml:space="preserve"> both new and renewal applicants.</w:t>
      </w:r>
      <w:r w:rsidRPr="00870EA1">
        <w:rPr>
          <w:rFonts w:ascii="Avenir Next LT Pro" w:hAnsi="Avenir Next LT Pro"/>
          <w:color w:val="000000" w:themeColor="text1"/>
          <w:sz w:val="20"/>
          <w:szCs w:val="20"/>
        </w:rPr>
        <w:t xml:space="preserve"> </w:t>
      </w:r>
    </w:p>
    <w:p w14:paraId="6928127B" w14:textId="102E24C5" w:rsidR="00870EA1" w:rsidRDefault="00870EA1" w:rsidP="00864654">
      <w:pPr>
        <w:ind w:right="-720"/>
        <w:rPr>
          <w:rFonts w:ascii="Avenir Next LT Pro" w:hAnsi="Avenir Next LT Pro"/>
          <w:color w:val="377BCD"/>
          <w:sz w:val="28"/>
        </w:rPr>
      </w:pPr>
    </w:p>
    <w:p w14:paraId="55454ACB" w14:textId="5E53348C" w:rsidR="002261C8" w:rsidRDefault="002261C8" w:rsidP="00864654">
      <w:pPr>
        <w:ind w:right="-720"/>
        <w:rPr>
          <w:rFonts w:ascii="Avenir Next LT Pro" w:hAnsi="Avenir Next LT Pro"/>
          <w:color w:val="377BCD"/>
          <w:sz w:val="28"/>
        </w:rPr>
      </w:pPr>
    </w:p>
    <w:p w14:paraId="50484849" w14:textId="77777777" w:rsidR="009478D1" w:rsidRDefault="009478D1" w:rsidP="00864654">
      <w:pPr>
        <w:ind w:right="-720"/>
        <w:rPr>
          <w:rFonts w:ascii="Avenir Next LT Pro" w:hAnsi="Avenir Next LT Pro"/>
          <w:color w:val="377BCD"/>
          <w:sz w:val="28"/>
        </w:rPr>
      </w:pPr>
    </w:p>
    <w:p w14:paraId="17BD8F71" w14:textId="77777777" w:rsidR="009478D1" w:rsidRDefault="009478D1" w:rsidP="00864654">
      <w:pPr>
        <w:ind w:right="-720"/>
        <w:rPr>
          <w:rFonts w:ascii="Avenir Next LT Pro" w:hAnsi="Avenir Next LT Pro"/>
          <w:color w:val="377BCD"/>
          <w:sz w:val="28"/>
        </w:rPr>
      </w:pPr>
    </w:p>
    <w:p w14:paraId="25B1D4D5" w14:textId="77777777" w:rsidR="009478D1" w:rsidRDefault="009478D1" w:rsidP="00864654">
      <w:pPr>
        <w:ind w:right="-720"/>
        <w:rPr>
          <w:rFonts w:ascii="Avenir Next LT Pro" w:hAnsi="Avenir Next LT Pro"/>
          <w:color w:val="377BCD"/>
          <w:sz w:val="28"/>
        </w:rPr>
      </w:pPr>
    </w:p>
    <w:p w14:paraId="3913C0CB" w14:textId="45D7EEBB" w:rsidR="002261C8" w:rsidRDefault="002261C8" w:rsidP="00864654">
      <w:pPr>
        <w:ind w:right="-720"/>
        <w:rPr>
          <w:rFonts w:ascii="Avenir Next LT Pro" w:hAnsi="Avenir Next LT Pro"/>
          <w:color w:val="377BCD"/>
          <w:sz w:val="28"/>
        </w:rPr>
      </w:pPr>
    </w:p>
    <w:p w14:paraId="07EE649D" w14:textId="28AFA914" w:rsidR="002261C8" w:rsidRPr="009478D1" w:rsidRDefault="009478D1" w:rsidP="009478D1">
      <w:pPr>
        <w:ind w:right="-720"/>
        <w:jc w:val="center"/>
        <w:rPr>
          <w:rFonts w:ascii="Avenir Next LT Pro" w:hAnsi="Avenir Next LT Pro"/>
          <w:i/>
          <w:iCs/>
          <w:color w:val="000000" w:themeColor="text1"/>
          <w:sz w:val="20"/>
          <w:szCs w:val="16"/>
        </w:rPr>
      </w:pPr>
      <w:r w:rsidRPr="009478D1">
        <w:rPr>
          <w:rFonts w:ascii="Avenir Next LT Pro" w:hAnsi="Avenir Next LT Pro"/>
          <w:i/>
          <w:iCs/>
          <w:color w:val="000000" w:themeColor="text1"/>
          <w:sz w:val="20"/>
          <w:szCs w:val="16"/>
        </w:rPr>
        <w:t>RFP Continues on the following page.</w:t>
      </w:r>
    </w:p>
    <w:p w14:paraId="0A1F02CE" w14:textId="77777777" w:rsidR="009478D1" w:rsidRDefault="009478D1" w:rsidP="00864654">
      <w:pPr>
        <w:ind w:right="-720"/>
        <w:rPr>
          <w:rFonts w:ascii="Avenir Next LT Pro" w:hAnsi="Avenir Next LT Pro"/>
          <w:color w:val="377BCD"/>
          <w:sz w:val="28"/>
        </w:rPr>
      </w:pPr>
    </w:p>
    <w:p w14:paraId="4700E402" w14:textId="77777777" w:rsidR="009478D1" w:rsidRDefault="009478D1" w:rsidP="00864654">
      <w:pPr>
        <w:ind w:right="-720"/>
        <w:rPr>
          <w:rFonts w:ascii="Avenir Next LT Pro" w:hAnsi="Avenir Next LT Pro"/>
          <w:color w:val="377BCD"/>
          <w:sz w:val="28"/>
        </w:rPr>
      </w:pPr>
    </w:p>
    <w:p w14:paraId="68E483B4" w14:textId="77777777" w:rsidR="009478D1" w:rsidRDefault="009478D1" w:rsidP="00864654">
      <w:pPr>
        <w:ind w:right="-720"/>
        <w:rPr>
          <w:rFonts w:ascii="Avenir Next LT Pro" w:hAnsi="Avenir Next LT Pro"/>
          <w:color w:val="377BCD"/>
          <w:sz w:val="28"/>
        </w:rPr>
      </w:pPr>
    </w:p>
    <w:p w14:paraId="33F1F234" w14:textId="77777777" w:rsidR="009478D1" w:rsidRDefault="009478D1" w:rsidP="00864654">
      <w:pPr>
        <w:ind w:right="-720"/>
        <w:rPr>
          <w:rFonts w:ascii="Avenir Next LT Pro" w:hAnsi="Avenir Next LT Pro"/>
          <w:color w:val="377BCD"/>
          <w:sz w:val="28"/>
        </w:rPr>
      </w:pPr>
    </w:p>
    <w:p w14:paraId="77093FF7" w14:textId="77777777" w:rsidR="009478D1" w:rsidRDefault="009478D1" w:rsidP="00864654">
      <w:pPr>
        <w:ind w:right="-720"/>
        <w:rPr>
          <w:rFonts w:ascii="Avenir Next LT Pro" w:hAnsi="Avenir Next LT Pro"/>
          <w:color w:val="377BCD"/>
          <w:sz w:val="28"/>
        </w:rPr>
      </w:pPr>
    </w:p>
    <w:p w14:paraId="34F7A089" w14:textId="77777777" w:rsidR="009478D1" w:rsidRDefault="009478D1" w:rsidP="00864654">
      <w:pPr>
        <w:ind w:right="-720"/>
        <w:rPr>
          <w:rFonts w:ascii="Avenir Next LT Pro" w:hAnsi="Avenir Next LT Pro"/>
          <w:color w:val="377BCD"/>
          <w:sz w:val="28"/>
        </w:rPr>
      </w:pPr>
    </w:p>
    <w:p w14:paraId="0847DC24" w14:textId="15FFC0D4" w:rsidR="005F6A59" w:rsidRPr="00F07991" w:rsidRDefault="00A9543C" w:rsidP="00864654">
      <w:pPr>
        <w:ind w:right="-720"/>
        <w:rPr>
          <w:rFonts w:ascii="Avenir Next LT Pro" w:hAnsi="Avenir Next LT Pro"/>
          <w:color w:val="996633"/>
          <w:sz w:val="28"/>
        </w:rPr>
      </w:pPr>
      <w:r w:rsidRPr="00F07991">
        <w:rPr>
          <w:rFonts w:ascii="Avenir Next LT Pro" w:hAnsi="Avenir Next LT Pro"/>
          <w:color w:val="996633"/>
          <w:sz w:val="28"/>
        </w:rPr>
        <w:lastRenderedPageBreak/>
        <w:t>T</w:t>
      </w:r>
      <w:r w:rsidR="005F6A59" w:rsidRPr="00F07991">
        <w:rPr>
          <w:rFonts w:ascii="Avenir Next LT Pro" w:hAnsi="Avenir Next LT Pro"/>
          <w:color w:val="996633"/>
          <w:sz w:val="28"/>
        </w:rPr>
        <w:t>imeline</w:t>
      </w:r>
    </w:p>
    <w:p w14:paraId="4C1D6D8C" w14:textId="0F954814" w:rsidR="00F22416" w:rsidRPr="00F07991" w:rsidRDefault="00DA33B3" w:rsidP="00864654">
      <w:pPr>
        <w:ind w:right="-720"/>
        <w:rPr>
          <w:rFonts w:ascii="Avenir Next LT Pro" w:hAnsi="Avenir Next LT Pro"/>
          <w:color w:val="996633"/>
          <w:sz w:val="14"/>
          <w:szCs w:val="10"/>
        </w:rPr>
      </w:pPr>
      <w:r>
        <w:rPr>
          <w:noProof/>
        </w:rPr>
        <w:drawing>
          <wp:anchor distT="0" distB="0" distL="114300" distR="114300" simplePos="0" relativeHeight="251680768" behindDoc="1" locked="0" layoutInCell="1" allowOverlap="1" wp14:anchorId="1E93727E" wp14:editId="01526D96">
            <wp:simplePos x="0" y="0"/>
            <wp:positionH relativeFrom="column">
              <wp:posOffset>209550</wp:posOffset>
            </wp:positionH>
            <wp:positionV relativeFrom="paragraph">
              <wp:posOffset>50800</wp:posOffset>
            </wp:positionV>
            <wp:extent cx="5619750" cy="7924800"/>
            <wp:effectExtent l="0" t="0" r="0" b="0"/>
            <wp:wrapNone/>
            <wp:docPr id="178701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7924800"/>
                    </a:xfrm>
                    <a:prstGeom prst="rect">
                      <a:avLst/>
                    </a:prstGeom>
                    <a:noFill/>
                    <a:ln>
                      <a:noFill/>
                    </a:ln>
                  </pic:spPr>
                </pic:pic>
              </a:graphicData>
            </a:graphic>
          </wp:anchor>
        </w:drawing>
      </w:r>
    </w:p>
    <w:p w14:paraId="47D514F7" w14:textId="49D6A030" w:rsidR="00A278E5" w:rsidRPr="00F07991" w:rsidRDefault="00A278E5" w:rsidP="00DF0300">
      <w:pPr>
        <w:ind w:right="-720"/>
        <w:rPr>
          <w:rFonts w:ascii="Avenir Next LT Pro" w:hAnsi="Avenir Next LT Pro"/>
          <w:color w:val="996633"/>
          <w:sz w:val="10"/>
          <w:szCs w:val="24"/>
        </w:rPr>
      </w:pPr>
    </w:p>
    <w:p w14:paraId="02A08C6D" w14:textId="393469B0" w:rsidR="00CD280F" w:rsidRPr="00F07991" w:rsidRDefault="00CD280F"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9DCB4E6" w14:textId="5B50F0F5" w:rsidR="00F07991" w:rsidRP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093266B" w14:textId="4ED476A9"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EF43A60" w14:textId="0D907B2C"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51EFAB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571E1C3"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BD0EF5C"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6A1B2F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B6E9C5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6603AF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5D1D1C4"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2560EA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885418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F7D67D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C6490A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F993D57"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268825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C66CD21"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66E51E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995464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92E2C9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560730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F20662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74E173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2AFB77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B8CB36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D8114E7"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5F0188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CD6EBC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685B7A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C281B6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454AD4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9CFDC7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F149E4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610668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BC8C61C"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F2B1C2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733236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B6D6628"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FB5F00C"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EB63204"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DF281A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276C8F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8949B6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AB2D23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81BE371"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AEED2E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E73884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EF0F86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7F317B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6DBB85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06199A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C620B73"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BABAA3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0F3D78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704B36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EA67998"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35D47A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5936FB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E389B5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C87232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C0B1F0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2F9D24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F6C394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36C9A8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A8520F8"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064A27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446D6F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B5E63EC"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114205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5C5CFC3"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F5A068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DE3323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EFFE6EC"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2E63A6D"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F38D80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2EC71C7"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3F37B2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6D7335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654622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363D59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FFEA0C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EAC227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751284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0533434"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B1D321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EA0324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FCC7E8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06981E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D8CBBC7"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48A49B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160DF9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9EEC12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561770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2ABC393"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99BECF4"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E4ED02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6C8B12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54A4031"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0ADD593"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AF3F81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A71E1B1"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E9556E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84EC4B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9DE8228"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BF48EC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60C99E3"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60E7071"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289F2A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67B642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CA1AC99"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42D39F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75105A4"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22E29A7"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8807F95"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7C4948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248E09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A2A9704"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3462CF0"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2D5EEE7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48F0FFA"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4D1C7DC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0418186"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A5E04B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9B0964F"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C47D33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383E2422"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D9611FB"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43B68FE"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E91240C"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62C74357" w14:textId="77777777" w:rsid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75470BD9" w14:textId="77777777" w:rsidR="00F07991" w:rsidRP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0EC0682E" w14:textId="77777777" w:rsidR="00F07991" w:rsidRP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564EE8D" w14:textId="77777777" w:rsidR="00F07991" w:rsidRP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5D576CC7" w14:textId="77777777" w:rsidR="00F07991" w:rsidRPr="00F07991" w:rsidRDefault="00F07991" w:rsidP="00CD280F">
      <w:pPr>
        <w:ind w:left="-90"/>
        <w:jc w:val="center"/>
        <w:rPr>
          <w:rFonts w:ascii="Avenir Next LT Pro" w:hAnsi="Avenir Next LT Pro"/>
          <w:b/>
          <w:color w:val="996633"/>
          <w:sz w:val="6"/>
          <w14:shadow w14:blurRad="50800" w14:dist="38100" w14:dir="2700000" w14:sx="100000" w14:sy="100000" w14:kx="0" w14:ky="0" w14:algn="tl">
            <w14:srgbClr w14:val="000000">
              <w14:alpha w14:val="60000"/>
            </w14:srgbClr>
          </w14:shadow>
        </w:rPr>
      </w:pPr>
    </w:p>
    <w:p w14:paraId="1BCA12CF" w14:textId="77777777" w:rsidR="00CD280F" w:rsidRPr="00F07991" w:rsidRDefault="00CD280F" w:rsidP="00DF0300">
      <w:pPr>
        <w:ind w:right="-720"/>
        <w:rPr>
          <w:rFonts w:ascii="Avenir Next LT Pro" w:hAnsi="Avenir Next LT Pro"/>
          <w:color w:val="996633"/>
          <w:sz w:val="10"/>
          <w:szCs w:val="24"/>
        </w:rPr>
      </w:pPr>
    </w:p>
    <w:p w14:paraId="0FF90FD2" w14:textId="77777777" w:rsidR="004A7EE9" w:rsidRPr="00F07991" w:rsidRDefault="004A7EE9" w:rsidP="00DF0300">
      <w:pPr>
        <w:ind w:right="-720"/>
        <w:rPr>
          <w:rFonts w:ascii="Avenir Next LT Pro" w:hAnsi="Avenir Next LT Pro"/>
          <w:color w:val="996633"/>
          <w:sz w:val="6"/>
          <w:szCs w:val="24"/>
        </w:rPr>
      </w:pPr>
    </w:p>
    <w:p w14:paraId="60E0AF2C" w14:textId="4DAA84C9" w:rsidR="000A5F10" w:rsidRPr="00F07991" w:rsidRDefault="000A5F10" w:rsidP="00864654">
      <w:pPr>
        <w:ind w:right="-720"/>
        <w:rPr>
          <w:rFonts w:ascii="Avenir Next LT Pro" w:hAnsi="Avenir Next LT Pro"/>
          <w:color w:val="996633"/>
          <w:sz w:val="28"/>
        </w:rPr>
      </w:pPr>
      <w:bookmarkStart w:id="3" w:name="_Hlk110947672"/>
      <w:r w:rsidRPr="00F07991">
        <w:rPr>
          <w:rFonts w:ascii="Avenir Next LT Pro" w:hAnsi="Avenir Next LT Pro"/>
          <w:color w:val="996633"/>
          <w:sz w:val="28"/>
        </w:rPr>
        <w:lastRenderedPageBreak/>
        <w:t>Threshold Requirements &amp; Competitive Review</w:t>
      </w:r>
    </w:p>
    <w:p w14:paraId="59E07ED2" w14:textId="77777777" w:rsidR="000A5F10" w:rsidRPr="00870EA1" w:rsidRDefault="000A5F10" w:rsidP="00870EA1">
      <w:pPr>
        <w:ind w:left="0" w:right="-720"/>
        <w:jc w:val="both"/>
        <w:rPr>
          <w:rFonts w:ascii="Avenir Next LT Pro" w:hAnsi="Avenir Next LT Pro"/>
          <w:color w:val="000000" w:themeColor="text1"/>
          <w:sz w:val="10"/>
          <w:szCs w:val="10"/>
        </w:rPr>
      </w:pPr>
    </w:p>
    <w:p w14:paraId="1E9A1CF8" w14:textId="6D5378D7" w:rsidR="000A5F10" w:rsidRPr="009478D1" w:rsidRDefault="008769C3" w:rsidP="003642F4">
      <w:pPr>
        <w:pStyle w:val="Default"/>
        <w:ind w:left="-720" w:right="-720"/>
        <w:jc w:val="both"/>
        <w:rPr>
          <w:rFonts w:ascii="Avenir Next LT Pro" w:hAnsi="Avenir Next LT Pro"/>
          <w:color w:val="FF0000"/>
          <w:sz w:val="20"/>
          <w:szCs w:val="20"/>
        </w:rPr>
      </w:pPr>
      <w:r w:rsidRPr="00A37358">
        <w:rPr>
          <w:rFonts w:ascii="Avenir Next LT Pro" w:hAnsi="Avenir Next LT Pro"/>
          <w:b/>
          <w:bCs/>
          <w:color w:val="000000" w:themeColor="text1"/>
          <w:sz w:val="20"/>
          <w:szCs w:val="20"/>
        </w:rPr>
        <w:t>Threshold Requirements.</w:t>
      </w:r>
      <w:r w:rsidRPr="00A37358">
        <w:rPr>
          <w:rFonts w:ascii="Avenir Next LT Pro" w:hAnsi="Avenir Next LT Pro"/>
          <w:color w:val="000000" w:themeColor="text1"/>
          <w:sz w:val="20"/>
          <w:szCs w:val="20"/>
        </w:rPr>
        <w:t xml:space="preserve"> </w:t>
      </w:r>
      <w:r w:rsidR="000C7F39" w:rsidRPr="00A37358">
        <w:rPr>
          <w:rFonts w:ascii="Avenir Next LT Pro" w:hAnsi="Avenir Next LT Pro"/>
          <w:color w:val="000000" w:themeColor="text1"/>
          <w:sz w:val="20"/>
          <w:szCs w:val="20"/>
        </w:rPr>
        <w:t>To be</w:t>
      </w:r>
      <w:r w:rsidR="000A5F10" w:rsidRPr="00A37358">
        <w:rPr>
          <w:rFonts w:ascii="Avenir Next LT Pro" w:hAnsi="Avenir Next LT Pro"/>
          <w:color w:val="000000" w:themeColor="text1"/>
          <w:sz w:val="20"/>
          <w:szCs w:val="20"/>
        </w:rPr>
        <w:t xml:space="preserve"> eligible for consideration </w:t>
      </w:r>
      <w:r w:rsidR="000C7F39" w:rsidRPr="00A37358">
        <w:rPr>
          <w:rFonts w:ascii="Avenir Next LT Pro" w:hAnsi="Avenir Next LT Pro"/>
          <w:color w:val="000000" w:themeColor="text1"/>
          <w:sz w:val="20"/>
          <w:szCs w:val="20"/>
        </w:rPr>
        <w:t>as an applicant for funding described in the NOFO and this RFP</w:t>
      </w:r>
      <w:r w:rsidR="00D239B0" w:rsidRPr="00A37358">
        <w:rPr>
          <w:rFonts w:ascii="Avenir Next LT Pro" w:hAnsi="Avenir Next LT Pro"/>
          <w:color w:val="000000" w:themeColor="text1"/>
          <w:sz w:val="20"/>
          <w:szCs w:val="20"/>
        </w:rPr>
        <w:t xml:space="preserve">, </w:t>
      </w:r>
      <w:r w:rsidR="000A5F10" w:rsidRPr="00A37358">
        <w:rPr>
          <w:rFonts w:ascii="Avenir Next LT Pro" w:hAnsi="Avenir Next LT Pro"/>
          <w:color w:val="000000" w:themeColor="text1"/>
          <w:sz w:val="20"/>
          <w:szCs w:val="20"/>
        </w:rPr>
        <w:t xml:space="preserve">all projects must first successfully pass a review of threshold requirements. The </w:t>
      </w:r>
      <w:r w:rsidR="00976F4C" w:rsidRPr="00A37358">
        <w:rPr>
          <w:rFonts w:ascii="Avenir Next LT Pro" w:hAnsi="Avenir Next LT Pro"/>
          <w:color w:val="000000" w:themeColor="text1"/>
          <w:sz w:val="20"/>
          <w:szCs w:val="20"/>
        </w:rPr>
        <w:t>OHCD</w:t>
      </w:r>
      <w:r w:rsidR="004A7EE9" w:rsidRPr="00A37358">
        <w:rPr>
          <w:rFonts w:ascii="Avenir Next LT Pro" w:hAnsi="Avenir Next LT Pro"/>
          <w:color w:val="000000" w:themeColor="text1"/>
          <w:sz w:val="20"/>
          <w:szCs w:val="20"/>
        </w:rPr>
        <w:t xml:space="preserve"> </w:t>
      </w:r>
      <w:r w:rsidR="000A5F10" w:rsidRPr="00A37358">
        <w:rPr>
          <w:rFonts w:ascii="Avenir Next LT Pro" w:hAnsi="Avenir Next LT Pro"/>
          <w:color w:val="000000" w:themeColor="text1"/>
          <w:sz w:val="20"/>
          <w:szCs w:val="20"/>
        </w:rPr>
        <w:t>will perform a threshold review of all submitted projects.</w:t>
      </w:r>
      <w:r w:rsidR="004A7EE9" w:rsidRPr="00A37358">
        <w:rPr>
          <w:rFonts w:ascii="Avenir Next LT Pro" w:hAnsi="Avenir Next LT Pro"/>
          <w:color w:val="000000" w:themeColor="text1"/>
          <w:sz w:val="20"/>
          <w:szCs w:val="20"/>
        </w:rPr>
        <w:t xml:space="preserve">  </w:t>
      </w:r>
      <w:r w:rsidR="000A5F10" w:rsidRPr="00A37358">
        <w:rPr>
          <w:rFonts w:ascii="Avenir Next LT Pro" w:hAnsi="Avenir Next LT Pro"/>
          <w:bCs/>
          <w:iCs/>
          <w:color w:val="000000" w:themeColor="text1"/>
          <w:sz w:val="20"/>
          <w:szCs w:val="20"/>
        </w:rPr>
        <w:t xml:space="preserve">Each project must meet the </w:t>
      </w:r>
      <w:r w:rsidR="003642F4" w:rsidRPr="00A37358">
        <w:rPr>
          <w:rFonts w:ascii="Avenir Next LT Pro" w:hAnsi="Avenir Next LT Pro"/>
          <w:bCs/>
          <w:iCs/>
          <w:color w:val="000000" w:themeColor="text1"/>
          <w:sz w:val="20"/>
          <w:szCs w:val="20"/>
        </w:rPr>
        <w:t>eligibility requirements for applicants of HUD grant programs stipulated in the NOFO</w:t>
      </w:r>
      <w:r w:rsidR="003642F4" w:rsidRPr="007D49E3">
        <w:rPr>
          <w:rFonts w:ascii="Avenir Next LT Pro" w:hAnsi="Avenir Next LT Pro"/>
          <w:bCs/>
          <w:iCs/>
          <w:color w:val="000000" w:themeColor="text1"/>
          <w:sz w:val="20"/>
          <w:szCs w:val="20"/>
        </w:rPr>
        <w:t xml:space="preserve"> (</w:t>
      </w:r>
      <w:r w:rsidR="003642F4" w:rsidRPr="007D49E3">
        <w:rPr>
          <w:rFonts w:ascii="Avenir Next LT Pro" w:hAnsi="Avenir Next LT Pro"/>
          <w:bCs/>
          <w:i/>
          <w:color w:val="000000" w:themeColor="text1"/>
          <w:sz w:val="20"/>
          <w:szCs w:val="20"/>
        </w:rPr>
        <w:t xml:space="preserve">See </w:t>
      </w:r>
      <w:r w:rsidR="00E62758" w:rsidRPr="007D49E3">
        <w:rPr>
          <w:rFonts w:ascii="Avenir Next LT Pro" w:hAnsi="Avenir Next LT Pro"/>
          <w:bCs/>
          <w:i/>
          <w:color w:val="000000" w:themeColor="text1"/>
          <w:sz w:val="20"/>
          <w:szCs w:val="20"/>
        </w:rPr>
        <w:t xml:space="preserve">the HUD NOFO including </w:t>
      </w:r>
      <w:r w:rsidR="003642F4" w:rsidRPr="007D49E3">
        <w:rPr>
          <w:rFonts w:ascii="Avenir Next LT Pro" w:hAnsi="Avenir Next LT Pro"/>
          <w:bCs/>
          <w:i/>
          <w:color w:val="000000" w:themeColor="text1"/>
          <w:sz w:val="20"/>
          <w:szCs w:val="20"/>
        </w:rPr>
        <w:t xml:space="preserve">Section </w:t>
      </w:r>
      <w:r w:rsidR="00963E6D" w:rsidRPr="007D49E3">
        <w:rPr>
          <w:rFonts w:ascii="Avenir Next LT Pro" w:hAnsi="Avenir Next LT Pro"/>
          <w:bCs/>
          <w:i/>
          <w:color w:val="000000" w:themeColor="text1"/>
          <w:sz w:val="20"/>
          <w:szCs w:val="20"/>
        </w:rPr>
        <w:t>III.C</w:t>
      </w:r>
      <w:r w:rsidR="003642F4" w:rsidRPr="007D49E3">
        <w:rPr>
          <w:rFonts w:ascii="Avenir Next LT Pro" w:hAnsi="Avenir Next LT Pro"/>
          <w:bCs/>
          <w:i/>
          <w:color w:val="000000" w:themeColor="text1"/>
          <w:sz w:val="20"/>
          <w:szCs w:val="20"/>
        </w:rPr>
        <w:t>. for details</w:t>
      </w:r>
      <w:r w:rsidR="003642F4" w:rsidRPr="007D49E3">
        <w:rPr>
          <w:rFonts w:ascii="Avenir Next LT Pro" w:hAnsi="Avenir Next LT Pro"/>
          <w:bCs/>
          <w:iCs/>
          <w:color w:val="000000" w:themeColor="text1"/>
          <w:sz w:val="20"/>
          <w:szCs w:val="20"/>
        </w:rPr>
        <w:t>) as well as the project eligibility threshold requirements and project quality threshold requirements stipulated in the NOFO (</w:t>
      </w:r>
      <w:r w:rsidR="005D1A96" w:rsidRPr="007D49E3">
        <w:rPr>
          <w:rFonts w:ascii="Avenir Next LT Pro" w:hAnsi="Avenir Next LT Pro"/>
          <w:bCs/>
          <w:i/>
          <w:color w:val="000000" w:themeColor="text1"/>
          <w:sz w:val="20"/>
          <w:szCs w:val="20"/>
        </w:rPr>
        <w:t>See the HUD NOFO including Section III.C. for details</w:t>
      </w:r>
      <w:r w:rsidR="003642F4" w:rsidRPr="007D49E3">
        <w:rPr>
          <w:rFonts w:ascii="Avenir Next LT Pro" w:hAnsi="Avenir Next LT Pro"/>
          <w:bCs/>
          <w:i/>
          <w:color w:val="000000" w:themeColor="text1"/>
          <w:sz w:val="20"/>
          <w:szCs w:val="20"/>
        </w:rPr>
        <w:t xml:space="preserve">) </w:t>
      </w:r>
      <w:r w:rsidR="003642F4" w:rsidRPr="007D49E3">
        <w:rPr>
          <w:rFonts w:ascii="Avenir Next LT Pro" w:hAnsi="Avenir Next LT Pro"/>
          <w:bCs/>
          <w:iCs/>
          <w:color w:val="000000" w:themeColor="text1"/>
          <w:sz w:val="20"/>
          <w:szCs w:val="20"/>
          <w:u w:val="single"/>
        </w:rPr>
        <w:t>and</w:t>
      </w:r>
      <w:r w:rsidR="003642F4" w:rsidRPr="007D49E3">
        <w:rPr>
          <w:rFonts w:ascii="Avenir Next LT Pro" w:hAnsi="Avenir Next LT Pro"/>
          <w:bCs/>
          <w:iCs/>
          <w:color w:val="000000" w:themeColor="text1"/>
          <w:sz w:val="20"/>
          <w:szCs w:val="20"/>
        </w:rPr>
        <w:t xml:space="preserve"> the </w:t>
      </w:r>
      <w:r w:rsidR="000A5F10" w:rsidRPr="007D49E3">
        <w:rPr>
          <w:rFonts w:ascii="Avenir Next LT Pro" w:hAnsi="Avenir Next LT Pro"/>
          <w:bCs/>
          <w:iCs/>
          <w:color w:val="000000" w:themeColor="text1"/>
          <w:sz w:val="20"/>
          <w:szCs w:val="20"/>
        </w:rPr>
        <w:t>following minimum standards</w:t>
      </w:r>
      <w:r w:rsidR="004A7EE9" w:rsidRPr="007D49E3">
        <w:rPr>
          <w:rFonts w:ascii="Avenir Next LT Pro" w:hAnsi="Avenir Next LT Pro"/>
          <w:bCs/>
          <w:iCs/>
          <w:color w:val="000000" w:themeColor="text1"/>
          <w:sz w:val="20"/>
          <w:szCs w:val="20"/>
        </w:rPr>
        <w:t xml:space="preserve"> in order to be considered for scoring; those projects not meeting the threshold criteria as determined by the </w:t>
      </w:r>
      <w:r w:rsidR="00976F4C" w:rsidRPr="007D49E3">
        <w:rPr>
          <w:rFonts w:ascii="Avenir Next LT Pro" w:hAnsi="Avenir Next LT Pro"/>
          <w:bCs/>
          <w:iCs/>
          <w:color w:val="000000" w:themeColor="text1"/>
          <w:sz w:val="20"/>
          <w:szCs w:val="20"/>
        </w:rPr>
        <w:t>OHCD</w:t>
      </w:r>
      <w:r w:rsidR="004A7EE9" w:rsidRPr="007D49E3">
        <w:rPr>
          <w:rFonts w:ascii="Avenir Next LT Pro" w:hAnsi="Avenir Next LT Pro"/>
          <w:bCs/>
          <w:iCs/>
          <w:color w:val="000000" w:themeColor="text1"/>
          <w:sz w:val="20"/>
          <w:szCs w:val="20"/>
        </w:rPr>
        <w:t xml:space="preserve"> will not be scored or considered for funding</w:t>
      </w:r>
      <w:r w:rsidR="00287154" w:rsidRPr="007D49E3">
        <w:rPr>
          <w:rFonts w:ascii="Avenir Next LT Pro" w:hAnsi="Avenir Next LT Pro"/>
          <w:bCs/>
          <w:iCs/>
          <w:color w:val="000000" w:themeColor="text1"/>
          <w:sz w:val="20"/>
          <w:szCs w:val="20"/>
        </w:rPr>
        <w:t>:</w:t>
      </w:r>
      <w:r w:rsidR="004A7EE9" w:rsidRPr="007D49E3">
        <w:rPr>
          <w:rFonts w:ascii="Avenir Next LT Pro" w:hAnsi="Avenir Next LT Pro"/>
          <w:bCs/>
          <w:i/>
          <w:iCs/>
          <w:color w:val="000000" w:themeColor="text1"/>
          <w:sz w:val="20"/>
          <w:szCs w:val="20"/>
        </w:rPr>
        <w:t xml:space="preserve"> </w:t>
      </w:r>
      <w:r w:rsidR="000A5F10" w:rsidRPr="007D49E3">
        <w:rPr>
          <w:rFonts w:ascii="Avenir Next LT Pro" w:hAnsi="Avenir Next LT Pro"/>
          <w:bCs/>
          <w:i/>
          <w:iCs/>
          <w:color w:val="000000" w:themeColor="text1"/>
          <w:sz w:val="20"/>
          <w:szCs w:val="20"/>
        </w:rPr>
        <w:t xml:space="preserve"> </w:t>
      </w:r>
    </w:p>
    <w:p w14:paraId="19562B37" w14:textId="77777777" w:rsidR="00D239B0" w:rsidRPr="001018D0" w:rsidRDefault="00D239B0" w:rsidP="00D239B0">
      <w:pPr>
        <w:pStyle w:val="Default"/>
        <w:ind w:left="-720" w:right="-720"/>
        <w:jc w:val="both"/>
        <w:rPr>
          <w:rFonts w:ascii="Avenir Next LT Pro" w:hAnsi="Avenir Next LT Pro"/>
          <w:color w:val="FF0000"/>
          <w:sz w:val="22"/>
          <w:szCs w:val="22"/>
        </w:rPr>
      </w:pPr>
    </w:p>
    <w:tbl>
      <w:tblPr>
        <w:tblStyle w:val="TableGrid"/>
        <w:tblW w:w="10800" w:type="dxa"/>
        <w:tblInd w:w="-725" w:type="dxa"/>
        <w:tblLook w:val="04A0" w:firstRow="1" w:lastRow="0" w:firstColumn="1" w:lastColumn="0" w:noHBand="0" w:noVBand="1"/>
      </w:tblPr>
      <w:tblGrid>
        <w:gridCol w:w="10800"/>
      </w:tblGrid>
      <w:tr w:rsidR="001018D0" w:rsidRPr="001018D0" w14:paraId="26E0936B" w14:textId="77777777" w:rsidTr="00780C2D">
        <w:trPr>
          <w:trHeight w:val="458"/>
        </w:trPr>
        <w:tc>
          <w:tcPr>
            <w:tcW w:w="10800" w:type="dxa"/>
            <w:shd w:val="clear" w:color="auto" w:fill="DFBE9D"/>
            <w:vAlign w:val="center"/>
          </w:tcPr>
          <w:p w14:paraId="19C49DA5" w14:textId="77777777" w:rsidR="004A7EE9" w:rsidRPr="00870EA1" w:rsidRDefault="004A7EE9" w:rsidP="00992964">
            <w:pPr>
              <w:ind w:left="0" w:firstLine="0"/>
              <w:jc w:val="left"/>
              <w:rPr>
                <w:rFonts w:ascii="Avenir Next LT Pro" w:hAnsi="Avenir Next LT Pro" w:cstheme="minorHAnsi"/>
                <w:b/>
                <w:sz w:val="22"/>
                <w:szCs w:val="22"/>
              </w:rPr>
            </w:pPr>
            <w:bookmarkStart w:id="4" w:name="_Hlk81570467"/>
            <w:r w:rsidRPr="00870EA1">
              <w:rPr>
                <w:rFonts w:ascii="Avenir Next LT Pro" w:hAnsi="Avenir Next LT Pro" w:cstheme="minorHAnsi"/>
                <w:b/>
                <w:sz w:val="28"/>
                <w:szCs w:val="22"/>
              </w:rPr>
              <w:t>Threshold Criteria</w:t>
            </w:r>
          </w:p>
        </w:tc>
      </w:tr>
      <w:tr w:rsidR="001018D0" w:rsidRPr="001018D0" w14:paraId="38C59993" w14:textId="77777777" w:rsidTr="00780C2D">
        <w:trPr>
          <w:trHeight w:val="296"/>
        </w:trPr>
        <w:tc>
          <w:tcPr>
            <w:tcW w:w="10800" w:type="dxa"/>
            <w:shd w:val="clear" w:color="auto" w:fill="996633"/>
            <w:vAlign w:val="center"/>
          </w:tcPr>
          <w:p w14:paraId="1084267F" w14:textId="7ECA6E64" w:rsidR="004A7EE9" w:rsidRPr="00870EA1" w:rsidRDefault="006D19A2" w:rsidP="00287154">
            <w:pPr>
              <w:ind w:left="68" w:firstLine="0"/>
              <w:rPr>
                <w:rFonts w:ascii="Avenir Next LT Pro" w:hAnsi="Avenir Next LT Pro"/>
                <w:b/>
                <w:bCs/>
              </w:rPr>
            </w:pPr>
            <w:r w:rsidRPr="00B8456E">
              <w:rPr>
                <w:rFonts w:ascii="Avenir Next LT Pro" w:hAnsi="Avenir Next LT Pro"/>
                <w:b/>
                <w:bCs/>
                <w:color w:val="FFFFFF" w:themeColor="background1"/>
                <w:sz w:val="22"/>
                <w:szCs w:val="22"/>
              </w:rPr>
              <w:t xml:space="preserve">For </w:t>
            </w:r>
            <w:r w:rsidRPr="00B8456E">
              <w:rPr>
                <w:rFonts w:ascii="Avenir Next LT Pro" w:hAnsi="Avenir Next LT Pro"/>
                <w:b/>
                <w:bCs/>
                <w:color w:val="FFFFFF" w:themeColor="background1"/>
                <w:sz w:val="22"/>
                <w:szCs w:val="22"/>
                <w:u w:val="single"/>
              </w:rPr>
              <w:t>new</w:t>
            </w:r>
            <w:r w:rsidRPr="00B8456E">
              <w:rPr>
                <w:rFonts w:ascii="Avenir Next LT Pro" w:hAnsi="Avenir Next LT Pro"/>
                <w:b/>
                <w:bCs/>
                <w:color w:val="FFFFFF" w:themeColor="background1"/>
                <w:sz w:val="22"/>
                <w:szCs w:val="22"/>
              </w:rPr>
              <w:t xml:space="preserve"> projects:</w:t>
            </w:r>
          </w:p>
        </w:tc>
      </w:tr>
      <w:tr w:rsidR="001018D0" w:rsidRPr="001018D0" w14:paraId="1672FEF4" w14:textId="77777777" w:rsidTr="000D35E8">
        <w:trPr>
          <w:trHeight w:val="404"/>
        </w:trPr>
        <w:tc>
          <w:tcPr>
            <w:tcW w:w="10800" w:type="dxa"/>
            <w:vAlign w:val="center"/>
          </w:tcPr>
          <w:p w14:paraId="69EF2533" w14:textId="31A51326" w:rsidR="006D19A2" w:rsidRPr="0056595B" w:rsidRDefault="006D19A2"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Evidence that the project will improve the CoC’s system performance.</w:t>
            </w:r>
          </w:p>
        </w:tc>
      </w:tr>
      <w:tr w:rsidR="001018D0" w:rsidRPr="001018D0" w14:paraId="71E8829C" w14:textId="77777777" w:rsidTr="000D35E8">
        <w:trPr>
          <w:trHeight w:val="764"/>
        </w:trPr>
        <w:tc>
          <w:tcPr>
            <w:tcW w:w="10800" w:type="dxa"/>
            <w:vAlign w:val="center"/>
          </w:tcPr>
          <w:p w14:paraId="5722ECEF" w14:textId="1DF57F10" w:rsidR="006D19A2" w:rsidRPr="0056595B" w:rsidRDefault="006D19A2"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Demonstrated financial and management capacity and experience to carry out the project</w:t>
            </w:r>
            <w:r w:rsidR="006E3273" w:rsidRPr="0056595B">
              <w:rPr>
                <w:rFonts w:ascii="Avenir Next LT Pro" w:hAnsi="Avenir Next LT Pro"/>
                <w:color w:val="000000" w:themeColor="text1"/>
              </w:rPr>
              <w:t xml:space="preserve"> including documentation of having served HUD-eligible individuals/families experiencing homelessness during the previous calendar year.</w:t>
            </w:r>
          </w:p>
        </w:tc>
      </w:tr>
      <w:tr w:rsidR="001018D0" w:rsidRPr="001018D0" w14:paraId="2FE684C9" w14:textId="77777777" w:rsidTr="000D35E8">
        <w:trPr>
          <w:trHeight w:val="460"/>
        </w:trPr>
        <w:tc>
          <w:tcPr>
            <w:tcW w:w="10800" w:type="dxa"/>
            <w:vAlign w:val="center"/>
          </w:tcPr>
          <w:p w14:paraId="50DC5645" w14:textId="545A404D" w:rsidR="006D19A2" w:rsidRPr="0056595B" w:rsidRDefault="006E3273"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Proposal for an eligible activity for eligible homeless population pursuant to HUD requirements</w:t>
            </w:r>
          </w:p>
        </w:tc>
      </w:tr>
      <w:tr w:rsidR="001018D0" w:rsidRPr="001018D0" w14:paraId="6FFF5843" w14:textId="77777777" w:rsidTr="000D35E8">
        <w:trPr>
          <w:trHeight w:val="683"/>
        </w:trPr>
        <w:tc>
          <w:tcPr>
            <w:tcW w:w="10800" w:type="dxa"/>
            <w:vAlign w:val="center"/>
          </w:tcPr>
          <w:p w14:paraId="2E578E6B" w14:textId="70F314CA" w:rsidR="006E3273" w:rsidRPr="0056595B" w:rsidRDefault="006E3273"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 xml:space="preserve">Eligibility as contractor for federal funds per </w:t>
            </w:r>
            <w:hyperlink r:id="rId25" w:history="1">
              <w:r w:rsidRPr="0056595B">
                <w:rPr>
                  <w:rStyle w:val="Hyperlink"/>
                  <w:rFonts w:ascii="Avenir Next LT Pro" w:hAnsi="Avenir Next LT Pro"/>
                  <w:color w:val="000000" w:themeColor="text1"/>
                </w:rPr>
                <w:t>https://www.sam.gov/</w:t>
              </w:r>
            </w:hyperlink>
            <w:r w:rsidRPr="0056595B">
              <w:rPr>
                <w:rFonts w:ascii="Avenir Next LT Pro" w:hAnsi="Avenir Next LT Pro"/>
                <w:color w:val="000000" w:themeColor="text1"/>
              </w:rPr>
              <w:t xml:space="preserve">, current </w:t>
            </w:r>
            <w:r w:rsidR="00DA230A" w:rsidRPr="0056595B">
              <w:rPr>
                <w:rFonts w:ascii="Avenir Next LT Pro" w:hAnsi="Avenir Next LT Pro"/>
                <w:color w:val="000000" w:themeColor="text1"/>
              </w:rPr>
              <w:t>tax-exempt</w:t>
            </w:r>
            <w:r w:rsidRPr="0056595B">
              <w:rPr>
                <w:rFonts w:ascii="Avenir Next LT Pro" w:hAnsi="Avenir Next LT Pro"/>
                <w:color w:val="000000" w:themeColor="text1"/>
              </w:rPr>
              <w:t xml:space="preserve"> status as verified by IRS 501(c)3 designation letter and must not owe overdue tax debts as documented on IRS 990 submission to the IRS.</w:t>
            </w:r>
          </w:p>
        </w:tc>
      </w:tr>
      <w:tr w:rsidR="001018D0" w:rsidRPr="001018D0" w14:paraId="6EA2BAF2" w14:textId="77777777" w:rsidTr="000D35E8">
        <w:trPr>
          <w:trHeight w:val="460"/>
        </w:trPr>
        <w:tc>
          <w:tcPr>
            <w:tcW w:w="10800" w:type="dxa"/>
            <w:vAlign w:val="center"/>
          </w:tcPr>
          <w:p w14:paraId="49C6E742" w14:textId="120A009B" w:rsidR="006E3273" w:rsidRPr="0056595B" w:rsidRDefault="006E3273"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Must not propose to use HUD funds to supplant current funding</w:t>
            </w:r>
          </w:p>
        </w:tc>
      </w:tr>
      <w:tr w:rsidR="001018D0" w:rsidRPr="001018D0" w14:paraId="6C1CC4CF" w14:textId="77777777" w:rsidTr="000D35E8">
        <w:trPr>
          <w:trHeight w:val="460"/>
        </w:trPr>
        <w:tc>
          <w:tcPr>
            <w:tcW w:w="10800" w:type="dxa"/>
            <w:vAlign w:val="center"/>
          </w:tcPr>
          <w:p w14:paraId="5C02A264" w14:textId="3807AC63" w:rsidR="006E3273" w:rsidRPr="0056595B" w:rsidRDefault="006E3273"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Must identify matching funds prior to application submission</w:t>
            </w:r>
          </w:p>
        </w:tc>
      </w:tr>
      <w:tr w:rsidR="001018D0" w:rsidRPr="001018D0" w14:paraId="1434B39A" w14:textId="77777777" w:rsidTr="000D35E8">
        <w:trPr>
          <w:trHeight w:val="427"/>
        </w:trPr>
        <w:tc>
          <w:tcPr>
            <w:tcW w:w="10800" w:type="dxa"/>
            <w:vAlign w:val="center"/>
          </w:tcPr>
          <w:p w14:paraId="51E9DF9F" w14:textId="4070F34F" w:rsidR="00287154" w:rsidRPr="0056595B" w:rsidRDefault="00287154"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Must agree to participate in the CoCs HMIS (or comparable data base if DV project) and coordinated entry</w:t>
            </w:r>
          </w:p>
        </w:tc>
      </w:tr>
      <w:tr w:rsidR="001018D0" w:rsidRPr="001018D0" w14:paraId="5C7B8458" w14:textId="77777777" w:rsidTr="000D35E8">
        <w:trPr>
          <w:trHeight w:val="427"/>
        </w:trPr>
        <w:tc>
          <w:tcPr>
            <w:tcW w:w="10800" w:type="dxa"/>
            <w:vAlign w:val="center"/>
          </w:tcPr>
          <w:p w14:paraId="23ADC56C" w14:textId="2225CB4E" w:rsidR="006E3273" w:rsidRPr="0056595B" w:rsidRDefault="006E3273"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 xml:space="preserve">Must provide copy of </w:t>
            </w:r>
            <w:r w:rsidR="000B3372" w:rsidRPr="0056595B">
              <w:rPr>
                <w:rFonts w:ascii="Avenir Next LT Pro" w:hAnsi="Avenir Next LT Pro"/>
                <w:color w:val="000000" w:themeColor="text1"/>
              </w:rPr>
              <w:t xml:space="preserve">its </w:t>
            </w:r>
            <w:r w:rsidRPr="0056595B">
              <w:rPr>
                <w:rFonts w:ascii="Avenir Next LT Pro" w:hAnsi="Avenir Next LT Pro"/>
                <w:color w:val="000000" w:themeColor="text1"/>
              </w:rPr>
              <w:t xml:space="preserve">Code of Conduct </w:t>
            </w:r>
          </w:p>
        </w:tc>
      </w:tr>
      <w:tr w:rsidR="001018D0" w:rsidRPr="001018D0" w14:paraId="7396B203" w14:textId="77777777" w:rsidTr="000D35E8">
        <w:trPr>
          <w:trHeight w:val="427"/>
        </w:trPr>
        <w:tc>
          <w:tcPr>
            <w:tcW w:w="10800" w:type="dxa"/>
            <w:vAlign w:val="center"/>
          </w:tcPr>
          <w:p w14:paraId="266E6147" w14:textId="61A9C88B" w:rsidR="006E3273" w:rsidRPr="0056595B" w:rsidRDefault="00AF154F"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 xml:space="preserve">Must provide a complete application by the deadline including submission of all required certifications specified </w:t>
            </w:r>
          </w:p>
        </w:tc>
      </w:tr>
      <w:tr w:rsidR="001018D0" w:rsidRPr="001018D0" w14:paraId="350E5A0C" w14:textId="77777777" w:rsidTr="00780C2D">
        <w:trPr>
          <w:trHeight w:val="260"/>
        </w:trPr>
        <w:tc>
          <w:tcPr>
            <w:tcW w:w="10800" w:type="dxa"/>
            <w:shd w:val="clear" w:color="auto" w:fill="996633"/>
            <w:vAlign w:val="center"/>
          </w:tcPr>
          <w:p w14:paraId="7E80FA46" w14:textId="5B0D4993" w:rsidR="006D19A2" w:rsidRPr="001018D0" w:rsidRDefault="006D19A2" w:rsidP="00287154">
            <w:pPr>
              <w:ind w:left="68" w:firstLine="0"/>
              <w:rPr>
                <w:rFonts w:ascii="Avenir Next LT Pro" w:hAnsi="Avenir Next LT Pro"/>
                <w:b/>
                <w:bCs/>
                <w:color w:val="FF0000"/>
                <w:sz w:val="22"/>
                <w:szCs w:val="22"/>
              </w:rPr>
            </w:pPr>
            <w:r w:rsidRPr="00B8456E">
              <w:rPr>
                <w:rFonts w:ascii="Avenir Next LT Pro" w:hAnsi="Avenir Next LT Pro"/>
                <w:b/>
                <w:bCs/>
                <w:color w:val="FFFFFF" w:themeColor="background1"/>
                <w:sz w:val="22"/>
                <w:szCs w:val="22"/>
              </w:rPr>
              <w:t xml:space="preserve">For </w:t>
            </w:r>
            <w:r w:rsidRPr="00B8456E">
              <w:rPr>
                <w:rFonts w:ascii="Avenir Next LT Pro" w:hAnsi="Avenir Next LT Pro"/>
                <w:b/>
                <w:bCs/>
                <w:color w:val="FFFFFF" w:themeColor="background1"/>
                <w:sz w:val="22"/>
                <w:szCs w:val="22"/>
                <w:u w:val="single"/>
              </w:rPr>
              <w:t>renewal</w:t>
            </w:r>
            <w:r w:rsidRPr="00B8456E">
              <w:rPr>
                <w:rFonts w:ascii="Avenir Next LT Pro" w:hAnsi="Avenir Next LT Pro"/>
                <w:b/>
                <w:bCs/>
                <w:color w:val="FFFFFF" w:themeColor="background1"/>
                <w:sz w:val="22"/>
                <w:szCs w:val="22"/>
              </w:rPr>
              <w:t xml:space="preserve"> projects: </w:t>
            </w:r>
          </w:p>
        </w:tc>
      </w:tr>
      <w:tr w:rsidR="001018D0" w:rsidRPr="001018D0" w14:paraId="48852086" w14:textId="77777777" w:rsidTr="000D35E8">
        <w:trPr>
          <w:trHeight w:val="342"/>
        </w:trPr>
        <w:tc>
          <w:tcPr>
            <w:tcW w:w="10800" w:type="dxa"/>
            <w:vAlign w:val="center"/>
          </w:tcPr>
          <w:p w14:paraId="3169F267" w14:textId="3F8BB41E" w:rsidR="006D19A2" w:rsidRPr="0056595B" w:rsidRDefault="00AF154F"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Must be meeting</w:t>
            </w:r>
            <w:r w:rsidR="006E3273" w:rsidRPr="0056595B">
              <w:rPr>
                <w:rFonts w:ascii="Avenir Next LT Pro" w:hAnsi="Avenir Next LT Pro"/>
                <w:color w:val="000000" w:themeColor="text1"/>
              </w:rPr>
              <w:t xml:space="preserve"> plans and goals established in the initial application, </w:t>
            </w:r>
          </w:p>
        </w:tc>
      </w:tr>
      <w:tr w:rsidR="001018D0" w:rsidRPr="001018D0" w14:paraId="5DA9F855" w14:textId="77777777" w:rsidTr="000D35E8">
        <w:trPr>
          <w:trHeight w:val="417"/>
        </w:trPr>
        <w:tc>
          <w:tcPr>
            <w:tcW w:w="10800" w:type="dxa"/>
            <w:vAlign w:val="center"/>
          </w:tcPr>
          <w:p w14:paraId="5A2878AA" w14:textId="70371E24" w:rsidR="00AF154F" w:rsidRPr="0056595B" w:rsidRDefault="00AF154F"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 xml:space="preserve">Must demonstrate all timeliness standards, including standards for the expenditure of grant funds, </w:t>
            </w:r>
          </w:p>
        </w:tc>
      </w:tr>
      <w:tr w:rsidR="001018D0" w:rsidRPr="001018D0" w14:paraId="7656A00E" w14:textId="77777777" w:rsidTr="000D35E8">
        <w:trPr>
          <w:trHeight w:val="556"/>
        </w:trPr>
        <w:tc>
          <w:tcPr>
            <w:tcW w:w="10800" w:type="dxa"/>
            <w:vAlign w:val="center"/>
          </w:tcPr>
          <w:p w14:paraId="5217CE6A" w14:textId="0D5B4812" w:rsidR="00AF154F" w:rsidRPr="0056595B" w:rsidRDefault="00AF154F"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Demonstration of positive performance in assisting program participants to achieve and maintain independent living and records of success.</w:t>
            </w:r>
          </w:p>
        </w:tc>
      </w:tr>
      <w:tr w:rsidR="001018D0" w:rsidRPr="001018D0" w14:paraId="4296F157" w14:textId="77777777" w:rsidTr="000D35E8">
        <w:trPr>
          <w:trHeight w:val="342"/>
        </w:trPr>
        <w:tc>
          <w:tcPr>
            <w:tcW w:w="10800" w:type="dxa"/>
            <w:vAlign w:val="center"/>
          </w:tcPr>
          <w:p w14:paraId="79D384B4" w14:textId="78E8D4D7" w:rsidR="00287154" w:rsidRPr="0056595B" w:rsidRDefault="00287154"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Must be a current and active participant in the CoC’s HMIS and its coordinated entry system</w:t>
            </w:r>
          </w:p>
        </w:tc>
      </w:tr>
      <w:tr w:rsidR="00B8456E" w:rsidRPr="00B8456E" w14:paraId="737BC592" w14:textId="77777777" w:rsidTr="000D35E8">
        <w:trPr>
          <w:trHeight w:val="417"/>
        </w:trPr>
        <w:tc>
          <w:tcPr>
            <w:tcW w:w="10800" w:type="dxa"/>
            <w:vAlign w:val="center"/>
          </w:tcPr>
          <w:p w14:paraId="76CEB828" w14:textId="497F5CDB" w:rsidR="00287154" w:rsidRPr="0056595B" w:rsidRDefault="00AF154F"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 xml:space="preserve">Must provide a complete application by the deadline including submission of all required certifications specified </w:t>
            </w:r>
          </w:p>
        </w:tc>
      </w:tr>
      <w:tr w:rsidR="00B8456E" w:rsidRPr="00B8456E" w14:paraId="34993B96" w14:textId="77777777" w:rsidTr="00780C2D">
        <w:trPr>
          <w:trHeight w:val="260"/>
        </w:trPr>
        <w:tc>
          <w:tcPr>
            <w:tcW w:w="10800" w:type="dxa"/>
            <w:shd w:val="clear" w:color="auto" w:fill="996633"/>
            <w:vAlign w:val="center"/>
          </w:tcPr>
          <w:p w14:paraId="5ED88CAA" w14:textId="435851FD" w:rsidR="006D19A2" w:rsidRPr="00B8456E" w:rsidRDefault="006D19A2" w:rsidP="00287154">
            <w:pPr>
              <w:ind w:left="68" w:firstLine="0"/>
              <w:rPr>
                <w:rFonts w:ascii="Avenir Next LT Pro" w:hAnsi="Avenir Next LT Pro"/>
                <w:b/>
                <w:bCs/>
                <w:color w:val="FFFFFF" w:themeColor="background1"/>
                <w:sz w:val="22"/>
                <w:szCs w:val="22"/>
              </w:rPr>
            </w:pPr>
            <w:r w:rsidRPr="00B8456E">
              <w:rPr>
                <w:rFonts w:ascii="Avenir Next LT Pro" w:hAnsi="Avenir Next LT Pro"/>
                <w:b/>
                <w:bCs/>
                <w:color w:val="FFFFFF" w:themeColor="background1"/>
                <w:sz w:val="22"/>
                <w:szCs w:val="22"/>
              </w:rPr>
              <w:t xml:space="preserve">For </w:t>
            </w:r>
            <w:r w:rsidRPr="00B8456E">
              <w:rPr>
                <w:rFonts w:ascii="Avenir Next LT Pro" w:hAnsi="Avenir Next LT Pro"/>
                <w:b/>
                <w:bCs/>
                <w:color w:val="FFFFFF" w:themeColor="background1"/>
                <w:sz w:val="22"/>
                <w:szCs w:val="22"/>
                <w:u w:val="single"/>
              </w:rPr>
              <w:t>all</w:t>
            </w:r>
            <w:r w:rsidRPr="00B8456E">
              <w:rPr>
                <w:rFonts w:ascii="Avenir Next LT Pro" w:hAnsi="Avenir Next LT Pro"/>
                <w:b/>
                <w:bCs/>
                <w:color w:val="FFFFFF" w:themeColor="background1"/>
                <w:sz w:val="22"/>
                <w:szCs w:val="22"/>
              </w:rPr>
              <w:t xml:space="preserve"> projects:</w:t>
            </w:r>
          </w:p>
        </w:tc>
      </w:tr>
      <w:tr w:rsidR="001018D0" w:rsidRPr="001018D0" w14:paraId="6037908D" w14:textId="77777777" w:rsidTr="000D35E8">
        <w:trPr>
          <w:trHeight w:val="470"/>
        </w:trPr>
        <w:tc>
          <w:tcPr>
            <w:tcW w:w="10800" w:type="dxa"/>
            <w:vAlign w:val="center"/>
          </w:tcPr>
          <w:p w14:paraId="33550898" w14:textId="0F0E12EA" w:rsidR="006D19A2" w:rsidRPr="0056595B" w:rsidRDefault="00810CCE" w:rsidP="00287154">
            <w:pPr>
              <w:pStyle w:val="ListParagraph"/>
              <w:numPr>
                <w:ilvl w:val="0"/>
                <w:numId w:val="15"/>
              </w:numPr>
              <w:ind w:left="428"/>
              <w:rPr>
                <w:rFonts w:ascii="Avenir Next LT Pro" w:hAnsi="Avenir Next LT Pro"/>
                <w:color w:val="000000" w:themeColor="text1"/>
              </w:rPr>
            </w:pPr>
            <w:r>
              <w:rPr>
                <w:rFonts w:ascii="Avenir Next LT Pro" w:hAnsi="Avenir Next LT Pro"/>
                <w:color w:val="000000" w:themeColor="text1"/>
              </w:rPr>
              <w:t xml:space="preserve">How will this project fill an existing gap within the CoC and/or propel it forward toward </w:t>
            </w:r>
            <w:r w:rsidR="001A20C3">
              <w:rPr>
                <w:rFonts w:ascii="Avenir Next LT Pro" w:hAnsi="Avenir Next LT Pro"/>
                <w:color w:val="000000" w:themeColor="text1"/>
              </w:rPr>
              <w:t xml:space="preserve">improving its system performance and meeting </w:t>
            </w:r>
            <w:r>
              <w:rPr>
                <w:rFonts w:ascii="Avenir Next LT Pro" w:hAnsi="Avenir Next LT Pro"/>
                <w:color w:val="000000" w:themeColor="text1"/>
              </w:rPr>
              <w:t>its goal of ending homelessness?</w:t>
            </w:r>
          </w:p>
        </w:tc>
      </w:tr>
      <w:tr w:rsidR="00810CCE" w:rsidRPr="001018D0" w14:paraId="6D46D250" w14:textId="77777777" w:rsidTr="00810CCE">
        <w:trPr>
          <w:trHeight w:val="350"/>
        </w:trPr>
        <w:tc>
          <w:tcPr>
            <w:tcW w:w="10800" w:type="dxa"/>
            <w:vAlign w:val="center"/>
          </w:tcPr>
          <w:p w14:paraId="4E92B56C" w14:textId="39C615CE" w:rsidR="00810CCE" w:rsidRPr="0056595B" w:rsidRDefault="00810CCE" w:rsidP="00287154">
            <w:pPr>
              <w:pStyle w:val="ListParagraph"/>
              <w:numPr>
                <w:ilvl w:val="0"/>
                <w:numId w:val="15"/>
              </w:numPr>
              <w:ind w:left="428"/>
              <w:rPr>
                <w:rFonts w:ascii="Avenir Next LT Pro" w:hAnsi="Avenir Next LT Pro"/>
                <w:color w:val="000000" w:themeColor="text1"/>
              </w:rPr>
            </w:pPr>
            <w:r w:rsidRPr="0056595B">
              <w:rPr>
                <w:rFonts w:ascii="Avenir Next LT Pro" w:hAnsi="Avenir Next LT Pro"/>
                <w:color w:val="000000" w:themeColor="text1"/>
              </w:rPr>
              <w:t>If for housing, project proposes to serve 100% Chronically Homeless individuals and families;</w:t>
            </w:r>
          </w:p>
        </w:tc>
      </w:tr>
      <w:tr w:rsidR="001018D0" w:rsidRPr="001018D0" w14:paraId="6E42FB19" w14:textId="77777777" w:rsidTr="00810CCE">
        <w:trPr>
          <w:trHeight w:val="350"/>
        </w:trPr>
        <w:tc>
          <w:tcPr>
            <w:tcW w:w="10800" w:type="dxa"/>
            <w:vAlign w:val="center"/>
          </w:tcPr>
          <w:p w14:paraId="5F26CAE7" w14:textId="77777777" w:rsidR="006D19A2" w:rsidRPr="0056595B" w:rsidRDefault="006D19A2" w:rsidP="00287154">
            <w:pPr>
              <w:pStyle w:val="ListParagraph"/>
              <w:numPr>
                <w:ilvl w:val="0"/>
                <w:numId w:val="15"/>
              </w:numPr>
              <w:ind w:left="428"/>
              <w:jc w:val="left"/>
              <w:rPr>
                <w:rFonts w:ascii="Avenir Next LT Pro" w:hAnsi="Avenir Next LT Pro"/>
                <w:color w:val="000000" w:themeColor="text1"/>
              </w:rPr>
            </w:pPr>
            <w:r w:rsidRPr="0056595B">
              <w:rPr>
                <w:rFonts w:ascii="Avenir Next LT Pro" w:hAnsi="Avenir Next LT Pro"/>
                <w:color w:val="000000" w:themeColor="text1"/>
              </w:rPr>
              <w:t>Application demonstrates a plan for rapid implementation/seamless continuation of the program.</w:t>
            </w:r>
          </w:p>
        </w:tc>
      </w:tr>
      <w:tr w:rsidR="001018D0" w:rsidRPr="001018D0" w14:paraId="47A1ED2D" w14:textId="77777777" w:rsidTr="00810CCE">
        <w:trPr>
          <w:trHeight w:val="440"/>
        </w:trPr>
        <w:tc>
          <w:tcPr>
            <w:tcW w:w="10800" w:type="dxa"/>
            <w:vAlign w:val="center"/>
          </w:tcPr>
          <w:p w14:paraId="062B567F" w14:textId="55E72F17" w:rsidR="006D19A2" w:rsidRPr="00304D80" w:rsidRDefault="00AF154F" w:rsidP="00287154">
            <w:pPr>
              <w:pStyle w:val="ListParagraph"/>
              <w:numPr>
                <w:ilvl w:val="0"/>
                <w:numId w:val="15"/>
              </w:numPr>
              <w:ind w:left="428"/>
              <w:jc w:val="left"/>
              <w:rPr>
                <w:rFonts w:ascii="Avenir Next LT Pro" w:hAnsi="Avenir Next LT Pro"/>
                <w:color w:val="FF0000"/>
              </w:rPr>
            </w:pPr>
            <w:r w:rsidRPr="00304D80">
              <w:rPr>
                <w:rFonts w:ascii="Avenir Next LT Pro" w:hAnsi="Avenir Next LT Pro"/>
                <w:color w:val="000000" w:themeColor="text1"/>
              </w:rPr>
              <w:t>Evidence of coordination with housing and healthcare consistent with the NOFO (</w:t>
            </w:r>
            <w:r w:rsidR="000B7151" w:rsidRPr="00304D80">
              <w:rPr>
                <w:rFonts w:ascii="Avenir Next LT Pro" w:hAnsi="Avenir Next LT Pro"/>
                <w:i/>
                <w:iCs/>
                <w:color w:val="000000" w:themeColor="text1"/>
              </w:rPr>
              <w:t>See</w:t>
            </w:r>
            <w:r w:rsidR="00CF78BD" w:rsidRPr="00304D80">
              <w:rPr>
                <w:rFonts w:ascii="Avenir Next LT Pro" w:hAnsi="Avenir Next LT Pro"/>
                <w:i/>
                <w:iCs/>
                <w:color w:val="000000" w:themeColor="text1"/>
              </w:rPr>
              <w:t xml:space="preserve"> the</w:t>
            </w:r>
            <w:r w:rsidR="000B7151" w:rsidRPr="00304D80">
              <w:rPr>
                <w:rFonts w:ascii="Avenir Next LT Pro" w:hAnsi="Avenir Next LT Pro"/>
                <w:i/>
                <w:iCs/>
                <w:color w:val="000000" w:themeColor="text1"/>
              </w:rPr>
              <w:t xml:space="preserve"> HUD NOFO</w:t>
            </w:r>
            <w:r w:rsidR="00CF78BD" w:rsidRPr="00304D80">
              <w:rPr>
                <w:rFonts w:ascii="Avenir Next LT Pro" w:hAnsi="Avenir Next LT Pro"/>
                <w:i/>
                <w:iCs/>
                <w:color w:val="000000" w:themeColor="text1"/>
              </w:rPr>
              <w:t xml:space="preserve"> including Section </w:t>
            </w:r>
            <w:r w:rsidR="000B7151" w:rsidRPr="00304D80">
              <w:rPr>
                <w:rFonts w:ascii="Avenir Next LT Pro" w:hAnsi="Avenir Next LT Pro"/>
                <w:i/>
                <w:iCs/>
                <w:color w:val="000000" w:themeColor="text1"/>
              </w:rPr>
              <w:t xml:space="preserve"> </w:t>
            </w:r>
            <w:r w:rsidR="00CA6198" w:rsidRPr="00304D80">
              <w:rPr>
                <w:rFonts w:ascii="Avenir Next LT Pro" w:hAnsi="Avenir Next LT Pro"/>
                <w:i/>
                <w:iCs/>
                <w:color w:val="000000" w:themeColor="text1"/>
              </w:rPr>
              <w:t>I</w:t>
            </w:r>
            <w:r w:rsidR="00A87FC4" w:rsidRPr="00304D80">
              <w:rPr>
                <w:rFonts w:ascii="Avenir Next LT Pro" w:hAnsi="Avenir Next LT Pro"/>
                <w:i/>
                <w:iCs/>
                <w:color w:val="000000" w:themeColor="text1"/>
              </w:rPr>
              <w:t>.</w:t>
            </w:r>
            <w:r w:rsidR="000B7151" w:rsidRPr="00304D80">
              <w:rPr>
                <w:rFonts w:ascii="Avenir Next LT Pro" w:hAnsi="Avenir Next LT Pro"/>
                <w:i/>
                <w:iCs/>
                <w:color w:val="000000" w:themeColor="text1"/>
              </w:rPr>
              <w:t>3.d.</w:t>
            </w:r>
            <w:r w:rsidRPr="00304D80">
              <w:rPr>
                <w:rFonts w:ascii="Avenir Next LT Pro" w:hAnsi="Avenir Next LT Pro"/>
                <w:i/>
                <w:iCs/>
                <w:color w:val="000000" w:themeColor="text1"/>
              </w:rPr>
              <w:t xml:space="preserve"> in NOFO for details</w:t>
            </w:r>
            <w:r w:rsidRPr="00304D80">
              <w:rPr>
                <w:rFonts w:ascii="Avenir Next LT Pro" w:hAnsi="Avenir Next LT Pro"/>
                <w:color w:val="000000" w:themeColor="text1"/>
              </w:rPr>
              <w:t>)</w:t>
            </w:r>
            <w:r w:rsidR="006E3273" w:rsidRPr="00304D80">
              <w:rPr>
                <w:rFonts w:ascii="Avenir Next LT Pro" w:hAnsi="Avenir Next LT Pro"/>
                <w:color w:val="000000" w:themeColor="text1"/>
              </w:rPr>
              <w:t xml:space="preserve"> </w:t>
            </w:r>
          </w:p>
        </w:tc>
      </w:tr>
      <w:tr w:rsidR="001018D0" w:rsidRPr="001018D0" w14:paraId="74C4C84A" w14:textId="77777777" w:rsidTr="000D35E8">
        <w:trPr>
          <w:trHeight w:val="524"/>
        </w:trPr>
        <w:tc>
          <w:tcPr>
            <w:tcW w:w="10800" w:type="dxa"/>
            <w:vAlign w:val="center"/>
          </w:tcPr>
          <w:p w14:paraId="2A14A32D" w14:textId="149255EC" w:rsidR="006D19A2" w:rsidRPr="009478D1" w:rsidRDefault="00AF154F" w:rsidP="00AF154F">
            <w:pPr>
              <w:pStyle w:val="ListParagraph"/>
              <w:numPr>
                <w:ilvl w:val="0"/>
                <w:numId w:val="15"/>
              </w:numPr>
              <w:ind w:left="428"/>
              <w:rPr>
                <w:rFonts w:ascii="Avenir Next LT Pro" w:hAnsi="Avenir Next LT Pro"/>
                <w:color w:val="FF0000"/>
              </w:rPr>
            </w:pPr>
            <w:r w:rsidRPr="0056595B">
              <w:rPr>
                <w:rFonts w:ascii="Avenir Next LT Pro" w:hAnsi="Avenir Next LT Pro"/>
                <w:color w:val="000000" w:themeColor="text1"/>
              </w:rPr>
              <w:t>Evidence of racial equity and the promotion of meaningful</w:t>
            </w:r>
            <w:r w:rsidR="0056595B">
              <w:rPr>
                <w:rFonts w:ascii="Avenir Next LT Pro" w:hAnsi="Avenir Next LT Pro"/>
                <w:color w:val="000000" w:themeColor="text1"/>
              </w:rPr>
              <w:t>, authentic</w:t>
            </w:r>
            <w:r w:rsidRPr="0056595B">
              <w:rPr>
                <w:rFonts w:ascii="Avenir Next LT Pro" w:hAnsi="Avenir Next LT Pro"/>
                <w:color w:val="000000" w:themeColor="text1"/>
              </w:rPr>
              <w:t xml:space="preserve"> involvement of those with lived experience in program administration.</w:t>
            </w:r>
          </w:p>
        </w:tc>
      </w:tr>
      <w:bookmarkEnd w:id="4"/>
    </w:tbl>
    <w:p w14:paraId="0DDA129F" w14:textId="77777777" w:rsidR="008769C3" w:rsidRDefault="008769C3" w:rsidP="00864654">
      <w:pPr>
        <w:pStyle w:val="Default"/>
        <w:ind w:left="-720" w:right="-720"/>
        <w:rPr>
          <w:rFonts w:ascii="Avenir Next LT Pro" w:hAnsi="Avenir Next LT Pro"/>
          <w:b/>
          <w:bCs/>
          <w:color w:val="000000" w:themeColor="text1"/>
          <w:sz w:val="22"/>
          <w:szCs w:val="22"/>
        </w:rPr>
      </w:pPr>
    </w:p>
    <w:p w14:paraId="79187C84" w14:textId="0A5A1E57" w:rsidR="000A5F10" w:rsidRPr="00B8456E" w:rsidRDefault="000A5F10" w:rsidP="009478D1">
      <w:pPr>
        <w:pStyle w:val="Default"/>
        <w:ind w:left="-720" w:right="-720"/>
        <w:jc w:val="both"/>
        <w:rPr>
          <w:rFonts w:ascii="Avenir Next LT Pro" w:hAnsi="Avenir Next LT Pro"/>
          <w:color w:val="000000" w:themeColor="text1"/>
          <w:sz w:val="20"/>
          <w:szCs w:val="20"/>
        </w:rPr>
      </w:pPr>
      <w:r w:rsidRPr="008769C3">
        <w:rPr>
          <w:rFonts w:ascii="Avenir Next LT Pro" w:hAnsi="Avenir Next LT Pro"/>
          <w:b/>
          <w:bCs/>
          <w:color w:val="000000" w:themeColor="text1"/>
          <w:sz w:val="20"/>
          <w:szCs w:val="20"/>
        </w:rPr>
        <w:lastRenderedPageBreak/>
        <w:t>Competitive Review</w:t>
      </w:r>
      <w:r w:rsidR="008769C3">
        <w:rPr>
          <w:rFonts w:ascii="Avenir Next LT Pro" w:hAnsi="Avenir Next LT Pro"/>
          <w:b/>
          <w:bCs/>
          <w:color w:val="000000" w:themeColor="text1"/>
          <w:sz w:val="20"/>
          <w:szCs w:val="20"/>
        </w:rPr>
        <w:t xml:space="preserve">. </w:t>
      </w:r>
      <w:r w:rsidRPr="008769C3">
        <w:rPr>
          <w:rFonts w:ascii="Avenir Next LT Pro" w:hAnsi="Avenir Next LT Pro"/>
          <w:b/>
          <w:bCs/>
          <w:color w:val="000000" w:themeColor="text1"/>
          <w:sz w:val="20"/>
          <w:szCs w:val="20"/>
        </w:rPr>
        <w:t xml:space="preserve"> </w:t>
      </w:r>
      <w:r w:rsidRPr="00B8456E">
        <w:rPr>
          <w:rFonts w:ascii="Avenir Next LT Pro" w:hAnsi="Avenir Next LT Pro"/>
          <w:color w:val="000000" w:themeColor="text1"/>
          <w:sz w:val="20"/>
          <w:szCs w:val="20"/>
        </w:rPr>
        <w:t>All applications that meet the threshold requirements will be forwarded to the CoC</w:t>
      </w:r>
      <w:r w:rsidR="00C8143F" w:rsidRPr="00B8456E">
        <w:rPr>
          <w:rFonts w:ascii="Avenir Next LT Pro" w:hAnsi="Avenir Next LT Pro"/>
          <w:color w:val="000000" w:themeColor="text1"/>
          <w:sz w:val="20"/>
          <w:szCs w:val="20"/>
        </w:rPr>
        <w:t>’s Performance Review Committee</w:t>
      </w:r>
      <w:r w:rsidRPr="00B8456E">
        <w:rPr>
          <w:rFonts w:ascii="Avenir Next LT Pro" w:hAnsi="Avenir Next LT Pro"/>
          <w:color w:val="000000" w:themeColor="text1"/>
          <w:sz w:val="20"/>
          <w:szCs w:val="20"/>
        </w:rPr>
        <w:t xml:space="preserve"> for evaluation, selection and ranking. Appendix </w:t>
      </w:r>
      <w:r w:rsidR="005F6A59" w:rsidRPr="00B8456E">
        <w:rPr>
          <w:rFonts w:ascii="Avenir Next LT Pro" w:hAnsi="Avenir Next LT Pro"/>
          <w:color w:val="000000" w:themeColor="text1"/>
          <w:sz w:val="20"/>
          <w:szCs w:val="20"/>
        </w:rPr>
        <w:t>B</w:t>
      </w:r>
      <w:r w:rsidRPr="00B8456E">
        <w:rPr>
          <w:rFonts w:ascii="Avenir Next LT Pro" w:hAnsi="Avenir Next LT Pro"/>
          <w:color w:val="000000" w:themeColor="text1"/>
          <w:sz w:val="20"/>
          <w:szCs w:val="20"/>
        </w:rPr>
        <w:t xml:space="preserve"> explains the process that will be used for the competitive review.</w:t>
      </w:r>
    </w:p>
    <w:p w14:paraId="3B6DDD39" w14:textId="77777777" w:rsidR="00EF0E1B" w:rsidRPr="00B8456E" w:rsidRDefault="00EF0E1B" w:rsidP="00864654">
      <w:pPr>
        <w:ind w:right="-720"/>
        <w:jc w:val="both"/>
        <w:rPr>
          <w:rFonts w:ascii="Avenir Next LT Pro" w:hAnsi="Avenir Next LT Pro"/>
          <w:color w:val="000000" w:themeColor="text1"/>
          <w:sz w:val="20"/>
          <w:szCs w:val="20"/>
        </w:rPr>
      </w:pPr>
    </w:p>
    <w:p w14:paraId="00CCA48F" w14:textId="5F481153" w:rsidR="00D239B0" w:rsidRPr="00B8456E" w:rsidRDefault="009478D1" w:rsidP="00D239B0">
      <w:pPr>
        <w:widowControl w:val="0"/>
        <w:tabs>
          <w:tab w:val="left" w:pos="-1440"/>
        </w:tabs>
        <w:ind w:right="-720"/>
        <w:jc w:val="both"/>
        <w:rPr>
          <w:rFonts w:ascii="Avenir Next LT Pro" w:hAnsi="Avenir Next LT Pro" w:cstheme="minorHAnsi"/>
          <w:bCs/>
          <w:color w:val="000000" w:themeColor="text1"/>
          <w:sz w:val="20"/>
          <w:szCs w:val="20"/>
        </w:rPr>
      </w:pPr>
      <w:r>
        <w:rPr>
          <w:rFonts w:ascii="Avenir Next LT Pro" w:hAnsi="Avenir Next LT Pro" w:cstheme="minorHAnsi"/>
          <w:bCs/>
          <w:color w:val="000000" w:themeColor="text1"/>
          <w:sz w:val="20"/>
          <w:szCs w:val="20"/>
        </w:rPr>
        <w:t>A</w:t>
      </w:r>
      <w:r w:rsidR="00D239B0" w:rsidRPr="00B8456E">
        <w:rPr>
          <w:rFonts w:ascii="Avenir Next LT Pro" w:hAnsi="Avenir Next LT Pro" w:cstheme="minorHAnsi"/>
          <w:bCs/>
          <w:color w:val="000000" w:themeColor="text1"/>
          <w:sz w:val="20"/>
          <w:szCs w:val="20"/>
        </w:rPr>
        <w:t>ll applications for funding will be vetted, evaluated and ranked by the CoC – Homeless Service Provider Network (HSPN) Performance Review Committee (PRC)</w:t>
      </w:r>
      <w:r>
        <w:rPr>
          <w:rFonts w:ascii="Avenir Next LT Pro" w:hAnsi="Avenir Next LT Pro" w:cstheme="minorHAnsi"/>
          <w:bCs/>
          <w:color w:val="000000" w:themeColor="text1"/>
          <w:sz w:val="20"/>
          <w:szCs w:val="20"/>
        </w:rPr>
        <w:t xml:space="preserve"> which may or may not necessitate a brief presentation of the proposal by the applicant; </w:t>
      </w:r>
      <w:proofErr w:type="gramStart"/>
      <w:r>
        <w:rPr>
          <w:rFonts w:ascii="Avenir Next LT Pro" w:hAnsi="Avenir Next LT Pro" w:cstheme="minorHAnsi"/>
          <w:bCs/>
          <w:color w:val="000000" w:themeColor="text1"/>
          <w:sz w:val="20"/>
          <w:szCs w:val="20"/>
        </w:rPr>
        <w:t>additionally</w:t>
      </w:r>
      <w:proofErr w:type="gramEnd"/>
      <w:r>
        <w:rPr>
          <w:rFonts w:ascii="Avenir Next LT Pro" w:hAnsi="Avenir Next LT Pro" w:cstheme="minorHAnsi"/>
          <w:bCs/>
          <w:color w:val="000000" w:themeColor="text1"/>
          <w:sz w:val="20"/>
          <w:szCs w:val="20"/>
        </w:rPr>
        <w:t xml:space="preserve"> the recommended ranking will be</w:t>
      </w:r>
      <w:r w:rsidR="00D239B0" w:rsidRPr="00B8456E">
        <w:rPr>
          <w:rFonts w:ascii="Avenir Next LT Pro" w:hAnsi="Avenir Next LT Pro" w:cstheme="minorHAnsi"/>
          <w:bCs/>
          <w:color w:val="000000" w:themeColor="text1"/>
          <w:sz w:val="20"/>
          <w:szCs w:val="20"/>
        </w:rPr>
        <w:t xml:space="preserve"> ratified by the HSPN membership and eventually submitted to HUD via the E-SNAPS system.  The </w:t>
      </w:r>
      <w:r w:rsidR="00DA4011" w:rsidRPr="00B8456E">
        <w:rPr>
          <w:rFonts w:ascii="Avenir Next LT Pro" w:hAnsi="Avenir Next LT Pro" w:cstheme="minorHAnsi"/>
          <w:bCs/>
          <w:color w:val="000000" w:themeColor="text1"/>
          <w:sz w:val="20"/>
          <w:szCs w:val="20"/>
        </w:rPr>
        <w:t xml:space="preserve">City of New Bedford’s </w:t>
      </w:r>
      <w:r w:rsidR="00976F4C" w:rsidRPr="00B8456E">
        <w:rPr>
          <w:rFonts w:ascii="Avenir Next LT Pro" w:hAnsi="Avenir Next LT Pro" w:cstheme="minorHAnsi"/>
          <w:bCs/>
          <w:color w:val="000000" w:themeColor="text1"/>
          <w:sz w:val="20"/>
          <w:szCs w:val="20"/>
        </w:rPr>
        <w:t>OHCD</w:t>
      </w:r>
      <w:r w:rsidR="00D239B0" w:rsidRPr="00B8456E">
        <w:rPr>
          <w:rFonts w:ascii="Avenir Next LT Pro" w:hAnsi="Avenir Next LT Pro" w:cstheme="minorHAnsi"/>
          <w:bCs/>
          <w:color w:val="000000" w:themeColor="text1"/>
          <w:sz w:val="20"/>
          <w:szCs w:val="20"/>
        </w:rPr>
        <w:t xml:space="preserve"> will act as the Collaborative Applicant and </w:t>
      </w:r>
      <w:proofErr w:type="gramStart"/>
      <w:r w:rsidR="00D239B0" w:rsidRPr="00B8456E">
        <w:rPr>
          <w:rFonts w:ascii="Avenir Next LT Pro" w:hAnsi="Avenir Next LT Pro" w:cstheme="minorHAnsi"/>
          <w:bCs/>
          <w:color w:val="000000" w:themeColor="text1"/>
          <w:sz w:val="20"/>
          <w:szCs w:val="20"/>
        </w:rPr>
        <w:t>submit an application</w:t>
      </w:r>
      <w:proofErr w:type="gramEnd"/>
      <w:r w:rsidR="00D239B0" w:rsidRPr="00B8456E">
        <w:rPr>
          <w:rFonts w:ascii="Avenir Next LT Pro" w:hAnsi="Avenir Next LT Pro" w:cstheme="minorHAnsi"/>
          <w:bCs/>
          <w:color w:val="000000" w:themeColor="text1"/>
          <w:sz w:val="20"/>
          <w:szCs w:val="20"/>
        </w:rPr>
        <w:t xml:space="preserve"> for funds on behalf of the New Bedford Continuum of Care for renewal projects and any new projects identified through the Request for Proposal (RFP)</w:t>
      </w:r>
      <w:r w:rsidR="000D35E8" w:rsidRPr="00B8456E">
        <w:rPr>
          <w:rFonts w:ascii="Avenir Next LT Pro" w:hAnsi="Avenir Next LT Pro" w:cstheme="minorHAnsi"/>
          <w:bCs/>
          <w:color w:val="000000" w:themeColor="text1"/>
          <w:sz w:val="20"/>
          <w:szCs w:val="20"/>
        </w:rPr>
        <w:t>.</w:t>
      </w:r>
    </w:p>
    <w:p w14:paraId="45D1B50D" w14:textId="77777777" w:rsidR="00D239B0" w:rsidRPr="001018D0" w:rsidRDefault="00D239B0" w:rsidP="00D239B0">
      <w:pPr>
        <w:widowControl w:val="0"/>
        <w:tabs>
          <w:tab w:val="left" w:pos="-1440"/>
        </w:tabs>
        <w:ind w:left="0"/>
        <w:rPr>
          <w:rFonts w:ascii="Avenir Next LT Pro" w:hAnsi="Avenir Next LT Pro" w:cstheme="minorHAnsi"/>
          <w:bCs/>
          <w:color w:val="FF0000"/>
        </w:rPr>
      </w:pPr>
    </w:p>
    <w:p w14:paraId="191B88EC" w14:textId="77777777" w:rsidR="00D239B0" w:rsidRPr="00B8456E" w:rsidRDefault="00B9074B" w:rsidP="00DA4011">
      <w:pPr>
        <w:widowControl w:val="0"/>
        <w:tabs>
          <w:tab w:val="left" w:pos="-1440"/>
        </w:tabs>
        <w:ind w:right="-720"/>
        <w:jc w:val="both"/>
        <w:rPr>
          <w:rFonts w:ascii="Avenir Next LT Pro" w:hAnsi="Avenir Next LT Pro" w:cstheme="minorHAnsi"/>
          <w:bCs/>
          <w:color w:val="000000" w:themeColor="text1"/>
          <w:sz w:val="20"/>
          <w:szCs w:val="20"/>
        </w:rPr>
      </w:pPr>
      <w:r w:rsidRPr="00B8456E">
        <w:rPr>
          <w:rFonts w:ascii="Avenir Next LT Pro" w:hAnsi="Avenir Next LT Pro" w:cstheme="minorHAnsi"/>
          <w:b/>
          <w:bCs/>
          <w:color w:val="000000" w:themeColor="text1"/>
          <w:sz w:val="20"/>
          <w:szCs w:val="20"/>
        </w:rPr>
        <w:t>IMPORTANT!</w:t>
      </w:r>
      <w:r w:rsidRPr="00B8456E">
        <w:rPr>
          <w:rFonts w:ascii="Avenir Next LT Pro" w:hAnsi="Avenir Next LT Pro" w:cstheme="minorHAnsi"/>
          <w:bCs/>
          <w:color w:val="000000" w:themeColor="text1"/>
          <w:sz w:val="20"/>
          <w:szCs w:val="20"/>
        </w:rPr>
        <w:t xml:space="preserve"> </w:t>
      </w:r>
      <w:r w:rsidR="00D239B0" w:rsidRPr="00B8456E">
        <w:rPr>
          <w:rFonts w:ascii="Avenir Next LT Pro" w:hAnsi="Avenir Next LT Pro" w:cstheme="minorHAnsi"/>
          <w:bCs/>
          <w:color w:val="000000" w:themeColor="text1"/>
          <w:sz w:val="20"/>
          <w:szCs w:val="20"/>
        </w:rPr>
        <w:t>When considering renewal projects for award, HUD</w:t>
      </w:r>
      <w:r w:rsidR="00DA4011" w:rsidRPr="00B8456E">
        <w:rPr>
          <w:rFonts w:ascii="Avenir Next LT Pro" w:hAnsi="Avenir Next LT Pro" w:cstheme="minorHAnsi"/>
          <w:bCs/>
          <w:color w:val="000000" w:themeColor="text1"/>
          <w:sz w:val="20"/>
          <w:szCs w:val="20"/>
        </w:rPr>
        <w:t xml:space="preserve">—and by extension the New Bedford CoC through both the </w:t>
      </w:r>
      <w:r w:rsidR="00976F4C" w:rsidRPr="00B8456E">
        <w:rPr>
          <w:rFonts w:ascii="Avenir Next LT Pro" w:hAnsi="Avenir Next LT Pro" w:cstheme="minorHAnsi"/>
          <w:bCs/>
          <w:color w:val="000000" w:themeColor="text1"/>
          <w:sz w:val="20"/>
          <w:szCs w:val="20"/>
        </w:rPr>
        <w:t>OHCD</w:t>
      </w:r>
      <w:r w:rsidR="00DA4011" w:rsidRPr="00B8456E">
        <w:rPr>
          <w:rFonts w:ascii="Avenir Next LT Pro" w:hAnsi="Avenir Next LT Pro" w:cstheme="minorHAnsi"/>
          <w:bCs/>
          <w:color w:val="000000" w:themeColor="text1"/>
          <w:sz w:val="20"/>
          <w:szCs w:val="20"/>
        </w:rPr>
        <w:t xml:space="preserve"> and the PRC--</w:t>
      </w:r>
      <w:r w:rsidR="00D239B0" w:rsidRPr="00B8456E">
        <w:rPr>
          <w:rFonts w:ascii="Avenir Next LT Pro" w:hAnsi="Avenir Next LT Pro" w:cstheme="minorHAnsi"/>
          <w:bCs/>
          <w:color w:val="000000" w:themeColor="text1"/>
          <w:sz w:val="20"/>
          <w:szCs w:val="20"/>
        </w:rPr>
        <w:t>will review information in the Line of Credit Control System (LOCCS), Annual Performance Reports (APRs), information provided from</w:t>
      </w:r>
      <w:r w:rsidR="00DA4011" w:rsidRPr="00B8456E">
        <w:rPr>
          <w:rFonts w:ascii="Avenir Next LT Pro" w:hAnsi="Avenir Next LT Pro" w:cstheme="minorHAnsi"/>
          <w:bCs/>
          <w:color w:val="000000" w:themeColor="text1"/>
          <w:sz w:val="20"/>
          <w:szCs w:val="20"/>
        </w:rPr>
        <w:t>/for</w:t>
      </w:r>
      <w:r w:rsidR="00D239B0" w:rsidRPr="00B8456E">
        <w:rPr>
          <w:rFonts w:ascii="Avenir Next LT Pro" w:hAnsi="Avenir Next LT Pro" w:cstheme="minorHAnsi"/>
          <w:bCs/>
          <w:color w:val="000000" w:themeColor="text1"/>
          <w:sz w:val="20"/>
          <w:szCs w:val="20"/>
        </w:rPr>
        <w:t xml:space="preserve"> the local HUD/CPD Field Office that includes monitoring reports and audit reports as applicable</w:t>
      </w:r>
      <w:r w:rsidR="00DA4011" w:rsidRPr="00B8456E">
        <w:rPr>
          <w:rFonts w:ascii="Avenir Next LT Pro" w:hAnsi="Avenir Next LT Pro" w:cstheme="minorHAnsi"/>
          <w:bCs/>
          <w:color w:val="000000" w:themeColor="text1"/>
          <w:sz w:val="20"/>
          <w:szCs w:val="20"/>
        </w:rPr>
        <w:t xml:space="preserve">, </w:t>
      </w:r>
      <w:r w:rsidR="00D239B0" w:rsidRPr="00B8456E">
        <w:rPr>
          <w:rFonts w:ascii="Avenir Next LT Pro" w:hAnsi="Avenir Next LT Pro" w:cstheme="minorHAnsi"/>
          <w:bCs/>
          <w:color w:val="000000" w:themeColor="text1"/>
          <w:sz w:val="20"/>
          <w:szCs w:val="20"/>
        </w:rPr>
        <w:t xml:space="preserve">performance </w:t>
      </w:r>
      <w:r w:rsidR="00DA4011" w:rsidRPr="00B8456E">
        <w:rPr>
          <w:rFonts w:ascii="Avenir Next LT Pro" w:hAnsi="Avenir Next LT Pro" w:cstheme="minorHAnsi"/>
          <w:bCs/>
          <w:color w:val="000000" w:themeColor="text1"/>
          <w:sz w:val="20"/>
          <w:szCs w:val="20"/>
        </w:rPr>
        <w:t>achievements</w:t>
      </w:r>
      <w:r w:rsidR="00D239B0" w:rsidRPr="00B8456E">
        <w:rPr>
          <w:rFonts w:ascii="Avenir Next LT Pro" w:hAnsi="Avenir Next LT Pro" w:cstheme="minorHAnsi"/>
          <w:bCs/>
          <w:color w:val="000000" w:themeColor="text1"/>
          <w:sz w:val="20"/>
          <w:szCs w:val="20"/>
        </w:rPr>
        <w:t xml:space="preserve"> on prior grants, and </w:t>
      </w:r>
      <w:r w:rsidR="00DA4011" w:rsidRPr="00B8456E">
        <w:rPr>
          <w:rFonts w:ascii="Avenir Next LT Pro" w:hAnsi="Avenir Next LT Pro" w:cstheme="minorHAnsi"/>
          <w:bCs/>
          <w:color w:val="000000" w:themeColor="text1"/>
          <w:sz w:val="20"/>
          <w:szCs w:val="20"/>
        </w:rPr>
        <w:t xml:space="preserve">will also </w:t>
      </w:r>
      <w:r w:rsidR="00D239B0" w:rsidRPr="00B8456E">
        <w:rPr>
          <w:rFonts w:ascii="Avenir Next LT Pro" w:hAnsi="Avenir Next LT Pro" w:cstheme="minorHAnsi"/>
          <w:bCs/>
          <w:color w:val="000000" w:themeColor="text1"/>
          <w:sz w:val="20"/>
          <w:szCs w:val="20"/>
        </w:rPr>
        <w:t>assess project</w:t>
      </w:r>
      <w:r w:rsidR="00DA4011" w:rsidRPr="00B8456E">
        <w:rPr>
          <w:rFonts w:ascii="Avenir Next LT Pro" w:hAnsi="Avenir Next LT Pro" w:cstheme="minorHAnsi"/>
          <w:bCs/>
          <w:color w:val="000000" w:themeColor="text1"/>
          <w:sz w:val="20"/>
          <w:szCs w:val="20"/>
        </w:rPr>
        <w:t>s</w:t>
      </w:r>
      <w:r w:rsidR="00D239B0" w:rsidRPr="00B8456E">
        <w:rPr>
          <w:rFonts w:ascii="Avenir Next LT Pro" w:hAnsi="Avenir Next LT Pro" w:cstheme="minorHAnsi"/>
          <w:bCs/>
          <w:color w:val="000000" w:themeColor="text1"/>
          <w:sz w:val="20"/>
          <w:szCs w:val="20"/>
        </w:rPr>
        <w:t xml:space="preserve"> on the following criteria using a pass/fail basis: </w:t>
      </w:r>
    </w:p>
    <w:p w14:paraId="50607277" w14:textId="77777777" w:rsidR="00D239B0" w:rsidRPr="001018D0" w:rsidRDefault="00D239B0" w:rsidP="00D239B0">
      <w:pPr>
        <w:widowControl w:val="0"/>
        <w:tabs>
          <w:tab w:val="left" w:pos="-1440"/>
        </w:tabs>
        <w:ind w:left="720" w:hanging="720"/>
        <w:rPr>
          <w:rFonts w:ascii="Avenir Next LT Pro" w:hAnsi="Avenir Next LT Pro" w:cstheme="minorHAnsi"/>
          <w:bCs/>
          <w:color w:val="FF0000"/>
          <w:sz w:val="20"/>
          <w:szCs w:val="20"/>
        </w:rPr>
      </w:pPr>
    </w:p>
    <w:p w14:paraId="0D6F9769" w14:textId="59530127"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pacing w:val="-4"/>
          <w:sz w:val="20"/>
          <w:szCs w:val="20"/>
        </w:rPr>
      </w:pPr>
      <w:r w:rsidRPr="000E2581">
        <w:rPr>
          <w:rFonts w:ascii="Avenir Next LT Pro" w:hAnsi="Avenir Next LT Pro" w:cstheme="minorHAnsi"/>
          <w:bCs/>
          <w:color w:val="000000" w:themeColor="text1"/>
          <w:spacing w:val="-4"/>
          <w:sz w:val="20"/>
          <w:szCs w:val="20"/>
        </w:rPr>
        <w:t xml:space="preserve">The project applicant’s performance against plans and goals established in the initial application as </w:t>
      </w:r>
      <w:r w:rsidR="008769C3" w:rsidRPr="000E2581">
        <w:rPr>
          <w:rFonts w:ascii="Avenir Next LT Pro" w:hAnsi="Avenir Next LT Pro" w:cstheme="minorHAnsi"/>
          <w:bCs/>
          <w:color w:val="000000" w:themeColor="text1"/>
          <w:spacing w:val="-4"/>
          <w:sz w:val="20"/>
          <w:szCs w:val="20"/>
        </w:rPr>
        <w:t>amended</w:t>
      </w:r>
      <w:r w:rsidR="000E2581" w:rsidRPr="000E2581">
        <w:rPr>
          <w:rFonts w:ascii="Avenir Next LT Pro" w:hAnsi="Avenir Next LT Pro" w:cstheme="minorHAnsi"/>
          <w:bCs/>
          <w:color w:val="000000" w:themeColor="text1"/>
          <w:spacing w:val="-4"/>
          <w:sz w:val="20"/>
          <w:szCs w:val="20"/>
        </w:rPr>
        <w:t>;</w:t>
      </w:r>
      <w:r w:rsidRPr="000E2581">
        <w:rPr>
          <w:rFonts w:ascii="Avenir Next LT Pro" w:hAnsi="Avenir Next LT Pro" w:cstheme="minorHAnsi"/>
          <w:bCs/>
          <w:color w:val="000000" w:themeColor="text1"/>
          <w:spacing w:val="-4"/>
          <w:sz w:val="20"/>
          <w:szCs w:val="20"/>
        </w:rPr>
        <w:t xml:space="preserve"> </w:t>
      </w:r>
    </w:p>
    <w:p w14:paraId="0D104694" w14:textId="5D6A7B22"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Project applicants must demonstrate all timeliness standards for grants being renewed, including that</w:t>
      </w:r>
      <w:r w:rsidR="000E2581" w:rsidRPr="000E2581">
        <w:rPr>
          <w:rFonts w:ascii="Avenir Next LT Pro" w:hAnsi="Avenir Next LT Pro" w:cstheme="minorHAnsi"/>
          <w:bCs/>
          <w:color w:val="000000" w:themeColor="text1"/>
          <w:sz w:val="20"/>
          <w:szCs w:val="20"/>
        </w:rPr>
        <w:t xml:space="preserve"> the </w:t>
      </w:r>
      <w:r w:rsidRPr="000E2581">
        <w:rPr>
          <w:rFonts w:ascii="Avenir Next LT Pro" w:hAnsi="Avenir Next LT Pro" w:cstheme="minorHAnsi"/>
          <w:bCs/>
          <w:color w:val="000000" w:themeColor="text1"/>
          <w:sz w:val="20"/>
          <w:szCs w:val="20"/>
        </w:rPr>
        <w:t xml:space="preserve">standards for the expenditure of grant funds have been met; </w:t>
      </w:r>
    </w:p>
    <w:p w14:paraId="44704E6B" w14:textId="77777777"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The project applicant’s performance in assisting program participants to achieve and maintain independent living and record of success, except HMIS dedicated projects are not required to meet this standard; and </w:t>
      </w:r>
    </w:p>
    <w:p w14:paraId="237D309F" w14:textId="77777777"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Evidence that a project applicant has been unwilling to accept technical assistance, has a history of inadequate financial accounting practices, has indications of project mismanagement, has a drastic reduction in the population served, has made program changes without prior </w:t>
      </w:r>
      <w:r w:rsidR="00976F4C" w:rsidRPr="000E2581">
        <w:rPr>
          <w:rFonts w:ascii="Avenir Next LT Pro" w:hAnsi="Avenir Next LT Pro" w:cstheme="minorHAnsi"/>
          <w:bCs/>
          <w:color w:val="000000" w:themeColor="text1"/>
          <w:sz w:val="20"/>
          <w:szCs w:val="20"/>
        </w:rPr>
        <w:t>OHCD</w:t>
      </w:r>
      <w:r w:rsidR="00DA4011" w:rsidRPr="000E2581">
        <w:rPr>
          <w:rFonts w:ascii="Avenir Next LT Pro" w:hAnsi="Avenir Next LT Pro" w:cstheme="minorHAnsi"/>
          <w:bCs/>
          <w:color w:val="000000" w:themeColor="text1"/>
          <w:sz w:val="20"/>
          <w:szCs w:val="20"/>
        </w:rPr>
        <w:t>/</w:t>
      </w:r>
      <w:r w:rsidRPr="000E2581">
        <w:rPr>
          <w:rFonts w:ascii="Avenir Next LT Pro" w:hAnsi="Avenir Next LT Pro" w:cstheme="minorHAnsi"/>
          <w:bCs/>
          <w:color w:val="000000" w:themeColor="text1"/>
          <w:sz w:val="20"/>
          <w:szCs w:val="20"/>
        </w:rPr>
        <w:t xml:space="preserve">HUD approval, or has lost a project site.  These conditions may result in the rejection of an application from the competition. </w:t>
      </w:r>
    </w:p>
    <w:p w14:paraId="14BEFDC2" w14:textId="77777777" w:rsidR="00D239B0" w:rsidRPr="001018D0" w:rsidRDefault="00D239B0" w:rsidP="00C8143F">
      <w:pPr>
        <w:pStyle w:val="ListParagraph"/>
        <w:widowControl w:val="0"/>
        <w:tabs>
          <w:tab w:val="left" w:pos="-1440"/>
        </w:tabs>
        <w:ind w:left="547" w:right="-187"/>
        <w:rPr>
          <w:rFonts w:ascii="Avenir Next LT Pro" w:hAnsi="Avenir Next LT Pro" w:cstheme="minorHAnsi"/>
          <w:bCs/>
          <w:color w:val="FF0000"/>
          <w:sz w:val="8"/>
          <w:szCs w:val="20"/>
        </w:rPr>
      </w:pPr>
    </w:p>
    <w:p w14:paraId="7E19C594" w14:textId="77777777" w:rsidR="00D239B0" w:rsidRPr="000E2581" w:rsidRDefault="00DA4011" w:rsidP="00C8143F">
      <w:pPr>
        <w:widowControl w:val="0"/>
        <w:tabs>
          <w:tab w:val="left" w:pos="-1440"/>
        </w:tabs>
        <w:ind w:right="-720"/>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HUD/New Bedford CoC </w:t>
      </w:r>
      <w:r w:rsidR="00D239B0" w:rsidRPr="000E2581">
        <w:rPr>
          <w:rFonts w:ascii="Avenir Next LT Pro" w:hAnsi="Avenir Next LT Pro" w:cstheme="minorHAnsi"/>
          <w:bCs/>
          <w:color w:val="000000" w:themeColor="text1"/>
          <w:sz w:val="20"/>
          <w:szCs w:val="20"/>
        </w:rPr>
        <w:t xml:space="preserve">reserves the right to reduce or reject a funding request from the project applicant for the following reasons: </w:t>
      </w:r>
    </w:p>
    <w:p w14:paraId="3DBDB142" w14:textId="77777777" w:rsidR="00D239B0" w:rsidRPr="000E2581" w:rsidRDefault="00D239B0" w:rsidP="00C8143F">
      <w:pPr>
        <w:widowControl w:val="0"/>
        <w:tabs>
          <w:tab w:val="left" w:pos="-1440"/>
        </w:tabs>
        <w:ind w:left="720" w:right="-187" w:hanging="720"/>
        <w:rPr>
          <w:rFonts w:ascii="Avenir Next LT Pro" w:hAnsi="Avenir Next LT Pro" w:cstheme="minorHAnsi"/>
          <w:bCs/>
          <w:color w:val="000000" w:themeColor="text1"/>
          <w:sz w:val="10"/>
          <w:szCs w:val="10"/>
        </w:rPr>
      </w:pPr>
    </w:p>
    <w:p w14:paraId="3145F96F"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pacing w:val="-4"/>
          <w:sz w:val="20"/>
          <w:szCs w:val="20"/>
        </w:rPr>
      </w:pPr>
      <w:r w:rsidRPr="000E2581">
        <w:rPr>
          <w:rFonts w:ascii="Avenir Next LT Pro" w:hAnsi="Avenir Next LT Pro" w:cstheme="minorHAnsi"/>
          <w:bCs/>
          <w:color w:val="000000" w:themeColor="text1"/>
          <w:spacing w:val="-4"/>
          <w:sz w:val="20"/>
          <w:szCs w:val="20"/>
        </w:rPr>
        <w:t xml:space="preserve">Outstanding obligation to HUD in arrears or for which a payment schedule has not been agreed upon; </w:t>
      </w:r>
    </w:p>
    <w:p w14:paraId="647EE399"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Audit finding(s) for which a response is overdue or unsatisfactory; </w:t>
      </w:r>
    </w:p>
    <w:p w14:paraId="72EE6156"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History of inadequate financial management accounting practices; </w:t>
      </w:r>
    </w:p>
    <w:p w14:paraId="3E190AA4"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Evidence of untimely expenditures on prior award; </w:t>
      </w:r>
    </w:p>
    <w:p w14:paraId="61BA0CB8"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History of other major capacity issues that have significantly impacted the operation of the project and its performance; </w:t>
      </w:r>
    </w:p>
    <w:p w14:paraId="3986D233" w14:textId="77777777" w:rsidR="00D239B0" w:rsidRPr="000E2581" w:rsidRDefault="00D239B0" w:rsidP="00C8143F">
      <w:pPr>
        <w:pStyle w:val="ListParagraph"/>
        <w:widowControl w:val="0"/>
        <w:numPr>
          <w:ilvl w:val="0"/>
          <w:numId w:val="14"/>
        </w:numPr>
        <w:spacing w:after="120" w:line="276" w:lineRule="auto"/>
        <w:ind w:left="0" w:right="-187"/>
        <w:contextualSpacing w:val="0"/>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Timeliness in reimbursing subrecipients for eligible costs. HUD will consider a project applicant as meeting this standard if it has drawn down grant funds at least once per month; and</w:t>
      </w:r>
    </w:p>
    <w:p w14:paraId="043AC2D3" w14:textId="77777777" w:rsidR="00D239B0" w:rsidRPr="000E2581" w:rsidRDefault="00D239B0" w:rsidP="000E2581">
      <w:pPr>
        <w:pStyle w:val="ListParagraph"/>
        <w:widowControl w:val="0"/>
        <w:numPr>
          <w:ilvl w:val="0"/>
          <w:numId w:val="14"/>
        </w:numPr>
        <w:ind w:left="0" w:right="-187"/>
        <w:contextualSpacing w:val="0"/>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History of serving ineligible persons, expending funds on ineligible costs, or failing to expend funds within statutorily established timeframes. </w:t>
      </w:r>
    </w:p>
    <w:p w14:paraId="5D50D964" w14:textId="77777777" w:rsidR="00D239B0" w:rsidRPr="001018D0" w:rsidRDefault="00D239B0" w:rsidP="000E2581">
      <w:pPr>
        <w:pStyle w:val="ListParagraph"/>
        <w:widowControl w:val="0"/>
        <w:tabs>
          <w:tab w:val="left" w:pos="-1440"/>
        </w:tabs>
        <w:rPr>
          <w:rFonts w:ascii="Avenir Next LT Pro" w:hAnsi="Avenir Next LT Pro" w:cstheme="minorHAnsi"/>
          <w:bCs/>
          <w:color w:val="FF0000"/>
          <w:sz w:val="12"/>
        </w:rPr>
      </w:pPr>
    </w:p>
    <w:p w14:paraId="01B0A8C6" w14:textId="412922C5" w:rsidR="00D239B0" w:rsidRPr="000E2581" w:rsidRDefault="00D239B0" w:rsidP="000E2581">
      <w:pPr>
        <w:tabs>
          <w:tab w:val="left" w:pos="1875"/>
          <w:tab w:val="center" w:pos="4680"/>
        </w:tabs>
        <w:ind w:right="-72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HUD </w:t>
      </w:r>
      <w:r w:rsidR="00DA230A" w:rsidRPr="000E2581">
        <w:rPr>
          <w:rFonts w:ascii="Avenir Next LT Pro" w:hAnsi="Avenir Next LT Pro" w:cstheme="minorHAnsi"/>
          <w:bCs/>
          <w:color w:val="000000" w:themeColor="text1"/>
          <w:sz w:val="20"/>
          <w:szCs w:val="20"/>
        </w:rPr>
        <w:t>requires the CoC to</w:t>
      </w:r>
      <w:r w:rsidRPr="000E2581">
        <w:rPr>
          <w:rFonts w:ascii="Avenir Next LT Pro" w:hAnsi="Avenir Next LT Pro" w:cstheme="minorHAnsi"/>
          <w:bCs/>
          <w:color w:val="000000" w:themeColor="text1"/>
          <w:sz w:val="20"/>
          <w:szCs w:val="20"/>
        </w:rPr>
        <w:t xml:space="preserve"> rank all projects applying for grant funds in E-SNAPS. To ensure that </w:t>
      </w:r>
      <w:r w:rsidR="00DA230A" w:rsidRPr="000E2581">
        <w:rPr>
          <w:rFonts w:ascii="Avenir Next LT Pro" w:hAnsi="Avenir Next LT Pro" w:cstheme="minorHAnsi"/>
          <w:bCs/>
          <w:color w:val="000000" w:themeColor="text1"/>
          <w:sz w:val="20"/>
          <w:szCs w:val="20"/>
        </w:rPr>
        <w:t>the CoC has</w:t>
      </w:r>
      <w:r w:rsidRPr="000E2581">
        <w:rPr>
          <w:rFonts w:ascii="Avenir Next LT Pro" w:hAnsi="Avenir Next LT Pro" w:cstheme="minorHAnsi"/>
          <w:bCs/>
          <w:color w:val="000000" w:themeColor="text1"/>
          <w:sz w:val="20"/>
          <w:szCs w:val="20"/>
        </w:rPr>
        <w:t xml:space="preserve"> the opportunity to prioritize </w:t>
      </w:r>
      <w:r w:rsidR="00DA230A" w:rsidRPr="000E2581">
        <w:rPr>
          <w:rFonts w:ascii="Avenir Next LT Pro" w:hAnsi="Avenir Next LT Pro" w:cstheme="minorHAnsi"/>
          <w:bCs/>
          <w:color w:val="000000" w:themeColor="text1"/>
          <w:sz w:val="20"/>
          <w:szCs w:val="20"/>
        </w:rPr>
        <w:t xml:space="preserve">its </w:t>
      </w:r>
      <w:r w:rsidRPr="000E2581">
        <w:rPr>
          <w:rFonts w:ascii="Avenir Next LT Pro" w:hAnsi="Avenir Next LT Pro" w:cstheme="minorHAnsi"/>
          <w:bCs/>
          <w:color w:val="000000" w:themeColor="text1"/>
          <w:sz w:val="20"/>
          <w:szCs w:val="20"/>
        </w:rPr>
        <w:t>projects locally in the event that HUD is not able to fund all renewals</w:t>
      </w:r>
      <w:r w:rsidR="00A44550" w:rsidRPr="000E2581">
        <w:rPr>
          <w:rFonts w:ascii="Avenir Next LT Pro" w:hAnsi="Avenir Next LT Pro" w:cstheme="minorHAnsi"/>
          <w:bCs/>
          <w:color w:val="000000" w:themeColor="text1"/>
          <w:sz w:val="20"/>
          <w:szCs w:val="20"/>
        </w:rPr>
        <w:t xml:space="preserve">, HUD </w:t>
      </w:r>
      <w:r w:rsidR="000E2581" w:rsidRPr="000E2581">
        <w:rPr>
          <w:rFonts w:ascii="Avenir Next LT Pro" w:hAnsi="Avenir Next LT Pro" w:cstheme="minorHAnsi"/>
          <w:bCs/>
          <w:color w:val="000000" w:themeColor="text1"/>
          <w:sz w:val="20"/>
          <w:szCs w:val="20"/>
        </w:rPr>
        <w:t>requires</w:t>
      </w:r>
      <w:r w:rsidRPr="000E2581">
        <w:rPr>
          <w:rFonts w:ascii="Avenir Next LT Pro" w:hAnsi="Avenir Next LT Pro" w:cstheme="minorHAnsi"/>
          <w:bCs/>
          <w:color w:val="000000" w:themeColor="text1"/>
          <w:sz w:val="20"/>
          <w:szCs w:val="20"/>
        </w:rPr>
        <w:t xml:space="preserve"> CoCs </w:t>
      </w:r>
      <w:r w:rsidR="00A44550" w:rsidRPr="000E2581">
        <w:rPr>
          <w:rFonts w:ascii="Avenir Next LT Pro" w:hAnsi="Avenir Next LT Pro" w:cstheme="minorHAnsi"/>
          <w:bCs/>
          <w:color w:val="000000" w:themeColor="text1"/>
          <w:sz w:val="20"/>
          <w:szCs w:val="20"/>
        </w:rPr>
        <w:t xml:space="preserve">to </w:t>
      </w:r>
      <w:r w:rsidRPr="000E2581">
        <w:rPr>
          <w:rFonts w:ascii="Avenir Next LT Pro" w:hAnsi="Avenir Next LT Pro" w:cstheme="minorHAnsi"/>
          <w:bCs/>
          <w:color w:val="000000" w:themeColor="text1"/>
          <w:sz w:val="20"/>
          <w:szCs w:val="20"/>
        </w:rPr>
        <w:t xml:space="preserve">rank projects within 2 tiers, similar to </w:t>
      </w:r>
      <w:r w:rsidR="00A44550" w:rsidRPr="000E2581">
        <w:rPr>
          <w:rFonts w:ascii="Avenir Next LT Pro" w:hAnsi="Avenir Next LT Pro" w:cstheme="minorHAnsi"/>
          <w:bCs/>
          <w:color w:val="000000" w:themeColor="text1"/>
          <w:sz w:val="20"/>
          <w:szCs w:val="20"/>
        </w:rPr>
        <w:t>NOF</w:t>
      </w:r>
      <w:r w:rsidR="000E2581" w:rsidRPr="000E2581">
        <w:rPr>
          <w:rFonts w:ascii="Avenir Next LT Pro" w:hAnsi="Avenir Next LT Pro" w:cstheme="minorHAnsi"/>
          <w:bCs/>
          <w:color w:val="000000" w:themeColor="text1"/>
          <w:sz w:val="20"/>
          <w:szCs w:val="20"/>
        </w:rPr>
        <w:t>O</w:t>
      </w:r>
      <w:r w:rsidR="00A44550" w:rsidRPr="000E2581">
        <w:rPr>
          <w:rFonts w:ascii="Avenir Next LT Pro" w:hAnsi="Avenir Next LT Pro" w:cstheme="minorHAnsi"/>
          <w:bCs/>
          <w:color w:val="000000" w:themeColor="text1"/>
          <w:sz w:val="20"/>
          <w:szCs w:val="20"/>
        </w:rPr>
        <w:t xml:space="preserve">s issued over the past </w:t>
      </w:r>
      <w:r w:rsidR="000E2581" w:rsidRPr="000E2581">
        <w:rPr>
          <w:rFonts w:ascii="Avenir Next LT Pro" w:hAnsi="Avenir Next LT Pro" w:cstheme="minorHAnsi"/>
          <w:bCs/>
          <w:color w:val="000000" w:themeColor="text1"/>
          <w:sz w:val="20"/>
          <w:szCs w:val="20"/>
        </w:rPr>
        <w:t>several</w:t>
      </w:r>
      <w:r w:rsidR="00A44550" w:rsidRPr="000E2581">
        <w:rPr>
          <w:rFonts w:ascii="Avenir Next LT Pro" w:hAnsi="Avenir Next LT Pro" w:cstheme="minorHAnsi"/>
          <w:bCs/>
          <w:color w:val="000000" w:themeColor="text1"/>
          <w:sz w:val="20"/>
          <w:szCs w:val="20"/>
        </w:rPr>
        <w:t xml:space="preserve"> years. </w:t>
      </w:r>
      <w:r w:rsidRPr="000E2581">
        <w:rPr>
          <w:rFonts w:ascii="Avenir Next LT Pro" w:hAnsi="Avenir Next LT Pro" w:cstheme="minorHAnsi"/>
          <w:bCs/>
          <w:color w:val="000000" w:themeColor="text1"/>
          <w:sz w:val="20"/>
          <w:szCs w:val="20"/>
        </w:rPr>
        <w:t xml:space="preserve">  </w:t>
      </w:r>
    </w:p>
    <w:p w14:paraId="7147666E" w14:textId="77777777" w:rsidR="00992964" w:rsidRPr="000E2581" w:rsidRDefault="00992964" w:rsidP="00992964">
      <w:pPr>
        <w:tabs>
          <w:tab w:val="left" w:pos="1875"/>
          <w:tab w:val="center" w:pos="4680"/>
        </w:tabs>
        <w:rPr>
          <w:rFonts w:ascii="Avenir Next LT Pro" w:hAnsi="Avenir Next LT Pro"/>
          <w:color w:val="000000" w:themeColor="text1"/>
          <w:sz w:val="20"/>
          <w:szCs w:val="20"/>
        </w:rPr>
      </w:pPr>
    </w:p>
    <w:p w14:paraId="5B317423" w14:textId="77777777" w:rsidR="00D239B0" w:rsidRPr="000E2581" w:rsidRDefault="00992964" w:rsidP="00992964">
      <w:pPr>
        <w:tabs>
          <w:tab w:val="left" w:pos="1875"/>
          <w:tab w:val="center" w:pos="4680"/>
        </w:tabs>
        <w:rPr>
          <w:rFonts w:ascii="Avenir Next LT Pro" w:hAnsi="Avenir Next LT Pro" w:cstheme="minorHAnsi"/>
          <w:bCs/>
          <w:color w:val="000000" w:themeColor="text1"/>
          <w:sz w:val="20"/>
          <w:szCs w:val="20"/>
        </w:rPr>
      </w:pPr>
      <w:r w:rsidRPr="000E2581">
        <w:rPr>
          <w:rFonts w:ascii="Avenir Next LT Pro" w:hAnsi="Avenir Next LT Pro"/>
          <w:color w:val="000000" w:themeColor="text1"/>
          <w:sz w:val="20"/>
          <w:szCs w:val="20"/>
        </w:rPr>
        <w:t>See Appendix B for the scoring criteria used for the competitive review of new and renewal projects.</w:t>
      </w:r>
    </w:p>
    <w:p w14:paraId="13413BF5" w14:textId="73D363F1" w:rsidR="005F6A59" w:rsidRPr="001018D0" w:rsidRDefault="005F6A59" w:rsidP="00864654">
      <w:pPr>
        <w:ind w:right="-720"/>
        <w:jc w:val="both"/>
        <w:rPr>
          <w:rFonts w:ascii="Avenir Next LT Pro" w:hAnsi="Avenir Next LT Pro" w:cs="Arial"/>
          <w:color w:val="FF0000"/>
          <w:sz w:val="20"/>
          <w:szCs w:val="20"/>
        </w:rPr>
      </w:pPr>
    </w:p>
    <w:p w14:paraId="0FADF762" w14:textId="1FF8348F" w:rsidR="00DA230A" w:rsidRPr="001018D0" w:rsidRDefault="00DA230A" w:rsidP="00864654">
      <w:pPr>
        <w:ind w:right="-720"/>
        <w:jc w:val="both"/>
        <w:rPr>
          <w:rFonts w:ascii="Avenir Next LT Pro" w:hAnsi="Avenir Next LT Pro" w:cs="Arial"/>
          <w:color w:val="FF0000"/>
        </w:rPr>
      </w:pPr>
    </w:p>
    <w:bookmarkEnd w:id="3"/>
    <w:p w14:paraId="48A5E64B" w14:textId="77777777" w:rsidR="004A7EE9" w:rsidRPr="00F07991" w:rsidRDefault="004A7EE9" w:rsidP="004A7EE9">
      <w:pPr>
        <w:ind w:right="-720"/>
        <w:rPr>
          <w:rFonts w:ascii="Avenir Next LT Pro" w:hAnsi="Avenir Next LT Pro"/>
          <w:color w:val="996633"/>
          <w:sz w:val="28"/>
        </w:rPr>
      </w:pPr>
      <w:r w:rsidRPr="00F07991">
        <w:rPr>
          <w:rFonts w:ascii="Avenir Next LT Pro" w:hAnsi="Avenir Next LT Pro"/>
          <w:color w:val="996633"/>
          <w:sz w:val="28"/>
        </w:rPr>
        <w:lastRenderedPageBreak/>
        <w:t xml:space="preserve">Application Requirements </w:t>
      </w:r>
    </w:p>
    <w:p w14:paraId="1F809F3E" w14:textId="77777777" w:rsidR="004A7EE9" w:rsidRPr="000E2581" w:rsidRDefault="004A7EE9" w:rsidP="004A7EE9">
      <w:pPr>
        <w:ind w:right="-720"/>
        <w:rPr>
          <w:rFonts w:ascii="Avenir Next LT Pro" w:hAnsi="Avenir Next LT Pro"/>
          <w:color w:val="000000" w:themeColor="text1"/>
        </w:rPr>
      </w:pPr>
    </w:p>
    <w:p w14:paraId="2469D8C1" w14:textId="0DB8D5AD" w:rsidR="007067AF" w:rsidRPr="000E2581" w:rsidRDefault="007067AF" w:rsidP="007067AF">
      <w:pPr>
        <w:pStyle w:val="Default"/>
        <w:ind w:left="-720" w:right="-720"/>
        <w:jc w:val="both"/>
        <w:rPr>
          <w:rFonts w:ascii="Avenir Next LT Pro" w:hAnsi="Avenir Next LT Pro" w:cstheme="minorBidi"/>
          <w:color w:val="000000" w:themeColor="text1"/>
          <w:sz w:val="20"/>
          <w:szCs w:val="20"/>
        </w:rPr>
      </w:pPr>
      <w:r w:rsidRPr="000E2581">
        <w:rPr>
          <w:rFonts w:ascii="Avenir Next LT Pro" w:hAnsi="Avenir Next LT Pro" w:cstheme="minorBidi"/>
          <w:color w:val="000000" w:themeColor="text1"/>
          <w:sz w:val="20"/>
          <w:szCs w:val="20"/>
        </w:rPr>
        <w:t xml:space="preserve">This RFP was released </w:t>
      </w:r>
      <w:r w:rsidR="007907CF" w:rsidRPr="000E2581">
        <w:rPr>
          <w:rFonts w:ascii="Avenir Next LT Pro" w:hAnsi="Avenir Next LT Pro" w:cstheme="minorBidi"/>
          <w:color w:val="000000" w:themeColor="text1"/>
          <w:sz w:val="20"/>
          <w:szCs w:val="20"/>
        </w:rPr>
        <w:t xml:space="preserve">on </w:t>
      </w:r>
      <w:r w:rsidR="00DA230A" w:rsidRPr="000E2581">
        <w:rPr>
          <w:rFonts w:ascii="Avenir Next LT Pro" w:hAnsi="Avenir Next LT Pro" w:cstheme="minorBidi"/>
          <w:color w:val="000000" w:themeColor="text1"/>
          <w:sz w:val="20"/>
          <w:szCs w:val="20"/>
        </w:rPr>
        <w:t xml:space="preserve">August </w:t>
      </w:r>
      <w:r w:rsidR="0019444D">
        <w:rPr>
          <w:rFonts w:ascii="Avenir Next LT Pro" w:hAnsi="Avenir Next LT Pro" w:cstheme="minorBidi"/>
          <w:color w:val="000000" w:themeColor="text1"/>
          <w:sz w:val="20"/>
          <w:szCs w:val="20"/>
        </w:rPr>
        <w:t>1</w:t>
      </w:r>
      <w:r w:rsidR="000E2581">
        <w:rPr>
          <w:rFonts w:ascii="Avenir Next LT Pro" w:hAnsi="Avenir Next LT Pro" w:cstheme="minorBidi"/>
          <w:color w:val="000000" w:themeColor="text1"/>
          <w:sz w:val="20"/>
          <w:szCs w:val="20"/>
        </w:rPr>
        <w:t xml:space="preserve">, </w:t>
      </w:r>
      <w:r w:rsidR="000E2581" w:rsidRPr="000E2581">
        <w:rPr>
          <w:rFonts w:ascii="Avenir Next LT Pro" w:hAnsi="Avenir Next LT Pro" w:cstheme="minorBidi"/>
          <w:color w:val="000000" w:themeColor="text1"/>
          <w:sz w:val="20"/>
          <w:szCs w:val="20"/>
        </w:rPr>
        <w:t>202</w:t>
      </w:r>
      <w:r w:rsidR="0019444D">
        <w:rPr>
          <w:rFonts w:ascii="Avenir Next LT Pro" w:hAnsi="Avenir Next LT Pro" w:cstheme="minorBidi"/>
          <w:color w:val="000000" w:themeColor="text1"/>
          <w:sz w:val="20"/>
          <w:szCs w:val="20"/>
        </w:rPr>
        <w:t>3</w:t>
      </w:r>
      <w:r w:rsidRPr="000E2581">
        <w:rPr>
          <w:rFonts w:ascii="Avenir Next LT Pro" w:hAnsi="Avenir Next LT Pro" w:cstheme="minorBidi"/>
          <w:color w:val="000000" w:themeColor="text1"/>
          <w:sz w:val="20"/>
          <w:szCs w:val="20"/>
        </w:rPr>
        <w:t xml:space="preserve">.  </w:t>
      </w:r>
      <w:r w:rsidR="00DA230A" w:rsidRPr="000E2581">
        <w:rPr>
          <w:rFonts w:ascii="Avenir Next LT Pro" w:hAnsi="Avenir Next LT Pro" w:cstheme="minorBidi"/>
          <w:color w:val="000000" w:themeColor="text1"/>
          <w:sz w:val="20"/>
          <w:szCs w:val="20"/>
        </w:rPr>
        <w:t xml:space="preserve">RENEWAL </w:t>
      </w:r>
      <w:r w:rsidR="000E2581">
        <w:rPr>
          <w:rFonts w:ascii="Avenir Next LT Pro" w:hAnsi="Avenir Next LT Pro" w:cstheme="minorBidi"/>
          <w:color w:val="000000" w:themeColor="text1"/>
          <w:sz w:val="20"/>
          <w:szCs w:val="20"/>
        </w:rPr>
        <w:t xml:space="preserve">and NEW project applications </w:t>
      </w:r>
      <w:r w:rsidR="00DA230A" w:rsidRPr="000E2581">
        <w:rPr>
          <w:rFonts w:ascii="Avenir Next LT Pro" w:hAnsi="Avenir Next LT Pro" w:cstheme="minorBidi"/>
          <w:color w:val="000000" w:themeColor="text1"/>
          <w:sz w:val="20"/>
          <w:szCs w:val="20"/>
        </w:rPr>
        <w:t>are both</w:t>
      </w:r>
      <w:r w:rsidR="00FC644D" w:rsidRPr="000E2581">
        <w:rPr>
          <w:rFonts w:ascii="Avenir Next LT Pro" w:hAnsi="Avenir Next LT Pro" w:cstheme="minorBidi"/>
          <w:color w:val="000000" w:themeColor="text1"/>
          <w:sz w:val="20"/>
          <w:szCs w:val="20"/>
        </w:rPr>
        <w:t xml:space="preserve"> located</w:t>
      </w:r>
      <w:r w:rsidR="000130F8" w:rsidRPr="000E2581">
        <w:rPr>
          <w:rFonts w:ascii="Avenir Next LT Pro" w:hAnsi="Avenir Next LT Pro" w:cstheme="minorBidi"/>
          <w:color w:val="000000" w:themeColor="text1"/>
          <w:sz w:val="20"/>
          <w:szCs w:val="20"/>
        </w:rPr>
        <w:t xml:space="preserve"> within Appendix D</w:t>
      </w:r>
      <w:r w:rsidR="00AB7932">
        <w:rPr>
          <w:rFonts w:ascii="Avenir Next LT Pro" w:hAnsi="Avenir Next LT Pro" w:cstheme="minorBidi"/>
          <w:color w:val="000000" w:themeColor="text1"/>
          <w:sz w:val="20"/>
          <w:szCs w:val="20"/>
        </w:rPr>
        <w:t xml:space="preserve"> of this RFP</w:t>
      </w:r>
      <w:r w:rsidR="000130F8" w:rsidRPr="000E2581">
        <w:rPr>
          <w:rFonts w:ascii="Avenir Next LT Pro" w:hAnsi="Avenir Next LT Pro" w:cstheme="minorBidi"/>
          <w:color w:val="000000" w:themeColor="text1"/>
          <w:sz w:val="20"/>
          <w:szCs w:val="20"/>
        </w:rPr>
        <w:t>.</w:t>
      </w:r>
      <w:r w:rsidR="00361ACA" w:rsidRPr="000E2581">
        <w:rPr>
          <w:rFonts w:ascii="Avenir Next LT Pro" w:hAnsi="Avenir Next LT Pro" w:cstheme="minorBidi"/>
          <w:color w:val="000000" w:themeColor="text1"/>
          <w:sz w:val="20"/>
          <w:szCs w:val="20"/>
        </w:rPr>
        <w:t xml:space="preserve">  </w:t>
      </w:r>
    </w:p>
    <w:p w14:paraId="0BAD25AE" w14:textId="77777777" w:rsidR="007067AF" w:rsidRPr="001018D0" w:rsidRDefault="007067AF" w:rsidP="004A7EE9">
      <w:pPr>
        <w:ind w:right="-720"/>
        <w:rPr>
          <w:rFonts w:ascii="Avenir Next LT Pro" w:hAnsi="Avenir Next LT Pro"/>
          <w:color w:val="FF0000"/>
          <w:sz w:val="20"/>
          <w:szCs w:val="20"/>
        </w:rPr>
      </w:pPr>
    </w:p>
    <w:p w14:paraId="0C8B3538" w14:textId="77777777" w:rsidR="00B2057E" w:rsidRPr="000E2581" w:rsidRDefault="00B2057E" w:rsidP="00B2057E">
      <w:pPr>
        <w:widowControl w:val="0"/>
        <w:overflowPunct w:val="0"/>
        <w:autoSpaceDE w:val="0"/>
        <w:autoSpaceDN w:val="0"/>
        <w:adjustRightInd w:val="0"/>
        <w:spacing w:line="242" w:lineRule="auto"/>
        <w:ind w:right="-720"/>
        <w:rPr>
          <w:rFonts w:ascii="Avenir Next LT Pro" w:hAnsi="Avenir Next LT Pro" w:cstheme="minorHAnsi"/>
          <w:b/>
          <w:color w:val="000000" w:themeColor="text1"/>
          <w:sz w:val="20"/>
          <w:szCs w:val="20"/>
        </w:rPr>
      </w:pPr>
      <w:r w:rsidRPr="000E2581">
        <w:rPr>
          <w:rFonts w:ascii="Avenir Next LT Pro" w:hAnsi="Avenir Next LT Pro" w:cstheme="minorHAnsi"/>
          <w:b/>
          <w:color w:val="000000" w:themeColor="text1"/>
          <w:sz w:val="20"/>
          <w:szCs w:val="20"/>
        </w:rPr>
        <w:t>Deadline</w:t>
      </w:r>
    </w:p>
    <w:p w14:paraId="538550E0" w14:textId="34D87281" w:rsidR="00B2057E" w:rsidRPr="000E2581" w:rsidRDefault="00B2057E" w:rsidP="00B2057E">
      <w:pPr>
        <w:widowControl w:val="0"/>
        <w:overflowPunct w:val="0"/>
        <w:autoSpaceDE w:val="0"/>
        <w:autoSpaceDN w:val="0"/>
        <w:adjustRightInd w:val="0"/>
        <w:spacing w:line="242" w:lineRule="auto"/>
        <w:ind w:right="-720"/>
        <w:jc w:val="both"/>
        <w:rPr>
          <w:rFonts w:ascii="Avenir Next LT Pro" w:hAnsi="Avenir Next LT Pro" w:cstheme="minorHAnsi"/>
          <w:bCs/>
          <w:color w:val="000000" w:themeColor="text1"/>
          <w:sz w:val="20"/>
          <w:szCs w:val="20"/>
        </w:rPr>
      </w:pPr>
      <w:r w:rsidRPr="000E2581">
        <w:rPr>
          <w:rFonts w:ascii="Avenir Next LT Pro" w:hAnsi="Avenir Next LT Pro" w:cstheme="minorHAnsi"/>
          <w:color w:val="000000" w:themeColor="text1"/>
          <w:sz w:val="20"/>
          <w:szCs w:val="20"/>
        </w:rPr>
        <w:t xml:space="preserve">Agencies desiring to submit renewal and/or new projects must submit a completed application packet including required attachments to the City by </w:t>
      </w:r>
      <w:r w:rsidR="00FC644D" w:rsidRPr="000E2581">
        <w:rPr>
          <w:rFonts w:ascii="Avenir Next LT Pro" w:hAnsi="Avenir Next LT Pro" w:cstheme="minorHAnsi"/>
          <w:color w:val="000000" w:themeColor="text1"/>
          <w:sz w:val="20"/>
          <w:szCs w:val="20"/>
        </w:rPr>
        <w:t>12</w:t>
      </w:r>
      <w:r w:rsidRPr="000E2581">
        <w:rPr>
          <w:rFonts w:ascii="Avenir Next LT Pro" w:hAnsi="Avenir Next LT Pro" w:cstheme="minorHAnsi"/>
          <w:color w:val="000000" w:themeColor="text1"/>
          <w:sz w:val="20"/>
          <w:szCs w:val="20"/>
        </w:rPr>
        <w:t>:00pm on</w:t>
      </w:r>
      <w:r w:rsidR="00511E94" w:rsidRPr="000E2581">
        <w:rPr>
          <w:rFonts w:ascii="Avenir Next LT Pro" w:hAnsi="Avenir Next LT Pro" w:cstheme="minorHAnsi"/>
          <w:color w:val="000000" w:themeColor="text1"/>
          <w:sz w:val="20"/>
          <w:szCs w:val="20"/>
        </w:rPr>
        <w:t xml:space="preserve"> </w:t>
      </w:r>
      <w:r w:rsidR="000E2581" w:rsidRPr="000E2581">
        <w:rPr>
          <w:rFonts w:ascii="Avenir Next LT Pro" w:hAnsi="Avenir Next LT Pro" w:cstheme="minorHAnsi"/>
          <w:color w:val="000000" w:themeColor="text1"/>
          <w:sz w:val="20"/>
          <w:szCs w:val="20"/>
        </w:rPr>
        <w:t>Monday</w:t>
      </w:r>
      <w:r w:rsidR="00FC644D" w:rsidRPr="000E2581">
        <w:rPr>
          <w:rFonts w:ascii="Avenir Next LT Pro" w:hAnsi="Avenir Next LT Pro" w:cstheme="minorHAnsi"/>
          <w:color w:val="000000" w:themeColor="text1"/>
          <w:sz w:val="20"/>
          <w:szCs w:val="20"/>
        </w:rPr>
        <w:t xml:space="preserve">, </w:t>
      </w:r>
      <w:r w:rsidR="000E2581" w:rsidRPr="000E2581">
        <w:rPr>
          <w:rFonts w:ascii="Avenir Next LT Pro" w:hAnsi="Avenir Next LT Pro" w:cstheme="minorHAnsi"/>
          <w:color w:val="000000" w:themeColor="text1"/>
          <w:sz w:val="20"/>
          <w:szCs w:val="20"/>
        </w:rPr>
        <w:t xml:space="preserve">August </w:t>
      </w:r>
      <w:r w:rsidR="0019444D">
        <w:rPr>
          <w:rFonts w:ascii="Avenir Next LT Pro" w:hAnsi="Avenir Next LT Pro" w:cstheme="minorHAnsi"/>
          <w:color w:val="000000" w:themeColor="text1"/>
          <w:sz w:val="20"/>
          <w:szCs w:val="20"/>
        </w:rPr>
        <w:t>14</w:t>
      </w:r>
      <w:r w:rsidR="000E2581" w:rsidRPr="000E2581">
        <w:rPr>
          <w:rFonts w:ascii="Avenir Next LT Pro" w:hAnsi="Avenir Next LT Pro" w:cstheme="minorHAnsi"/>
          <w:color w:val="000000" w:themeColor="text1"/>
          <w:sz w:val="20"/>
          <w:szCs w:val="20"/>
        </w:rPr>
        <w:t>, 202</w:t>
      </w:r>
      <w:r w:rsidR="0019444D">
        <w:rPr>
          <w:rFonts w:ascii="Avenir Next LT Pro" w:hAnsi="Avenir Next LT Pro" w:cstheme="minorHAnsi"/>
          <w:color w:val="000000" w:themeColor="text1"/>
          <w:sz w:val="20"/>
          <w:szCs w:val="20"/>
        </w:rPr>
        <w:t>3</w:t>
      </w:r>
      <w:r w:rsidR="000E2581" w:rsidRPr="000E2581">
        <w:rPr>
          <w:rFonts w:ascii="Avenir Next LT Pro" w:hAnsi="Avenir Next LT Pro" w:cstheme="minorHAnsi"/>
          <w:color w:val="000000" w:themeColor="text1"/>
          <w:sz w:val="20"/>
          <w:szCs w:val="20"/>
        </w:rPr>
        <w:t xml:space="preserve">.  </w:t>
      </w:r>
      <w:r w:rsidRPr="00AB7932">
        <w:rPr>
          <w:rFonts w:ascii="Avenir Next LT Pro" w:hAnsi="Avenir Next LT Pro" w:cstheme="minorHAnsi"/>
          <w:bCs/>
          <w:color w:val="000000" w:themeColor="text1"/>
          <w:sz w:val="20"/>
          <w:szCs w:val="20"/>
        </w:rPr>
        <w:t>Late applications will not be accepted.</w:t>
      </w:r>
    </w:p>
    <w:p w14:paraId="3C7C8FAC" w14:textId="77777777" w:rsidR="00483F12" w:rsidRPr="000E2581" w:rsidRDefault="00483F12" w:rsidP="004A7EE9">
      <w:pPr>
        <w:ind w:right="-720"/>
        <w:rPr>
          <w:rFonts w:ascii="Avenir Next LT Pro" w:hAnsi="Avenir Next LT Pro" w:cstheme="minorHAnsi"/>
          <w:bCs/>
          <w:color w:val="000000" w:themeColor="text1"/>
          <w:sz w:val="20"/>
          <w:szCs w:val="20"/>
        </w:rPr>
      </w:pPr>
    </w:p>
    <w:p w14:paraId="11A07B59" w14:textId="77777777" w:rsidR="00483F12" w:rsidRPr="000E2581" w:rsidRDefault="006558E2" w:rsidP="004A7EE9">
      <w:pPr>
        <w:ind w:right="-720"/>
        <w:rPr>
          <w:rFonts w:ascii="Avenir Next LT Pro" w:hAnsi="Avenir Next LT Pro" w:cstheme="minorHAnsi"/>
          <w:b/>
          <w:bCs/>
          <w:color w:val="000000" w:themeColor="text1"/>
          <w:sz w:val="20"/>
          <w:szCs w:val="20"/>
        </w:rPr>
      </w:pPr>
      <w:r w:rsidRPr="000E2581">
        <w:rPr>
          <w:rFonts w:ascii="Avenir Next LT Pro" w:hAnsi="Avenir Next LT Pro" w:cstheme="minorHAnsi"/>
          <w:b/>
          <w:bCs/>
          <w:color w:val="000000" w:themeColor="text1"/>
          <w:sz w:val="20"/>
          <w:szCs w:val="20"/>
        </w:rPr>
        <w:t>Submission</w:t>
      </w:r>
    </w:p>
    <w:p w14:paraId="54A8D235" w14:textId="42C283AA" w:rsidR="007067AF" w:rsidRPr="000E2581" w:rsidRDefault="00FC644D" w:rsidP="00FC644D">
      <w:pPr>
        <w:ind w:right="-720"/>
        <w:jc w:val="both"/>
        <w:rPr>
          <w:rFonts w:ascii="Avenir Next LT Pro" w:hAnsi="Avenir Next LT Pro"/>
          <w:color w:val="000000" w:themeColor="text1"/>
          <w:sz w:val="20"/>
          <w:szCs w:val="20"/>
        </w:rPr>
      </w:pPr>
      <w:r w:rsidRPr="000E2581">
        <w:rPr>
          <w:rFonts w:ascii="Avenir Next LT Pro" w:hAnsi="Avenir Next LT Pro" w:cstheme="minorHAnsi"/>
          <w:bCs/>
          <w:color w:val="000000" w:themeColor="text1"/>
          <w:sz w:val="20"/>
          <w:szCs w:val="20"/>
        </w:rPr>
        <w:t xml:space="preserve">All documents must be submitted </w:t>
      </w:r>
      <w:r w:rsidR="00483F12" w:rsidRPr="000E2581">
        <w:rPr>
          <w:rFonts w:ascii="Avenir Next LT Pro" w:hAnsi="Avenir Next LT Pro" w:cstheme="minorHAnsi"/>
          <w:bCs/>
          <w:color w:val="000000" w:themeColor="text1"/>
          <w:sz w:val="20"/>
          <w:szCs w:val="20"/>
        </w:rPr>
        <w:t>in PDF electronic forma</w:t>
      </w:r>
      <w:r w:rsidR="008B53BB">
        <w:rPr>
          <w:rFonts w:ascii="Avenir Next LT Pro" w:hAnsi="Avenir Next LT Pro" w:cstheme="minorHAnsi"/>
          <w:bCs/>
          <w:color w:val="000000" w:themeColor="text1"/>
          <w:sz w:val="20"/>
          <w:szCs w:val="20"/>
        </w:rPr>
        <w:t>t</w:t>
      </w:r>
      <w:r w:rsidR="00483F12" w:rsidRPr="000E2581">
        <w:rPr>
          <w:rFonts w:ascii="Avenir Next LT Pro" w:hAnsi="Avenir Next LT Pro" w:cstheme="minorHAnsi"/>
          <w:bCs/>
          <w:color w:val="000000" w:themeColor="text1"/>
          <w:sz w:val="20"/>
          <w:szCs w:val="20"/>
        </w:rPr>
        <w:t xml:space="preserve"> to </w:t>
      </w:r>
      <w:r w:rsidR="00483F12" w:rsidRPr="000E2581">
        <w:rPr>
          <w:rFonts w:ascii="Avenir Next LT Pro" w:hAnsi="Avenir Next LT Pro" w:cstheme="minorHAnsi"/>
          <w:color w:val="000000" w:themeColor="text1"/>
          <w:sz w:val="20"/>
          <w:szCs w:val="20"/>
        </w:rPr>
        <w:t>Jennifer Clarke, Deputy</w:t>
      </w:r>
      <w:r w:rsidR="00483F12" w:rsidRPr="000E2581">
        <w:rPr>
          <w:rFonts w:ascii="Avenir Next LT Pro" w:hAnsi="Avenir Next LT Pro" w:cstheme="minorHAnsi"/>
          <w:bCs/>
          <w:color w:val="000000" w:themeColor="text1"/>
          <w:sz w:val="20"/>
          <w:szCs w:val="20"/>
        </w:rPr>
        <w:t xml:space="preserve"> Director</w:t>
      </w:r>
      <w:r w:rsidRPr="000E2581">
        <w:rPr>
          <w:rFonts w:ascii="Avenir Next LT Pro" w:hAnsi="Avenir Next LT Pro" w:cstheme="minorHAnsi"/>
          <w:bCs/>
          <w:color w:val="000000" w:themeColor="text1"/>
          <w:sz w:val="20"/>
          <w:szCs w:val="20"/>
        </w:rPr>
        <w:t>,</w:t>
      </w:r>
      <w:r w:rsidR="00483F12" w:rsidRPr="000E2581">
        <w:rPr>
          <w:rFonts w:ascii="Avenir Next LT Pro" w:hAnsi="Avenir Next LT Pro" w:cstheme="minorHAnsi"/>
          <w:bCs/>
          <w:color w:val="000000" w:themeColor="text1"/>
          <w:sz w:val="20"/>
          <w:szCs w:val="20"/>
        </w:rPr>
        <w:t xml:space="preserve"> via e-mail to</w:t>
      </w:r>
      <w:r w:rsidRPr="000E2581">
        <w:rPr>
          <w:rFonts w:ascii="Avenir Next LT Pro" w:hAnsi="Avenir Next LT Pro" w:cstheme="minorHAnsi"/>
          <w:bCs/>
          <w:color w:val="000000" w:themeColor="text1"/>
          <w:sz w:val="20"/>
          <w:szCs w:val="20"/>
        </w:rPr>
        <w:t xml:space="preserve"> </w:t>
      </w:r>
      <w:hyperlink r:id="rId26" w:history="1">
        <w:r w:rsidR="00483F12" w:rsidRPr="000E2581">
          <w:rPr>
            <w:rStyle w:val="Hyperlink"/>
            <w:rFonts w:ascii="Avenir Next LT Pro" w:hAnsi="Avenir Next LT Pro" w:cstheme="minorHAnsi"/>
            <w:bCs/>
            <w:color w:val="000000" w:themeColor="text1"/>
            <w:sz w:val="20"/>
            <w:szCs w:val="20"/>
          </w:rPr>
          <w:t>Jennifer.Clarke@newbedford-ma.gov</w:t>
        </w:r>
      </w:hyperlink>
      <w:r w:rsidR="00483F12" w:rsidRPr="000E2581">
        <w:rPr>
          <w:rFonts w:ascii="Avenir Next LT Pro" w:hAnsi="Avenir Next LT Pro" w:cstheme="minorHAnsi"/>
          <w:bCs/>
          <w:color w:val="000000" w:themeColor="text1"/>
          <w:sz w:val="20"/>
          <w:szCs w:val="20"/>
        </w:rPr>
        <w:t>.</w:t>
      </w:r>
      <w:r w:rsidR="006558E2" w:rsidRPr="000E2581">
        <w:rPr>
          <w:rFonts w:ascii="Avenir Next LT Pro" w:hAnsi="Avenir Next LT Pro" w:cstheme="minorHAnsi"/>
          <w:bCs/>
          <w:color w:val="000000" w:themeColor="text1"/>
          <w:sz w:val="20"/>
          <w:szCs w:val="20"/>
        </w:rPr>
        <w:t xml:space="preserve"> </w:t>
      </w:r>
      <w:r w:rsidRPr="000E2581">
        <w:rPr>
          <w:rFonts w:ascii="Avenir Next LT Pro" w:hAnsi="Avenir Next LT Pro" w:cstheme="minorHAnsi"/>
          <w:bCs/>
          <w:color w:val="000000" w:themeColor="text1"/>
          <w:sz w:val="20"/>
          <w:szCs w:val="20"/>
        </w:rPr>
        <w:t xml:space="preserve">NOTE: Successful applicants will, at a later date, be required to complete an electronic application in HUD’s </w:t>
      </w:r>
      <w:r w:rsidRPr="000E2581">
        <w:rPr>
          <w:rFonts w:ascii="Avenir Next LT Pro" w:hAnsi="Avenir Next LT Pro" w:cstheme="minorHAnsi"/>
          <w:bCs/>
          <w:i/>
          <w:color w:val="000000" w:themeColor="text1"/>
          <w:sz w:val="20"/>
          <w:szCs w:val="20"/>
        </w:rPr>
        <w:t>esnaps</w:t>
      </w:r>
      <w:r w:rsidRPr="000E2581">
        <w:rPr>
          <w:rFonts w:ascii="Avenir Next LT Pro" w:hAnsi="Avenir Next LT Pro" w:cstheme="minorHAnsi"/>
          <w:bCs/>
          <w:color w:val="000000" w:themeColor="text1"/>
          <w:sz w:val="20"/>
          <w:szCs w:val="20"/>
        </w:rPr>
        <w:t xml:space="preserve"> system at the direction of the </w:t>
      </w:r>
      <w:r w:rsidR="00976F4C" w:rsidRPr="000E2581">
        <w:rPr>
          <w:rFonts w:ascii="Avenir Next LT Pro" w:hAnsi="Avenir Next LT Pro" w:cstheme="minorHAnsi"/>
          <w:bCs/>
          <w:color w:val="000000" w:themeColor="text1"/>
          <w:sz w:val="20"/>
          <w:szCs w:val="20"/>
        </w:rPr>
        <w:t>OHCD</w:t>
      </w:r>
      <w:r w:rsidR="00820308" w:rsidRPr="000E2581">
        <w:rPr>
          <w:rFonts w:ascii="Avenir Next LT Pro" w:hAnsi="Avenir Next LT Pro" w:cstheme="minorHAnsi"/>
          <w:bCs/>
          <w:color w:val="000000" w:themeColor="text1"/>
          <w:sz w:val="20"/>
          <w:szCs w:val="20"/>
        </w:rPr>
        <w:t xml:space="preserve"> according to the timeline provided in this RFP</w:t>
      </w:r>
      <w:r w:rsidRPr="000E2581">
        <w:rPr>
          <w:rFonts w:ascii="Avenir Next LT Pro" w:hAnsi="Avenir Next LT Pro" w:cstheme="minorHAnsi"/>
          <w:bCs/>
          <w:color w:val="000000" w:themeColor="text1"/>
          <w:sz w:val="20"/>
          <w:szCs w:val="20"/>
        </w:rPr>
        <w:t>.</w:t>
      </w:r>
    </w:p>
    <w:p w14:paraId="3063A9ED" w14:textId="77777777" w:rsidR="00AC2865" w:rsidRPr="001018D0" w:rsidRDefault="00AC2865" w:rsidP="00FC644D">
      <w:pPr>
        <w:ind w:right="-720"/>
        <w:jc w:val="both"/>
        <w:rPr>
          <w:rFonts w:ascii="Avenir Next LT Pro" w:hAnsi="Avenir Next LT Pro"/>
          <w:b/>
          <w:color w:val="FF0000"/>
          <w:sz w:val="20"/>
        </w:rPr>
      </w:pPr>
    </w:p>
    <w:p w14:paraId="7A7AB8D1" w14:textId="77777777" w:rsidR="004A7EE9" w:rsidRPr="008B53BB" w:rsidRDefault="004A7EE9" w:rsidP="004A7EE9">
      <w:pPr>
        <w:ind w:right="-720"/>
        <w:jc w:val="both"/>
        <w:rPr>
          <w:rFonts w:ascii="Avenir Next LT Pro" w:hAnsi="Avenir Next LT Pro"/>
          <w:b/>
          <w:color w:val="000000" w:themeColor="text1"/>
          <w:sz w:val="20"/>
        </w:rPr>
      </w:pPr>
      <w:r w:rsidRPr="008B53BB">
        <w:rPr>
          <w:rFonts w:ascii="Avenir Next LT Pro" w:hAnsi="Avenir Next LT Pro"/>
          <w:b/>
          <w:color w:val="000000" w:themeColor="text1"/>
          <w:sz w:val="20"/>
        </w:rPr>
        <w:t>Project Requirements</w:t>
      </w:r>
      <w:r w:rsidR="006558E2" w:rsidRPr="008B53BB">
        <w:rPr>
          <w:rFonts w:ascii="Avenir Next LT Pro" w:hAnsi="Avenir Next LT Pro"/>
          <w:b/>
          <w:color w:val="000000" w:themeColor="text1"/>
          <w:sz w:val="20"/>
        </w:rPr>
        <w:t xml:space="preserve"> &amp; Priorities</w:t>
      </w:r>
    </w:p>
    <w:p w14:paraId="20B6497C" w14:textId="7A53F31A" w:rsidR="0088482F" w:rsidRPr="001018D0" w:rsidRDefault="00820308" w:rsidP="008B53BB">
      <w:pPr>
        <w:widowControl w:val="0"/>
        <w:ind w:right="-720"/>
        <w:jc w:val="both"/>
        <w:rPr>
          <w:rFonts w:ascii="Avenir Next LT Pro" w:eastAsia="Calibri" w:hAnsi="Avenir Next LT Pro"/>
          <w:color w:val="FF0000"/>
          <w:spacing w:val="-2"/>
          <w:sz w:val="20"/>
          <w:szCs w:val="20"/>
        </w:rPr>
      </w:pPr>
      <w:r w:rsidRPr="008B53BB">
        <w:rPr>
          <w:rFonts w:ascii="Avenir Next LT Pro" w:eastAsia="Calibri" w:hAnsi="Avenir Next LT Pro"/>
          <w:bCs/>
          <w:color w:val="000000" w:themeColor="text1"/>
          <w:spacing w:val="-1"/>
          <w:sz w:val="20"/>
          <w:szCs w:val="20"/>
        </w:rPr>
        <w:t xml:space="preserve">All applications must propose eligible activities/projects and serve eligible populations as further described within this RFP and within the published NOFO.  All CoC Program funded projects must comply in full with </w:t>
      </w:r>
      <w:r w:rsidR="00A0662A" w:rsidRPr="008B53BB">
        <w:rPr>
          <w:rFonts w:ascii="Avenir Next LT Pro" w:eastAsia="Calibri" w:hAnsi="Avenir Next LT Pro"/>
          <w:bCs/>
          <w:color w:val="000000" w:themeColor="text1"/>
          <w:spacing w:val="-1"/>
          <w:sz w:val="20"/>
          <w:szCs w:val="20"/>
        </w:rPr>
        <w:t xml:space="preserve">New Bedford’s Written Standards as well as all HUD regulations and NOFO requirements.  </w:t>
      </w:r>
      <w:r w:rsidR="0088482F" w:rsidRPr="008B53BB">
        <w:rPr>
          <w:rFonts w:ascii="Avenir Next LT Pro" w:eastAsia="Calibri" w:hAnsi="Avenir Next LT Pro"/>
          <w:color w:val="000000" w:themeColor="text1"/>
          <w:spacing w:val="-2"/>
          <w:sz w:val="20"/>
          <w:szCs w:val="20"/>
        </w:rPr>
        <w:t>HUD regulations th</w:t>
      </w:r>
      <w:r w:rsidR="00277A3E" w:rsidRPr="008B53BB">
        <w:rPr>
          <w:rFonts w:ascii="Avenir Next LT Pro" w:eastAsia="Calibri" w:hAnsi="Avenir Next LT Pro"/>
          <w:color w:val="000000" w:themeColor="text1"/>
          <w:spacing w:val="-2"/>
          <w:sz w:val="20"/>
          <w:szCs w:val="20"/>
        </w:rPr>
        <w:t>at</w:t>
      </w:r>
      <w:r w:rsidR="0088482F" w:rsidRPr="008B53BB">
        <w:rPr>
          <w:rFonts w:ascii="Avenir Next LT Pro" w:eastAsia="Calibri" w:hAnsi="Avenir Next LT Pro"/>
          <w:color w:val="000000" w:themeColor="text1"/>
          <w:spacing w:val="-2"/>
          <w:sz w:val="20"/>
          <w:szCs w:val="20"/>
        </w:rPr>
        <w:t xml:space="preserve"> govern the CoC Program may be found at:</w:t>
      </w:r>
      <w:r w:rsidR="0088482F" w:rsidRPr="001018D0">
        <w:rPr>
          <w:rFonts w:ascii="Avenir Next LT Pro" w:eastAsia="Calibri" w:hAnsi="Avenir Next LT Pro"/>
          <w:color w:val="FF0000"/>
          <w:spacing w:val="-2"/>
          <w:sz w:val="20"/>
          <w:szCs w:val="20"/>
        </w:rPr>
        <w:t xml:space="preserve"> </w:t>
      </w:r>
      <w:hyperlink r:id="rId27" w:history="1">
        <w:r w:rsidR="008B53BB" w:rsidRPr="005A4D4B">
          <w:rPr>
            <w:rStyle w:val="Hyperlink"/>
            <w:rFonts w:ascii="Avenir Next LT Pro" w:eastAsia="Calibri" w:hAnsi="Avenir Next LT Pro"/>
            <w:spacing w:val="-2"/>
            <w:sz w:val="20"/>
            <w:szCs w:val="20"/>
          </w:rPr>
          <w:t>https://www.hudexchange.info/resources/documents/CoCProgramInterimRule.pdf</w:t>
        </w:r>
      </w:hyperlink>
      <w:r w:rsidR="008B53BB">
        <w:rPr>
          <w:rStyle w:val="Hyperlink"/>
          <w:rFonts w:ascii="Avenir Next LT Pro" w:eastAsia="Calibri" w:hAnsi="Avenir Next LT Pro"/>
          <w:color w:val="FF0000"/>
          <w:spacing w:val="-2"/>
          <w:sz w:val="20"/>
          <w:szCs w:val="20"/>
        </w:rPr>
        <w:t xml:space="preserve">  </w:t>
      </w:r>
    </w:p>
    <w:p w14:paraId="0C2DCBBA" w14:textId="77777777" w:rsidR="0088482F" w:rsidRPr="001018D0" w:rsidRDefault="0088482F" w:rsidP="0088482F">
      <w:pPr>
        <w:widowControl w:val="0"/>
        <w:ind w:right="-720"/>
        <w:jc w:val="both"/>
        <w:rPr>
          <w:rFonts w:ascii="Avenir Next LT Pro" w:eastAsia="Calibri" w:hAnsi="Avenir Next LT Pro"/>
          <w:color w:val="FF0000"/>
          <w:spacing w:val="-2"/>
          <w:sz w:val="14"/>
          <w:szCs w:val="20"/>
        </w:rPr>
      </w:pPr>
    </w:p>
    <w:p w14:paraId="53ED6274" w14:textId="7F62F4C4" w:rsidR="0088482F" w:rsidRPr="008B53BB" w:rsidRDefault="0088482F" w:rsidP="0088482F">
      <w:pPr>
        <w:widowControl w:val="0"/>
        <w:ind w:right="-720"/>
        <w:jc w:val="both"/>
        <w:rPr>
          <w:rFonts w:ascii="Avenir Next LT Pro" w:eastAsia="Calibri" w:hAnsi="Avenir Next LT Pro"/>
          <w:color w:val="000000" w:themeColor="text1"/>
          <w:spacing w:val="-2"/>
          <w:sz w:val="20"/>
          <w:szCs w:val="20"/>
        </w:rPr>
      </w:pPr>
      <w:r w:rsidRPr="008B53BB">
        <w:rPr>
          <w:rFonts w:ascii="Avenir Next LT Pro" w:eastAsia="Calibri" w:hAnsi="Avenir Next LT Pro"/>
          <w:color w:val="000000" w:themeColor="text1"/>
          <w:spacing w:val="-2"/>
          <w:sz w:val="20"/>
          <w:szCs w:val="20"/>
        </w:rPr>
        <w:t xml:space="preserve">CoC Program funded projects may also be subject to additional criteria as set forth in annual competitive application processes administered by the New Bedford CoC in conjunction with HUD’s annual CoC program competitions. All applicants are responsible for reviewing </w:t>
      </w:r>
      <w:r w:rsidR="00A0662A" w:rsidRPr="008B53BB">
        <w:rPr>
          <w:rFonts w:ascii="Avenir Next LT Pro" w:eastAsia="Calibri" w:hAnsi="Avenir Next LT Pro"/>
          <w:color w:val="000000" w:themeColor="text1"/>
          <w:spacing w:val="-2"/>
          <w:sz w:val="20"/>
          <w:szCs w:val="20"/>
        </w:rPr>
        <w:t>the New Bedford CoC’s W</w:t>
      </w:r>
      <w:r w:rsidRPr="008B53BB">
        <w:rPr>
          <w:rFonts w:ascii="Avenir Next LT Pro" w:eastAsia="Calibri" w:hAnsi="Avenir Next LT Pro"/>
          <w:color w:val="000000" w:themeColor="text1"/>
          <w:spacing w:val="-2"/>
          <w:sz w:val="20"/>
          <w:szCs w:val="20"/>
        </w:rPr>
        <w:t xml:space="preserve">ritten </w:t>
      </w:r>
      <w:r w:rsidR="00A0662A" w:rsidRPr="008B53BB">
        <w:rPr>
          <w:rFonts w:ascii="Avenir Next LT Pro" w:eastAsia="Calibri" w:hAnsi="Avenir Next LT Pro"/>
          <w:color w:val="000000" w:themeColor="text1"/>
          <w:spacing w:val="-2"/>
          <w:sz w:val="20"/>
          <w:szCs w:val="20"/>
        </w:rPr>
        <w:t>S</w:t>
      </w:r>
      <w:r w:rsidRPr="008B53BB">
        <w:rPr>
          <w:rFonts w:ascii="Avenir Next LT Pro" w:eastAsia="Calibri" w:hAnsi="Avenir Next LT Pro"/>
          <w:color w:val="000000" w:themeColor="text1"/>
          <w:spacing w:val="-2"/>
          <w:sz w:val="20"/>
          <w:szCs w:val="20"/>
        </w:rPr>
        <w:t>tandards in their entirety.</w:t>
      </w:r>
    </w:p>
    <w:p w14:paraId="54E6EBB5" w14:textId="77777777" w:rsidR="0088482F" w:rsidRPr="001018D0" w:rsidRDefault="0088482F" w:rsidP="0088482F">
      <w:pPr>
        <w:ind w:right="-720"/>
        <w:jc w:val="both"/>
        <w:rPr>
          <w:rFonts w:ascii="Avenir Next LT Pro" w:hAnsi="Avenir Next LT Pro" w:cs="Arial"/>
          <w:color w:val="FF0000"/>
          <w:sz w:val="2"/>
        </w:rPr>
      </w:pPr>
    </w:p>
    <w:p w14:paraId="39ED6A5A" w14:textId="77777777" w:rsidR="000130F8" w:rsidRPr="001018D0" w:rsidRDefault="000130F8" w:rsidP="00864654">
      <w:pPr>
        <w:ind w:right="-720"/>
        <w:jc w:val="both"/>
        <w:rPr>
          <w:rFonts w:ascii="Avenir Next LT Pro" w:hAnsi="Avenir Next LT Pro" w:cs="Arial"/>
          <w:color w:val="FF0000"/>
          <w:sz w:val="14"/>
        </w:rPr>
      </w:pPr>
    </w:p>
    <w:p w14:paraId="452A13B2" w14:textId="77777777" w:rsidR="002F63BD" w:rsidRPr="001018D0" w:rsidRDefault="002F63BD" w:rsidP="00864654">
      <w:pPr>
        <w:ind w:right="-720"/>
        <w:jc w:val="both"/>
        <w:rPr>
          <w:rFonts w:ascii="Avenir Next LT Pro" w:hAnsi="Avenir Next LT Pro" w:cs="Arial"/>
          <w:color w:val="FF0000"/>
          <w:sz w:val="28"/>
          <w:szCs w:val="20"/>
        </w:rPr>
      </w:pPr>
    </w:p>
    <w:p w14:paraId="7A4270A6" w14:textId="77777777" w:rsidR="002F63BD" w:rsidRPr="001018D0" w:rsidRDefault="002F63BD" w:rsidP="00864654">
      <w:pPr>
        <w:ind w:right="-720"/>
        <w:jc w:val="both"/>
        <w:rPr>
          <w:rFonts w:ascii="Avenir Next LT Pro" w:hAnsi="Avenir Next LT Pro" w:cs="Arial"/>
          <w:color w:val="FF0000"/>
          <w:sz w:val="32"/>
        </w:rPr>
      </w:pPr>
    </w:p>
    <w:p w14:paraId="61E87A1A" w14:textId="77777777" w:rsidR="002F63BD" w:rsidRPr="001018D0" w:rsidRDefault="002F63BD" w:rsidP="00864654">
      <w:pPr>
        <w:ind w:right="-720"/>
        <w:jc w:val="both"/>
        <w:rPr>
          <w:rFonts w:ascii="Avenir Next LT Pro" w:hAnsi="Avenir Next LT Pro" w:cs="Arial"/>
          <w:color w:val="FF0000"/>
          <w:sz w:val="32"/>
        </w:rPr>
      </w:pPr>
    </w:p>
    <w:p w14:paraId="2EA12391" w14:textId="77777777" w:rsidR="002F63BD" w:rsidRPr="0050789F" w:rsidRDefault="002F63BD" w:rsidP="00864654">
      <w:pPr>
        <w:ind w:right="-720"/>
        <w:jc w:val="both"/>
        <w:rPr>
          <w:rFonts w:ascii="Avenir Next LT Pro" w:hAnsi="Avenir Next LT Pro" w:cs="Arial"/>
          <w:color w:val="548DD4" w:themeColor="text2" w:themeTint="99"/>
          <w:sz w:val="32"/>
        </w:rPr>
      </w:pPr>
    </w:p>
    <w:p w14:paraId="76DE4FA2" w14:textId="77777777" w:rsidR="002F63BD" w:rsidRPr="0050789F" w:rsidRDefault="002F63BD" w:rsidP="00864654">
      <w:pPr>
        <w:ind w:right="-720"/>
        <w:jc w:val="both"/>
        <w:rPr>
          <w:rFonts w:ascii="Avenir Next LT Pro" w:hAnsi="Avenir Next LT Pro" w:cs="Arial"/>
          <w:color w:val="548DD4" w:themeColor="text2" w:themeTint="99"/>
          <w:sz w:val="32"/>
        </w:rPr>
      </w:pPr>
    </w:p>
    <w:p w14:paraId="49A1F183" w14:textId="77777777" w:rsidR="00AC2865" w:rsidRPr="0050789F" w:rsidRDefault="00AC2865" w:rsidP="00864654">
      <w:pPr>
        <w:ind w:right="-720"/>
        <w:jc w:val="both"/>
        <w:rPr>
          <w:rFonts w:ascii="Avenir Next LT Pro" w:hAnsi="Avenir Next LT Pro" w:cs="Arial"/>
          <w:color w:val="548DD4" w:themeColor="text2" w:themeTint="99"/>
          <w:sz w:val="32"/>
        </w:rPr>
      </w:pPr>
    </w:p>
    <w:p w14:paraId="64BB0B93" w14:textId="77777777" w:rsidR="00AC2865" w:rsidRPr="0050789F" w:rsidRDefault="00AC2865" w:rsidP="00864654">
      <w:pPr>
        <w:ind w:right="-720"/>
        <w:jc w:val="both"/>
        <w:rPr>
          <w:rFonts w:ascii="Avenir Next LT Pro" w:hAnsi="Avenir Next LT Pro" w:cs="Arial"/>
          <w:color w:val="548DD4" w:themeColor="text2" w:themeTint="99"/>
          <w:sz w:val="32"/>
        </w:rPr>
      </w:pPr>
    </w:p>
    <w:p w14:paraId="76B7F033" w14:textId="77777777" w:rsidR="00AC2865" w:rsidRPr="0050789F" w:rsidRDefault="00AC2865" w:rsidP="00864654">
      <w:pPr>
        <w:ind w:right="-720"/>
        <w:jc w:val="both"/>
        <w:rPr>
          <w:rFonts w:ascii="Avenir Next LT Pro" w:hAnsi="Avenir Next LT Pro" w:cs="Arial"/>
          <w:color w:val="548DD4" w:themeColor="text2" w:themeTint="99"/>
          <w:sz w:val="32"/>
        </w:rPr>
      </w:pPr>
    </w:p>
    <w:p w14:paraId="0986C0A7" w14:textId="77777777" w:rsidR="00AC2865" w:rsidRPr="0050789F" w:rsidRDefault="00AC2865" w:rsidP="00864654">
      <w:pPr>
        <w:ind w:right="-720"/>
        <w:jc w:val="both"/>
        <w:rPr>
          <w:rFonts w:ascii="Avenir Next LT Pro" w:hAnsi="Avenir Next LT Pro" w:cs="Arial"/>
          <w:color w:val="548DD4" w:themeColor="text2" w:themeTint="99"/>
          <w:sz w:val="32"/>
        </w:rPr>
      </w:pPr>
    </w:p>
    <w:p w14:paraId="11997E58" w14:textId="77777777" w:rsidR="00AC2865" w:rsidRPr="0050789F" w:rsidRDefault="00AC2865" w:rsidP="00864654">
      <w:pPr>
        <w:ind w:right="-720"/>
        <w:jc w:val="both"/>
        <w:rPr>
          <w:rFonts w:ascii="Avenir Next LT Pro" w:hAnsi="Avenir Next LT Pro" w:cs="Arial"/>
          <w:color w:val="548DD4" w:themeColor="text2" w:themeTint="99"/>
          <w:sz w:val="32"/>
        </w:rPr>
      </w:pPr>
    </w:p>
    <w:p w14:paraId="4890A7DF" w14:textId="77777777" w:rsidR="00AC2865" w:rsidRPr="0050789F" w:rsidRDefault="00AC2865" w:rsidP="00864654">
      <w:pPr>
        <w:ind w:right="-720"/>
        <w:jc w:val="both"/>
        <w:rPr>
          <w:rFonts w:ascii="Avenir Next LT Pro" w:hAnsi="Avenir Next LT Pro" w:cs="Arial"/>
          <w:color w:val="548DD4" w:themeColor="text2" w:themeTint="99"/>
          <w:sz w:val="32"/>
        </w:rPr>
      </w:pPr>
    </w:p>
    <w:p w14:paraId="7084EECD" w14:textId="77777777" w:rsidR="00AC2865" w:rsidRPr="0050789F" w:rsidRDefault="00AC2865" w:rsidP="00864654">
      <w:pPr>
        <w:ind w:right="-720"/>
        <w:jc w:val="both"/>
        <w:rPr>
          <w:rFonts w:ascii="Avenir Next LT Pro" w:hAnsi="Avenir Next LT Pro" w:cs="Arial"/>
          <w:color w:val="548DD4" w:themeColor="text2" w:themeTint="99"/>
          <w:sz w:val="32"/>
        </w:rPr>
      </w:pPr>
    </w:p>
    <w:p w14:paraId="36CA11AE" w14:textId="77777777" w:rsidR="00AC2865" w:rsidRPr="0050789F" w:rsidRDefault="00AC2865" w:rsidP="00864654">
      <w:pPr>
        <w:ind w:right="-720"/>
        <w:jc w:val="both"/>
        <w:rPr>
          <w:rFonts w:ascii="Avenir Next LT Pro" w:hAnsi="Avenir Next LT Pro" w:cs="Arial"/>
          <w:color w:val="548DD4" w:themeColor="text2" w:themeTint="99"/>
          <w:sz w:val="32"/>
        </w:rPr>
      </w:pPr>
    </w:p>
    <w:p w14:paraId="01150693" w14:textId="77777777" w:rsidR="00AC2865" w:rsidRPr="0050789F" w:rsidRDefault="00AC2865" w:rsidP="00864654">
      <w:pPr>
        <w:ind w:right="-720"/>
        <w:jc w:val="both"/>
        <w:rPr>
          <w:rFonts w:ascii="Avenir Next LT Pro" w:hAnsi="Avenir Next LT Pro" w:cs="Arial"/>
          <w:color w:val="548DD4" w:themeColor="text2" w:themeTint="99"/>
          <w:sz w:val="32"/>
        </w:rPr>
      </w:pPr>
    </w:p>
    <w:p w14:paraId="1EA9D806" w14:textId="77777777" w:rsidR="00AC2865" w:rsidRPr="0050789F" w:rsidRDefault="00AC2865" w:rsidP="00864654">
      <w:pPr>
        <w:ind w:right="-720"/>
        <w:jc w:val="both"/>
        <w:rPr>
          <w:rFonts w:ascii="Avenir Next LT Pro" w:hAnsi="Avenir Next LT Pro" w:cs="Arial"/>
          <w:color w:val="548DD4" w:themeColor="text2" w:themeTint="99"/>
          <w:sz w:val="32"/>
        </w:rPr>
      </w:pPr>
    </w:p>
    <w:p w14:paraId="74D10E82" w14:textId="77777777" w:rsidR="00AC2865" w:rsidRPr="0050789F" w:rsidRDefault="00AC2865" w:rsidP="00864654">
      <w:pPr>
        <w:ind w:right="-720"/>
        <w:jc w:val="both"/>
        <w:rPr>
          <w:rFonts w:ascii="Avenir Next LT Pro" w:hAnsi="Avenir Next LT Pro" w:cs="Arial"/>
          <w:color w:val="548DD4" w:themeColor="text2" w:themeTint="99"/>
          <w:sz w:val="32"/>
        </w:rPr>
      </w:pPr>
    </w:p>
    <w:p w14:paraId="68B49F89" w14:textId="75F97B37" w:rsidR="002F63BD" w:rsidRPr="0050789F" w:rsidRDefault="002F63BD" w:rsidP="00785906">
      <w:pPr>
        <w:ind w:left="0" w:right="-720"/>
        <w:jc w:val="both"/>
        <w:rPr>
          <w:rFonts w:ascii="Avenir Next LT Pro" w:hAnsi="Avenir Next LT Pro" w:cs="Arial"/>
          <w:color w:val="548DD4" w:themeColor="text2" w:themeTint="99"/>
          <w:sz w:val="32"/>
        </w:rPr>
      </w:pPr>
    </w:p>
    <w:p w14:paraId="7EF8DDD2" w14:textId="77777777" w:rsidR="00785906" w:rsidRPr="0050789F" w:rsidRDefault="00785906" w:rsidP="00785906">
      <w:pPr>
        <w:ind w:left="0" w:right="-720"/>
        <w:jc w:val="both"/>
        <w:rPr>
          <w:rFonts w:ascii="Avenir Next LT Pro" w:hAnsi="Avenir Next LT Pro" w:cs="Arial"/>
          <w:color w:val="548DD4" w:themeColor="text2" w:themeTint="99"/>
          <w:sz w:val="32"/>
        </w:rPr>
      </w:pPr>
    </w:p>
    <w:p w14:paraId="1EBA7636" w14:textId="77777777" w:rsidR="00CB1DA6" w:rsidRPr="0050789F" w:rsidRDefault="00CB1DA6" w:rsidP="00864654">
      <w:pPr>
        <w:ind w:right="-720"/>
        <w:jc w:val="both"/>
        <w:rPr>
          <w:rFonts w:ascii="Avenir Next LT Pro" w:hAnsi="Avenir Next LT Pro" w:cs="Arial"/>
          <w:color w:val="548DD4" w:themeColor="text2" w:themeTint="99"/>
          <w:sz w:val="32"/>
        </w:rPr>
      </w:pPr>
    </w:p>
    <w:p w14:paraId="7255B501" w14:textId="77777777" w:rsidR="00070770" w:rsidRPr="00F07991" w:rsidRDefault="00977540" w:rsidP="004B3EBF">
      <w:pPr>
        <w:pBdr>
          <w:bottom w:val="single" w:sz="6" w:space="1" w:color="auto"/>
        </w:pBdr>
        <w:ind w:right="-720"/>
        <w:jc w:val="center"/>
        <w:rPr>
          <w:rFonts w:ascii="Avenir Next LT Pro" w:hAnsi="Avenir Next LT Pro" w:cs="Arial"/>
          <w:color w:val="996633"/>
          <w:sz w:val="96"/>
          <w:szCs w:val="96"/>
        </w:rPr>
      </w:pPr>
      <w:r w:rsidRPr="00F07991">
        <w:rPr>
          <w:rFonts w:ascii="Avenir Next LT Pro" w:hAnsi="Avenir Next LT Pro" w:cs="Arial"/>
          <w:color w:val="996633"/>
          <w:sz w:val="96"/>
          <w:szCs w:val="96"/>
        </w:rPr>
        <w:t>Appendices</w:t>
      </w:r>
    </w:p>
    <w:p w14:paraId="5D0DDAD4" w14:textId="77777777" w:rsidR="00070770" w:rsidRPr="0050789F" w:rsidRDefault="00070770" w:rsidP="00864654">
      <w:pPr>
        <w:pBdr>
          <w:bottom w:val="single" w:sz="6" w:space="1" w:color="auto"/>
        </w:pBdr>
        <w:ind w:right="-720"/>
        <w:jc w:val="both"/>
        <w:rPr>
          <w:rFonts w:ascii="Avenir Next LT Pro" w:hAnsi="Avenir Next LT Pro" w:cs="Arial"/>
          <w:color w:val="548DD4" w:themeColor="text2" w:themeTint="99"/>
          <w:sz w:val="32"/>
        </w:rPr>
      </w:pPr>
    </w:p>
    <w:p w14:paraId="7790CD68" w14:textId="00BCF8FA" w:rsidR="00070770" w:rsidRPr="0050789F" w:rsidRDefault="00D731FC" w:rsidP="00864654">
      <w:pPr>
        <w:ind w:right="-720"/>
        <w:jc w:val="both"/>
        <w:rPr>
          <w:rFonts w:ascii="Avenir Next LT Pro" w:hAnsi="Avenir Next LT Pro" w:cs="Arial"/>
          <w:color w:val="548DD4" w:themeColor="text2" w:themeTint="99"/>
          <w:sz w:val="32"/>
        </w:rPr>
      </w:pPr>
      <w:r w:rsidRPr="0050789F">
        <w:rPr>
          <w:rFonts w:ascii="Avenir Next LT Pro" w:hAnsi="Avenir Next LT Pro" w:cs="Arial"/>
          <w:b/>
          <w:noProof/>
          <w:sz w:val="18"/>
        </w:rPr>
        <mc:AlternateContent>
          <mc:Choice Requires="wps">
            <w:drawing>
              <wp:anchor distT="0" distB="0" distL="114300" distR="114300" simplePos="0" relativeHeight="251646976" behindDoc="0" locked="0" layoutInCell="1" allowOverlap="1" wp14:anchorId="60F5CD56" wp14:editId="5D0C9F45">
                <wp:simplePos x="0" y="0"/>
                <wp:positionH relativeFrom="column">
                  <wp:posOffset>-447675</wp:posOffset>
                </wp:positionH>
                <wp:positionV relativeFrom="paragraph">
                  <wp:posOffset>194945</wp:posOffset>
                </wp:positionV>
                <wp:extent cx="408940" cy="287655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76550"/>
                        </a:xfrm>
                        <a:prstGeom prst="rect">
                          <a:avLst/>
                        </a:prstGeom>
                        <a:solidFill>
                          <a:schemeClr val="accent1">
                            <a:lumMod val="20000"/>
                            <a:lumOff val="8000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6CA4D" w14:textId="77777777" w:rsidR="001D4685" w:rsidRPr="000D35E8" w:rsidRDefault="001D4685" w:rsidP="0019444D">
                            <w:pPr>
                              <w:shd w:val="clear" w:color="auto" w:fill="F1E2D3"/>
                              <w:ind w:left="-90" w:right="-150"/>
                              <w:jc w:val="center"/>
                              <w:rPr>
                                <w:rFonts w:ascii="Avenir Next LT Pro" w:hAnsi="Avenir Next LT Pro"/>
                                <w:b/>
                                <w:sz w:val="6"/>
                              </w:rPr>
                            </w:pPr>
                          </w:p>
                          <w:p w14:paraId="135BD2DA" w14:textId="20EF643A"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14</w:t>
                            </w:r>
                          </w:p>
                          <w:p w14:paraId="44B4B7BB" w14:textId="77777777" w:rsidR="001D4685" w:rsidRPr="000D35E8" w:rsidRDefault="001D4685" w:rsidP="0019444D">
                            <w:pPr>
                              <w:shd w:val="clear" w:color="auto" w:fill="F1E2D3"/>
                              <w:ind w:left="-90" w:right="-150"/>
                              <w:jc w:val="center"/>
                              <w:rPr>
                                <w:rFonts w:ascii="Avenir Next LT Pro" w:hAnsi="Avenir Next LT Pro"/>
                                <w:b/>
                                <w:sz w:val="28"/>
                                <w:szCs w:val="28"/>
                              </w:rPr>
                            </w:pPr>
                          </w:p>
                          <w:p w14:paraId="63F96629" w14:textId="77777777" w:rsidR="001D4685" w:rsidRPr="000D35E8" w:rsidRDefault="001D4685" w:rsidP="0019444D">
                            <w:pPr>
                              <w:shd w:val="clear" w:color="auto" w:fill="F1E2D3"/>
                              <w:ind w:left="-90" w:right="-150"/>
                              <w:jc w:val="center"/>
                              <w:rPr>
                                <w:rFonts w:ascii="Avenir Next LT Pro" w:hAnsi="Avenir Next LT Pro"/>
                                <w:b/>
                                <w:sz w:val="8"/>
                              </w:rPr>
                            </w:pPr>
                          </w:p>
                          <w:p w14:paraId="71D11BF1" w14:textId="5499B83F"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15</w:t>
                            </w:r>
                          </w:p>
                          <w:p w14:paraId="7E29DFB6" w14:textId="77777777" w:rsidR="001D4685" w:rsidRPr="000D35E8" w:rsidRDefault="001D4685" w:rsidP="0019444D">
                            <w:pPr>
                              <w:shd w:val="clear" w:color="auto" w:fill="F1E2D3"/>
                              <w:ind w:left="-90" w:right="-150"/>
                              <w:jc w:val="center"/>
                              <w:rPr>
                                <w:rFonts w:ascii="Avenir Next LT Pro" w:hAnsi="Avenir Next LT Pro"/>
                                <w:b/>
                                <w:sz w:val="42"/>
                                <w:szCs w:val="42"/>
                              </w:rPr>
                            </w:pPr>
                          </w:p>
                          <w:p w14:paraId="2778505D" w14:textId="77777777" w:rsidR="001D4685" w:rsidRPr="000D35E8" w:rsidRDefault="001D4685" w:rsidP="0019444D">
                            <w:pPr>
                              <w:shd w:val="clear" w:color="auto" w:fill="F1E2D3"/>
                              <w:ind w:left="-90" w:right="-150"/>
                              <w:jc w:val="center"/>
                              <w:rPr>
                                <w:rFonts w:ascii="Avenir Next LT Pro" w:hAnsi="Avenir Next LT Pro"/>
                                <w:b/>
                                <w:sz w:val="18"/>
                              </w:rPr>
                            </w:pPr>
                          </w:p>
                          <w:p w14:paraId="4DAFD461" w14:textId="77777777" w:rsidR="001D4685" w:rsidRPr="000D35E8" w:rsidRDefault="001D4685" w:rsidP="0019444D">
                            <w:pPr>
                              <w:shd w:val="clear" w:color="auto" w:fill="F1E2D3"/>
                              <w:ind w:left="-90" w:right="-150"/>
                              <w:jc w:val="center"/>
                              <w:rPr>
                                <w:rFonts w:ascii="Avenir Next LT Pro" w:hAnsi="Avenir Next LT Pro"/>
                                <w:b/>
                                <w:sz w:val="18"/>
                              </w:rPr>
                            </w:pPr>
                          </w:p>
                          <w:p w14:paraId="6D7369D9" w14:textId="77777777" w:rsidR="001D4685" w:rsidRPr="000D35E8" w:rsidRDefault="001D4685" w:rsidP="0019444D">
                            <w:pPr>
                              <w:shd w:val="clear" w:color="auto" w:fill="F1E2D3"/>
                              <w:ind w:left="-90" w:right="-150"/>
                              <w:jc w:val="center"/>
                              <w:rPr>
                                <w:rFonts w:ascii="Avenir Next LT Pro" w:hAnsi="Avenir Next LT Pro"/>
                                <w:b/>
                                <w:sz w:val="28"/>
                                <w:szCs w:val="28"/>
                              </w:rPr>
                            </w:pPr>
                          </w:p>
                          <w:p w14:paraId="7FB09726" w14:textId="77777777" w:rsidR="001D4685" w:rsidRPr="000D35E8" w:rsidRDefault="001D4685" w:rsidP="0019444D">
                            <w:pPr>
                              <w:shd w:val="clear" w:color="auto" w:fill="F1E2D3"/>
                              <w:ind w:left="-90" w:right="-150"/>
                              <w:jc w:val="center"/>
                              <w:rPr>
                                <w:rFonts w:ascii="Avenir Next LT Pro" w:hAnsi="Avenir Next LT Pro"/>
                                <w:b/>
                                <w:sz w:val="18"/>
                              </w:rPr>
                            </w:pPr>
                          </w:p>
                          <w:p w14:paraId="34A38D9C" w14:textId="7187F998"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20</w:t>
                            </w:r>
                          </w:p>
                          <w:p w14:paraId="017C5671" w14:textId="77777777" w:rsidR="001D4685" w:rsidRPr="000D35E8" w:rsidRDefault="001D4685" w:rsidP="0019444D">
                            <w:pPr>
                              <w:shd w:val="clear" w:color="auto" w:fill="F1E2D3"/>
                              <w:ind w:left="-90" w:right="-150"/>
                              <w:jc w:val="center"/>
                              <w:rPr>
                                <w:rFonts w:ascii="Avenir Next LT Pro" w:hAnsi="Avenir Next LT Pro"/>
                                <w:b/>
                                <w:sz w:val="18"/>
                              </w:rPr>
                            </w:pPr>
                          </w:p>
                          <w:p w14:paraId="1A0CEC71" w14:textId="77777777" w:rsidR="001D4685" w:rsidRPr="000D35E8" w:rsidRDefault="001D4685" w:rsidP="0019444D">
                            <w:pPr>
                              <w:shd w:val="clear" w:color="auto" w:fill="F1E2D3"/>
                              <w:ind w:left="-90" w:right="-150"/>
                              <w:jc w:val="center"/>
                              <w:rPr>
                                <w:rFonts w:ascii="Avenir Next LT Pro" w:hAnsi="Avenir Next LT Pro"/>
                                <w:b/>
                                <w:sz w:val="14"/>
                              </w:rPr>
                            </w:pPr>
                          </w:p>
                          <w:p w14:paraId="7CD77826" w14:textId="77777777" w:rsidR="001D4685" w:rsidRPr="000D35E8" w:rsidRDefault="001D4685" w:rsidP="0019444D">
                            <w:pPr>
                              <w:shd w:val="clear" w:color="auto" w:fill="F1E2D3"/>
                              <w:ind w:left="-90" w:right="-150"/>
                              <w:jc w:val="center"/>
                              <w:rPr>
                                <w:rFonts w:ascii="Avenir Next LT Pro" w:hAnsi="Avenir Next LT Pro"/>
                                <w:b/>
                                <w:sz w:val="10"/>
                                <w:szCs w:val="14"/>
                              </w:rPr>
                            </w:pPr>
                          </w:p>
                          <w:p w14:paraId="712951FC" w14:textId="77777777" w:rsidR="001D4685" w:rsidRPr="000D35E8" w:rsidRDefault="001D4685" w:rsidP="0019444D">
                            <w:pPr>
                              <w:shd w:val="clear" w:color="auto" w:fill="F1E2D3"/>
                              <w:ind w:left="-90" w:right="-150"/>
                              <w:jc w:val="center"/>
                              <w:rPr>
                                <w:rFonts w:ascii="Avenir Next LT Pro" w:hAnsi="Avenir Next LT Pro"/>
                                <w:b/>
                                <w:sz w:val="2"/>
                              </w:rPr>
                            </w:pPr>
                          </w:p>
                          <w:p w14:paraId="593B22A9" w14:textId="4E23A3D6"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22</w:t>
                            </w:r>
                          </w:p>
                          <w:p w14:paraId="266868E8" w14:textId="0E8D43E2" w:rsidR="001D4685" w:rsidRPr="000D35E8" w:rsidRDefault="001D4685" w:rsidP="0019444D">
                            <w:pPr>
                              <w:shd w:val="clear" w:color="auto" w:fill="F1E2D3"/>
                              <w:ind w:left="-90" w:right="-150"/>
                              <w:jc w:val="center"/>
                              <w:rPr>
                                <w:rFonts w:ascii="Avenir Next LT Pro" w:hAnsi="Avenir Next LT Pro"/>
                                <w:b/>
                                <w:sz w:val="18"/>
                              </w:rPr>
                            </w:pPr>
                          </w:p>
                          <w:p w14:paraId="5C71E009" w14:textId="17AC962F" w:rsidR="001D4685" w:rsidRPr="000D35E8" w:rsidRDefault="001D4685" w:rsidP="0019444D">
                            <w:pPr>
                              <w:shd w:val="clear" w:color="auto" w:fill="F1E2D3"/>
                              <w:ind w:left="-90" w:right="-150"/>
                              <w:jc w:val="center"/>
                              <w:rPr>
                                <w:rFonts w:ascii="Avenir Next LT Pro" w:hAnsi="Avenir Next LT Pro"/>
                                <w:b/>
                                <w:sz w:val="18"/>
                              </w:rPr>
                            </w:pPr>
                          </w:p>
                          <w:p w14:paraId="530A458A" w14:textId="4C1AAF60" w:rsidR="001D4685" w:rsidRPr="000D35E8" w:rsidRDefault="001D4685" w:rsidP="0019444D">
                            <w:pPr>
                              <w:shd w:val="clear" w:color="auto" w:fill="F1E2D3"/>
                              <w:ind w:left="-90" w:right="-150"/>
                              <w:jc w:val="center"/>
                              <w:rPr>
                                <w:rFonts w:ascii="Avenir Next LT Pro" w:hAnsi="Avenir Next LT Pro"/>
                                <w:b/>
                                <w:sz w:val="18"/>
                              </w:rPr>
                            </w:pPr>
                          </w:p>
                          <w:p w14:paraId="36C6D376" w14:textId="123247AB" w:rsidR="001D4685" w:rsidRPr="000D35E8" w:rsidRDefault="001D4685" w:rsidP="0019444D">
                            <w:pPr>
                              <w:shd w:val="clear" w:color="auto" w:fill="F1E2D3"/>
                              <w:ind w:left="-90" w:right="-150"/>
                              <w:jc w:val="center"/>
                              <w:rPr>
                                <w:rFonts w:ascii="Avenir Next LT Pro" w:hAnsi="Avenir Next LT Pro"/>
                                <w:b/>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5CD56" id="Text Box 10" o:spid="_x0000_s1028" type="#_x0000_t202" style="position:absolute;left:0;text-align:left;margin-left:-35.25pt;margin-top:15.35pt;width:32.2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" fillcolor="#dbe5f1 [660]" stroked="f">
                <v:fill opacity="13107f"/>
                <v:textbox>
                  <w:txbxContent>
                    <w:p w14:paraId="6616CA4D" w14:textId="77777777" w:rsidR="001D4685" w:rsidRPr="000D35E8" w:rsidRDefault="001D4685" w:rsidP="0019444D">
                      <w:pPr>
                        <w:shd w:val="clear" w:color="auto" w:fill="F1E2D3"/>
                        <w:ind w:left="-90" w:right="-150"/>
                        <w:jc w:val="center"/>
                        <w:rPr>
                          <w:rFonts w:ascii="Avenir Next LT Pro" w:hAnsi="Avenir Next LT Pro"/>
                          <w:b/>
                          <w:sz w:val="6"/>
                        </w:rPr>
                      </w:pPr>
                    </w:p>
                    <w:p w14:paraId="135BD2DA" w14:textId="20EF643A"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14</w:t>
                      </w:r>
                    </w:p>
                    <w:p w14:paraId="44B4B7BB" w14:textId="77777777" w:rsidR="001D4685" w:rsidRPr="000D35E8" w:rsidRDefault="001D4685" w:rsidP="0019444D">
                      <w:pPr>
                        <w:shd w:val="clear" w:color="auto" w:fill="F1E2D3"/>
                        <w:ind w:left="-90" w:right="-150"/>
                        <w:jc w:val="center"/>
                        <w:rPr>
                          <w:rFonts w:ascii="Avenir Next LT Pro" w:hAnsi="Avenir Next LT Pro"/>
                          <w:b/>
                          <w:sz w:val="28"/>
                          <w:szCs w:val="28"/>
                        </w:rPr>
                      </w:pPr>
                    </w:p>
                    <w:p w14:paraId="63F96629" w14:textId="77777777" w:rsidR="001D4685" w:rsidRPr="000D35E8" w:rsidRDefault="001D4685" w:rsidP="0019444D">
                      <w:pPr>
                        <w:shd w:val="clear" w:color="auto" w:fill="F1E2D3"/>
                        <w:ind w:left="-90" w:right="-150"/>
                        <w:jc w:val="center"/>
                        <w:rPr>
                          <w:rFonts w:ascii="Avenir Next LT Pro" w:hAnsi="Avenir Next LT Pro"/>
                          <w:b/>
                          <w:sz w:val="8"/>
                        </w:rPr>
                      </w:pPr>
                    </w:p>
                    <w:p w14:paraId="71D11BF1" w14:textId="5499B83F"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15</w:t>
                      </w:r>
                    </w:p>
                    <w:p w14:paraId="7E29DFB6" w14:textId="77777777" w:rsidR="001D4685" w:rsidRPr="000D35E8" w:rsidRDefault="001D4685" w:rsidP="0019444D">
                      <w:pPr>
                        <w:shd w:val="clear" w:color="auto" w:fill="F1E2D3"/>
                        <w:ind w:left="-90" w:right="-150"/>
                        <w:jc w:val="center"/>
                        <w:rPr>
                          <w:rFonts w:ascii="Avenir Next LT Pro" w:hAnsi="Avenir Next LT Pro"/>
                          <w:b/>
                          <w:sz w:val="42"/>
                          <w:szCs w:val="42"/>
                        </w:rPr>
                      </w:pPr>
                    </w:p>
                    <w:p w14:paraId="2778505D" w14:textId="77777777" w:rsidR="001D4685" w:rsidRPr="000D35E8" w:rsidRDefault="001D4685" w:rsidP="0019444D">
                      <w:pPr>
                        <w:shd w:val="clear" w:color="auto" w:fill="F1E2D3"/>
                        <w:ind w:left="-90" w:right="-150"/>
                        <w:jc w:val="center"/>
                        <w:rPr>
                          <w:rFonts w:ascii="Avenir Next LT Pro" w:hAnsi="Avenir Next LT Pro"/>
                          <w:b/>
                          <w:sz w:val="18"/>
                        </w:rPr>
                      </w:pPr>
                    </w:p>
                    <w:p w14:paraId="4DAFD461" w14:textId="77777777" w:rsidR="001D4685" w:rsidRPr="000D35E8" w:rsidRDefault="001D4685" w:rsidP="0019444D">
                      <w:pPr>
                        <w:shd w:val="clear" w:color="auto" w:fill="F1E2D3"/>
                        <w:ind w:left="-90" w:right="-150"/>
                        <w:jc w:val="center"/>
                        <w:rPr>
                          <w:rFonts w:ascii="Avenir Next LT Pro" w:hAnsi="Avenir Next LT Pro"/>
                          <w:b/>
                          <w:sz w:val="18"/>
                        </w:rPr>
                      </w:pPr>
                    </w:p>
                    <w:p w14:paraId="6D7369D9" w14:textId="77777777" w:rsidR="001D4685" w:rsidRPr="000D35E8" w:rsidRDefault="001D4685" w:rsidP="0019444D">
                      <w:pPr>
                        <w:shd w:val="clear" w:color="auto" w:fill="F1E2D3"/>
                        <w:ind w:left="-90" w:right="-150"/>
                        <w:jc w:val="center"/>
                        <w:rPr>
                          <w:rFonts w:ascii="Avenir Next LT Pro" w:hAnsi="Avenir Next LT Pro"/>
                          <w:b/>
                          <w:sz w:val="28"/>
                          <w:szCs w:val="28"/>
                        </w:rPr>
                      </w:pPr>
                    </w:p>
                    <w:p w14:paraId="7FB09726" w14:textId="77777777" w:rsidR="001D4685" w:rsidRPr="000D35E8" w:rsidRDefault="001D4685" w:rsidP="0019444D">
                      <w:pPr>
                        <w:shd w:val="clear" w:color="auto" w:fill="F1E2D3"/>
                        <w:ind w:left="-90" w:right="-150"/>
                        <w:jc w:val="center"/>
                        <w:rPr>
                          <w:rFonts w:ascii="Avenir Next LT Pro" w:hAnsi="Avenir Next LT Pro"/>
                          <w:b/>
                          <w:sz w:val="18"/>
                        </w:rPr>
                      </w:pPr>
                    </w:p>
                    <w:p w14:paraId="34A38D9C" w14:textId="7187F998"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20</w:t>
                      </w:r>
                    </w:p>
                    <w:p w14:paraId="017C5671" w14:textId="77777777" w:rsidR="001D4685" w:rsidRPr="000D35E8" w:rsidRDefault="001D4685" w:rsidP="0019444D">
                      <w:pPr>
                        <w:shd w:val="clear" w:color="auto" w:fill="F1E2D3"/>
                        <w:ind w:left="-90" w:right="-150"/>
                        <w:jc w:val="center"/>
                        <w:rPr>
                          <w:rFonts w:ascii="Avenir Next LT Pro" w:hAnsi="Avenir Next LT Pro"/>
                          <w:b/>
                          <w:sz w:val="18"/>
                        </w:rPr>
                      </w:pPr>
                    </w:p>
                    <w:p w14:paraId="1A0CEC71" w14:textId="77777777" w:rsidR="001D4685" w:rsidRPr="000D35E8" w:rsidRDefault="001D4685" w:rsidP="0019444D">
                      <w:pPr>
                        <w:shd w:val="clear" w:color="auto" w:fill="F1E2D3"/>
                        <w:ind w:left="-90" w:right="-150"/>
                        <w:jc w:val="center"/>
                        <w:rPr>
                          <w:rFonts w:ascii="Avenir Next LT Pro" w:hAnsi="Avenir Next LT Pro"/>
                          <w:b/>
                          <w:sz w:val="14"/>
                        </w:rPr>
                      </w:pPr>
                    </w:p>
                    <w:p w14:paraId="7CD77826" w14:textId="77777777" w:rsidR="001D4685" w:rsidRPr="000D35E8" w:rsidRDefault="001D4685" w:rsidP="0019444D">
                      <w:pPr>
                        <w:shd w:val="clear" w:color="auto" w:fill="F1E2D3"/>
                        <w:ind w:left="-90" w:right="-150"/>
                        <w:jc w:val="center"/>
                        <w:rPr>
                          <w:rFonts w:ascii="Avenir Next LT Pro" w:hAnsi="Avenir Next LT Pro"/>
                          <w:b/>
                          <w:sz w:val="10"/>
                          <w:szCs w:val="14"/>
                        </w:rPr>
                      </w:pPr>
                    </w:p>
                    <w:p w14:paraId="712951FC" w14:textId="77777777" w:rsidR="001D4685" w:rsidRPr="000D35E8" w:rsidRDefault="001D4685" w:rsidP="0019444D">
                      <w:pPr>
                        <w:shd w:val="clear" w:color="auto" w:fill="F1E2D3"/>
                        <w:ind w:left="-90" w:right="-150"/>
                        <w:jc w:val="center"/>
                        <w:rPr>
                          <w:rFonts w:ascii="Avenir Next LT Pro" w:hAnsi="Avenir Next LT Pro"/>
                          <w:b/>
                          <w:sz w:val="2"/>
                        </w:rPr>
                      </w:pPr>
                    </w:p>
                    <w:p w14:paraId="593B22A9" w14:textId="4E23A3D6" w:rsidR="001D4685" w:rsidRPr="000D35E8" w:rsidRDefault="001D4685" w:rsidP="0019444D">
                      <w:pPr>
                        <w:shd w:val="clear" w:color="auto" w:fill="F1E2D3"/>
                        <w:ind w:left="-90" w:right="-150"/>
                        <w:jc w:val="center"/>
                        <w:rPr>
                          <w:rFonts w:ascii="Avenir Next LT Pro" w:hAnsi="Avenir Next LT Pro"/>
                          <w:b/>
                          <w:sz w:val="18"/>
                        </w:rPr>
                      </w:pPr>
                      <w:r w:rsidRPr="000D35E8">
                        <w:rPr>
                          <w:rFonts w:ascii="Avenir Next LT Pro" w:hAnsi="Avenir Next LT Pro"/>
                          <w:b/>
                          <w:sz w:val="18"/>
                        </w:rPr>
                        <w:t>22</w:t>
                      </w:r>
                    </w:p>
                    <w:p w14:paraId="266868E8" w14:textId="0E8D43E2" w:rsidR="001D4685" w:rsidRPr="000D35E8" w:rsidRDefault="001D4685" w:rsidP="0019444D">
                      <w:pPr>
                        <w:shd w:val="clear" w:color="auto" w:fill="F1E2D3"/>
                        <w:ind w:left="-90" w:right="-150"/>
                        <w:jc w:val="center"/>
                        <w:rPr>
                          <w:rFonts w:ascii="Avenir Next LT Pro" w:hAnsi="Avenir Next LT Pro"/>
                          <w:b/>
                          <w:sz w:val="18"/>
                        </w:rPr>
                      </w:pPr>
                    </w:p>
                    <w:p w14:paraId="5C71E009" w14:textId="17AC962F" w:rsidR="001D4685" w:rsidRPr="000D35E8" w:rsidRDefault="001D4685" w:rsidP="0019444D">
                      <w:pPr>
                        <w:shd w:val="clear" w:color="auto" w:fill="F1E2D3"/>
                        <w:ind w:left="-90" w:right="-150"/>
                        <w:jc w:val="center"/>
                        <w:rPr>
                          <w:rFonts w:ascii="Avenir Next LT Pro" w:hAnsi="Avenir Next LT Pro"/>
                          <w:b/>
                          <w:sz w:val="18"/>
                        </w:rPr>
                      </w:pPr>
                    </w:p>
                    <w:p w14:paraId="530A458A" w14:textId="4C1AAF60" w:rsidR="001D4685" w:rsidRPr="000D35E8" w:rsidRDefault="001D4685" w:rsidP="0019444D">
                      <w:pPr>
                        <w:shd w:val="clear" w:color="auto" w:fill="F1E2D3"/>
                        <w:ind w:left="-90" w:right="-150"/>
                        <w:jc w:val="center"/>
                        <w:rPr>
                          <w:rFonts w:ascii="Avenir Next LT Pro" w:hAnsi="Avenir Next LT Pro"/>
                          <w:b/>
                          <w:sz w:val="18"/>
                        </w:rPr>
                      </w:pPr>
                    </w:p>
                    <w:p w14:paraId="36C6D376" w14:textId="123247AB" w:rsidR="001D4685" w:rsidRPr="000D35E8" w:rsidRDefault="001D4685" w:rsidP="0019444D">
                      <w:pPr>
                        <w:shd w:val="clear" w:color="auto" w:fill="F1E2D3"/>
                        <w:ind w:left="-90" w:right="-150"/>
                        <w:jc w:val="center"/>
                        <w:rPr>
                          <w:rFonts w:ascii="Avenir Next LT Pro" w:hAnsi="Avenir Next LT Pro"/>
                          <w:b/>
                          <w:color w:val="FF0000"/>
                          <w:sz w:val="18"/>
                        </w:rPr>
                      </w:pPr>
                    </w:p>
                  </w:txbxContent>
                </v:textbox>
              </v:shape>
            </w:pict>
          </mc:Fallback>
        </mc:AlternateContent>
      </w:r>
    </w:p>
    <w:p w14:paraId="0924F92F"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F07991">
        <w:rPr>
          <w:rFonts w:ascii="Avenir Next LT Pro" w:hAnsi="Avenir Next LT Pro" w:cs="Arial"/>
          <w:color w:val="996633"/>
          <w:szCs w:val="20"/>
        </w:rPr>
        <w:t>Appendix A</w:t>
      </w:r>
      <w:r w:rsidRPr="000D35E8">
        <w:rPr>
          <w:rFonts w:ascii="Avenir Next LT Pro" w:hAnsi="Avenir Next LT Pro" w:cs="Arial"/>
          <w:color w:val="548DD4" w:themeColor="text2" w:themeTint="99"/>
          <w:szCs w:val="20"/>
        </w:rPr>
        <w:tab/>
      </w:r>
    </w:p>
    <w:p w14:paraId="6A7830DA" w14:textId="77777777" w:rsidR="00070770" w:rsidRPr="000D35E8" w:rsidRDefault="00070770" w:rsidP="00977540">
      <w:pPr>
        <w:ind w:left="0" w:right="-720"/>
        <w:jc w:val="both"/>
        <w:rPr>
          <w:rFonts w:ascii="Avenir Next LT Pro" w:hAnsi="Avenir Next LT Pro" w:cs="Arial"/>
          <w:b/>
          <w:sz w:val="20"/>
          <w:szCs w:val="20"/>
        </w:rPr>
      </w:pPr>
      <w:r w:rsidRPr="000D35E8">
        <w:rPr>
          <w:rFonts w:ascii="Avenir Next LT Pro" w:hAnsi="Avenir Next LT Pro" w:cs="Arial"/>
          <w:b/>
          <w:sz w:val="20"/>
          <w:szCs w:val="20"/>
        </w:rPr>
        <w:t>Definition of Homeless and Chronically Homeless</w:t>
      </w:r>
    </w:p>
    <w:p w14:paraId="1FF6FE8D" w14:textId="77777777" w:rsidR="00070770" w:rsidRPr="000D35E8" w:rsidRDefault="00070770" w:rsidP="00977540">
      <w:pPr>
        <w:ind w:left="0" w:right="-720"/>
        <w:jc w:val="both"/>
        <w:rPr>
          <w:rFonts w:ascii="Avenir Next LT Pro" w:hAnsi="Avenir Next LT Pro" w:cs="Arial"/>
          <w:b/>
          <w:sz w:val="16"/>
          <w:szCs w:val="20"/>
        </w:rPr>
      </w:pPr>
    </w:p>
    <w:p w14:paraId="61903B84" w14:textId="77777777" w:rsidR="00977540" w:rsidRPr="00F07991" w:rsidRDefault="00070770" w:rsidP="00977540">
      <w:pPr>
        <w:ind w:left="0" w:right="-720"/>
        <w:jc w:val="both"/>
        <w:rPr>
          <w:rFonts w:ascii="Avenir Next LT Pro" w:hAnsi="Avenir Next LT Pro" w:cs="Arial"/>
          <w:color w:val="996633"/>
          <w:szCs w:val="20"/>
        </w:rPr>
      </w:pPr>
      <w:r w:rsidRPr="00F07991">
        <w:rPr>
          <w:rFonts w:ascii="Avenir Next LT Pro" w:hAnsi="Avenir Next LT Pro" w:cs="Arial"/>
          <w:color w:val="996633"/>
          <w:szCs w:val="20"/>
        </w:rPr>
        <w:t>Appendix B</w:t>
      </w:r>
      <w:r w:rsidRPr="00F07991">
        <w:rPr>
          <w:rFonts w:ascii="Avenir Next LT Pro" w:hAnsi="Avenir Next LT Pro" w:cs="Arial"/>
          <w:color w:val="996633"/>
          <w:szCs w:val="20"/>
        </w:rPr>
        <w:tab/>
      </w:r>
    </w:p>
    <w:p w14:paraId="75481E0D" w14:textId="281C35A0" w:rsidR="00070770" w:rsidRPr="000D35E8" w:rsidRDefault="00070770" w:rsidP="00977540">
      <w:pPr>
        <w:ind w:left="0" w:right="-720"/>
        <w:jc w:val="both"/>
        <w:rPr>
          <w:rFonts w:ascii="Avenir Next LT Pro" w:hAnsi="Avenir Next LT Pro" w:cs="Arial"/>
          <w:b/>
          <w:sz w:val="20"/>
          <w:szCs w:val="20"/>
        </w:rPr>
      </w:pPr>
      <w:r w:rsidRPr="000D35E8">
        <w:rPr>
          <w:rFonts w:ascii="Avenir Next LT Pro" w:hAnsi="Avenir Next LT Pro" w:cs="Arial"/>
          <w:b/>
          <w:sz w:val="20"/>
          <w:szCs w:val="20"/>
        </w:rPr>
        <w:t xml:space="preserve">CoC Application Selection Process, Scoring, Ranking, and Reallocation Process </w:t>
      </w:r>
      <w:r w:rsidR="001F30EA" w:rsidRPr="000D35E8">
        <w:rPr>
          <w:rFonts w:ascii="Avenir Next LT Pro" w:hAnsi="Avenir Next LT Pro" w:cs="Arial"/>
          <w:b/>
          <w:sz w:val="20"/>
          <w:szCs w:val="20"/>
        </w:rPr>
        <w:t>20</w:t>
      </w:r>
      <w:r w:rsidR="00D02851" w:rsidRPr="000D35E8">
        <w:rPr>
          <w:rFonts w:ascii="Avenir Next LT Pro" w:hAnsi="Avenir Next LT Pro" w:cs="Arial"/>
          <w:b/>
          <w:sz w:val="20"/>
          <w:szCs w:val="20"/>
        </w:rPr>
        <w:t>2</w:t>
      </w:r>
      <w:r w:rsidR="00F0080C">
        <w:rPr>
          <w:rFonts w:ascii="Avenir Next LT Pro" w:hAnsi="Avenir Next LT Pro" w:cs="Arial"/>
          <w:b/>
          <w:sz w:val="20"/>
          <w:szCs w:val="20"/>
        </w:rPr>
        <w:t>3</w:t>
      </w:r>
    </w:p>
    <w:p w14:paraId="6AB5D686" w14:textId="2E813128"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Selection Process </w:t>
      </w:r>
      <w:r w:rsidRPr="000D35E8">
        <w:rPr>
          <w:rFonts w:ascii="Avenir Next LT Pro" w:hAnsi="Avenir Next LT Pro" w:cs="Arial"/>
          <w:i/>
          <w:sz w:val="20"/>
          <w:szCs w:val="20"/>
        </w:rPr>
        <w:t>p.1</w:t>
      </w:r>
      <w:r w:rsidR="00F86737" w:rsidRPr="000D35E8">
        <w:rPr>
          <w:rFonts w:ascii="Avenir Next LT Pro" w:hAnsi="Avenir Next LT Pro" w:cs="Arial"/>
          <w:i/>
          <w:sz w:val="20"/>
          <w:szCs w:val="20"/>
        </w:rPr>
        <w:t>5</w:t>
      </w:r>
    </w:p>
    <w:p w14:paraId="5CF3D1FB" w14:textId="2C758F2A"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Scoring </w:t>
      </w:r>
      <w:r w:rsidRPr="000D35E8">
        <w:rPr>
          <w:rFonts w:ascii="Avenir Next LT Pro" w:hAnsi="Avenir Next LT Pro" w:cs="Arial"/>
          <w:i/>
          <w:sz w:val="20"/>
          <w:szCs w:val="20"/>
        </w:rPr>
        <w:t>p.</w:t>
      </w:r>
      <w:r w:rsidR="00D02851" w:rsidRPr="000D35E8">
        <w:rPr>
          <w:rFonts w:ascii="Avenir Next LT Pro" w:hAnsi="Avenir Next LT Pro" w:cs="Arial"/>
          <w:i/>
          <w:sz w:val="20"/>
          <w:szCs w:val="20"/>
        </w:rPr>
        <w:t>1</w:t>
      </w:r>
      <w:r w:rsidR="00F86737" w:rsidRPr="000D35E8">
        <w:rPr>
          <w:rFonts w:ascii="Avenir Next LT Pro" w:hAnsi="Avenir Next LT Pro" w:cs="Arial"/>
          <w:i/>
          <w:sz w:val="20"/>
          <w:szCs w:val="20"/>
        </w:rPr>
        <w:t>5</w:t>
      </w:r>
    </w:p>
    <w:p w14:paraId="10CB7B54" w14:textId="7F80DBA9"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Ranking </w:t>
      </w:r>
      <w:r w:rsidRPr="000D35E8">
        <w:rPr>
          <w:rFonts w:ascii="Avenir Next LT Pro" w:hAnsi="Avenir Next LT Pro" w:cs="Arial"/>
          <w:i/>
          <w:sz w:val="20"/>
          <w:szCs w:val="20"/>
        </w:rPr>
        <w:t>p.</w:t>
      </w:r>
      <w:r w:rsidR="00F86737" w:rsidRPr="000D35E8">
        <w:rPr>
          <w:rFonts w:ascii="Avenir Next LT Pro" w:hAnsi="Avenir Next LT Pro" w:cs="Arial"/>
          <w:i/>
          <w:sz w:val="20"/>
          <w:szCs w:val="20"/>
        </w:rPr>
        <w:t>18</w:t>
      </w:r>
    </w:p>
    <w:p w14:paraId="694703A1" w14:textId="2FFBED1E"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Reallocation Process </w:t>
      </w:r>
      <w:r w:rsidRPr="000D35E8">
        <w:rPr>
          <w:rFonts w:ascii="Avenir Next LT Pro" w:hAnsi="Avenir Next LT Pro" w:cs="Arial"/>
          <w:i/>
          <w:sz w:val="20"/>
          <w:szCs w:val="20"/>
        </w:rPr>
        <w:t>p.</w:t>
      </w:r>
      <w:r w:rsidR="00D02851" w:rsidRPr="000D35E8">
        <w:rPr>
          <w:rFonts w:ascii="Avenir Next LT Pro" w:hAnsi="Avenir Next LT Pro" w:cs="Arial"/>
          <w:i/>
          <w:sz w:val="20"/>
          <w:szCs w:val="20"/>
        </w:rPr>
        <w:t>1</w:t>
      </w:r>
      <w:r w:rsidR="00F86737" w:rsidRPr="000D35E8">
        <w:rPr>
          <w:rFonts w:ascii="Avenir Next LT Pro" w:hAnsi="Avenir Next LT Pro" w:cs="Arial"/>
          <w:i/>
          <w:sz w:val="20"/>
          <w:szCs w:val="20"/>
        </w:rPr>
        <w:t>9</w:t>
      </w:r>
    </w:p>
    <w:p w14:paraId="64632794" w14:textId="77777777" w:rsidR="00070770" w:rsidRPr="000D35E8" w:rsidRDefault="00070770" w:rsidP="00977540">
      <w:pPr>
        <w:ind w:left="0" w:right="-720"/>
        <w:jc w:val="both"/>
        <w:rPr>
          <w:rFonts w:ascii="Avenir Next LT Pro" w:hAnsi="Avenir Next LT Pro" w:cs="Arial"/>
          <w:b/>
          <w:sz w:val="16"/>
          <w:szCs w:val="20"/>
        </w:rPr>
      </w:pPr>
    </w:p>
    <w:p w14:paraId="4AF24EC7"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F07991">
        <w:rPr>
          <w:rFonts w:ascii="Avenir Next LT Pro" w:hAnsi="Avenir Next LT Pro" w:cs="Arial"/>
          <w:color w:val="996633"/>
          <w:szCs w:val="20"/>
        </w:rPr>
        <w:t>Appendix C</w:t>
      </w:r>
      <w:r w:rsidRPr="000D35E8">
        <w:rPr>
          <w:rFonts w:ascii="Avenir Next LT Pro" w:hAnsi="Avenir Next LT Pro" w:cs="Arial"/>
          <w:color w:val="548DD4" w:themeColor="text2" w:themeTint="99"/>
          <w:szCs w:val="20"/>
        </w:rPr>
        <w:tab/>
      </w:r>
    </w:p>
    <w:p w14:paraId="4CC5055A" w14:textId="77777777" w:rsidR="00977540" w:rsidRPr="000D35E8" w:rsidRDefault="00977540" w:rsidP="00977540">
      <w:pPr>
        <w:ind w:left="0" w:right="-720"/>
        <w:jc w:val="both"/>
        <w:rPr>
          <w:rFonts w:ascii="Avenir Next LT Pro" w:hAnsi="Avenir Next LT Pro" w:cs="Arial"/>
          <w:b/>
          <w:sz w:val="24"/>
          <w:szCs w:val="20"/>
        </w:rPr>
      </w:pPr>
      <w:r w:rsidRPr="000D35E8">
        <w:rPr>
          <w:rFonts w:ascii="Avenir Next LT Pro" w:hAnsi="Avenir Next LT Pro" w:cs="Arial"/>
          <w:b/>
          <w:sz w:val="20"/>
          <w:szCs w:val="20"/>
        </w:rPr>
        <w:t>Match for the Continuum of Care Program</w:t>
      </w:r>
    </w:p>
    <w:p w14:paraId="3D6B3E76" w14:textId="77777777" w:rsidR="00070770" w:rsidRPr="000D35E8" w:rsidRDefault="00070770" w:rsidP="00977540">
      <w:pPr>
        <w:ind w:left="0" w:right="-720"/>
        <w:jc w:val="both"/>
        <w:rPr>
          <w:rFonts w:ascii="Avenir Next LT Pro" w:hAnsi="Avenir Next LT Pro" w:cs="Arial"/>
          <w:color w:val="548DD4" w:themeColor="text2" w:themeTint="99"/>
          <w:szCs w:val="20"/>
        </w:rPr>
      </w:pPr>
    </w:p>
    <w:p w14:paraId="56481CDE"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F07991">
        <w:rPr>
          <w:rFonts w:ascii="Avenir Next LT Pro" w:hAnsi="Avenir Next LT Pro" w:cs="Arial"/>
          <w:color w:val="996633"/>
          <w:szCs w:val="20"/>
        </w:rPr>
        <w:t>Appendix D</w:t>
      </w:r>
      <w:r w:rsidR="00977540" w:rsidRPr="000D35E8">
        <w:rPr>
          <w:rFonts w:ascii="Avenir Next LT Pro" w:hAnsi="Avenir Next LT Pro" w:cs="Arial"/>
          <w:color w:val="548DD4" w:themeColor="text2" w:themeTint="99"/>
          <w:szCs w:val="20"/>
        </w:rPr>
        <w:tab/>
      </w:r>
    </w:p>
    <w:p w14:paraId="27884EFC" w14:textId="315BBDC9" w:rsidR="00977540" w:rsidRPr="000D35E8" w:rsidRDefault="00977540" w:rsidP="00977540">
      <w:pPr>
        <w:ind w:left="0" w:right="-720"/>
        <w:jc w:val="both"/>
        <w:rPr>
          <w:rFonts w:ascii="Avenir Next LT Pro" w:hAnsi="Avenir Next LT Pro" w:cs="Arial"/>
          <w:b/>
          <w:sz w:val="20"/>
          <w:szCs w:val="20"/>
        </w:rPr>
      </w:pPr>
      <w:r w:rsidRPr="000D35E8">
        <w:rPr>
          <w:rFonts w:ascii="Avenir Next LT Pro" w:hAnsi="Avenir Next LT Pro" w:cs="Arial"/>
          <w:b/>
          <w:sz w:val="20"/>
          <w:szCs w:val="20"/>
        </w:rPr>
        <w:t>Application</w:t>
      </w:r>
      <w:r w:rsidR="003919D9" w:rsidRPr="000D35E8">
        <w:rPr>
          <w:rFonts w:ascii="Avenir Next LT Pro" w:hAnsi="Avenir Next LT Pro" w:cs="Arial"/>
          <w:b/>
          <w:sz w:val="20"/>
          <w:szCs w:val="20"/>
        </w:rPr>
        <w:t>s</w:t>
      </w:r>
      <w:r w:rsidR="00B12B3D" w:rsidRPr="000D35E8">
        <w:rPr>
          <w:rFonts w:ascii="Avenir Next LT Pro" w:hAnsi="Avenir Next LT Pro" w:cs="Arial"/>
          <w:b/>
          <w:sz w:val="20"/>
          <w:szCs w:val="20"/>
        </w:rPr>
        <w:t xml:space="preserve"> for Funding</w:t>
      </w:r>
    </w:p>
    <w:p w14:paraId="278C8C0E" w14:textId="4FCD6951" w:rsidR="00B12B3D" w:rsidRPr="000D35E8" w:rsidRDefault="00B12B3D" w:rsidP="00B12B3D">
      <w:pPr>
        <w:pStyle w:val="ListParagraph"/>
        <w:numPr>
          <w:ilvl w:val="0"/>
          <w:numId w:val="47"/>
        </w:numPr>
        <w:ind w:right="-720"/>
        <w:jc w:val="both"/>
        <w:rPr>
          <w:rFonts w:ascii="Avenir Next LT Pro" w:hAnsi="Avenir Next LT Pro" w:cs="Arial"/>
          <w:b/>
          <w:sz w:val="20"/>
          <w:szCs w:val="20"/>
        </w:rPr>
      </w:pPr>
      <w:r w:rsidRPr="000D35E8">
        <w:rPr>
          <w:rFonts w:ascii="Avenir Next LT Pro" w:hAnsi="Avenir Next LT Pro" w:cs="Arial"/>
          <w:b/>
          <w:sz w:val="20"/>
          <w:szCs w:val="20"/>
        </w:rPr>
        <w:t>Application</w:t>
      </w:r>
      <w:r w:rsidR="00E61009" w:rsidRPr="000D35E8">
        <w:rPr>
          <w:rFonts w:ascii="Avenir Next LT Pro" w:hAnsi="Avenir Next LT Pro" w:cs="Arial"/>
          <w:b/>
          <w:sz w:val="20"/>
          <w:szCs w:val="20"/>
        </w:rPr>
        <w:t xml:space="preserve"> for Renewal Projects</w:t>
      </w:r>
    </w:p>
    <w:p w14:paraId="164E275D" w14:textId="3D2E5B17" w:rsidR="00E61009" w:rsidRPr="000D35E8" w:rsidRDefault="00E61009" w:rsidP="00B12B3D">
      <w:pPr>
        <w:pStyle w:val="ListParagraph"/>
        <w:numPr>
          <w:ilvl w:val="0"/>
          <w:numId w:val="47"/>
        </w:numPr>
        <w:ind w:right="-720"/>
        <w:jc w:val="both"/>
        <w:rPr>
          <w:rFonts w:ascii="Avenir Next LT Pro" w:hAnsi="Avenir Next LT Pro" w:cs="Arial"/>
          <w:b/>
          <w:sz w:val="20"/>
          <w:szCs w:val="20"/>
        </w:rPr>
      </w:pPr>
      <w:r w:rsidRPr="000D35E8">
        <w:rPr>
          <w:rFonts w:ascii="Avenir Next LT Pro" w:hAnsi="Avenir Next LT Pro" w:cs="Arial"/>
          <w:b/>
          <w:sz w:val="20"/>
          <w:szCs w:val="20"/>
        </w:rPr>
        <w:t>Application for New Projects</w:t>
      </w:r>
    </w:p>
    <w:p w14:paraId="7E4F1C8E" w14:textId="77777777" w:rsidR="002C4B0C" w:rsidRPr="0050789F" w:rsidRDefault="002C4B0C" w:rsidP="002C4B0C">
      <w:pPr>
        <w:ind w:left="0" w:right="-720"/>
        <w:jc w:val="both"/>
        <w:rPr>
          <w:rFonts w:ascii="Avenir Next LT Pro" w:hAnsi="Avenir Next LT Pro" w:cs="Arial"/>
          <w:color w:val="548DD4" w:themeColor="text2" w:themeTint="99"/>
          <w:sz w:val="24"/>
        </w:rPr>
      </w:pPr>
    </w:p>
    <w:p w14:paraId="5B4DA640" w14:textId="40531D65" w:rsidR="002C4B0C" w:rsidRPr="0050789F" w:rsidRDefault="002C4B0C" w:rsidP="002C4B0C">
      <w:pPr>
        <w:ind w:left="0" w:right="-720"/>
        <w:jc w:val="both"/>
        <w:rPr>
          <w:rFonts w:ascii="Avenir Next LT Pro" w:hAnsi="Avenir Next LT Pro" w:cs="Arial"/>
          <w:color w:val="548DD4" w:themeColor="text2" w:themeTint="99"/>
          <w:sz w:val="24"/>
        </w:rPr>
      </w:pPr>
      <w:r w:rsidRPr="0050789F">
        <w:rPr>
          <w:rFonts w:ascii="Avenir Next LT Pro" w:hAnsi="Avenir Next LT Pro" w:cs="Arial"/>
          <w:color w:val="548DD4" w:themeColor="text2" w:themeTint="99"/>
          <w:sz w:val="24"/>
        </w:rPr>
        <w:tab/>
      </w:r>
    </w:p>
    <w:p w14:paraId="52E9A7AE" w14:textId="68D2B1F9" w:rsidR="002C4B0C" w:rsidRPr="0050789F" w:rsidRDefault="002C4B0C" w:rsidP="00977540">
      <w:pPr>
        <w:ind w:left="0" w:right="-720"/>
        <w:jc w:val="both"/>
        <w:rPr>
          <w:rFonts w:ascii="Avenir Next LT Pro" w:hAnsi="Avenir Next LT Pro" w:cs="Arial"/>
          <w:b/>
        </w:rPr>
      </w:pPr>
    </w:p>
    <w:p w14:paraId="76028FA5" w14:textId="2C62B069" w:rsidR="002C4B0C" w:rsidRPr="0050789F" w:rsidRDefault="002C4B0C" w:rsidP="00977540">
      <w:pPr>
        <w:ind w:left="0" w:right="-720"/>
        <w:jc w:val="both"/>
        <w:rPr>
          <w:rFonts w:ascii="Avenir Next LT Pro" w:hAnsi="Avenir Next LT Pro" w:cs="Arial"/>
          <w:b/>
          <w:sz w:val="28"/>
        </w:rPr>
      </w:pPr>
    </w:p>
    <w:p w14:paraId="61166E01" w14:textId="34870F9B" w:rsidR="00785906" w:rsidRPr="0050789F" w:rsidRDefault="00785906" w:rsidP="00977540">
      <w:pPr>
        <w:ind w:left="0" w:right="-720"/>
        <w:jc w:val="both"/>
        <w:rPr>
          <w:rFonts w:ascii="Avenir Next LT Pro" w:hAnsi="Avenir Next LT Pro" w:cs="Arial"/>
          <w:b/>
          <w:sz w:val="28"/>
        </w:rPr>
      </w:pPr>
    </w:p>
    <w:p w14:paraId="3C6E6EB9" w14:textId="739A78A2" w:rsidR="00785906" w:rsidRPr="0050789F" w:rsidRDefault="00785906" w:rsidP="00977540">
      <w:pPr>
        <w:ind w:left="0" w:right="-720"/>
        <w:jc w:val="both"/>
        <w:rPr>
          <w:rFonts w:ascii="Avenir Next LT Pro" w:hAnsi="Avenir Next LT Pro" w:cs="Arial"/>
          <w:b/>
          <w:sz w:val="28"/>
        </w:rPr>
      </w:pPr>
    </w:p>
    <w:p w14:paraId="0812DF5B" w14:textId="570F6D50" w:rsidR="00785906" w:rsidRPr="0050789F" w:rsidRDefault="00785906" w:rsidP="00977540">
      <w:pPr>
        <w:ind w:left="0" w:right="-720"/>
        <w:jc w:val="both"/>
        <w:rPr>
          <w:rFonts w:ascii="Avenir Next LT Pro" w:hAnsi="Avenir Next LT Pro" w:cs="Arial"/>
          <w:b/>
          <w:sz w:val="28"/>
        </w:rPr>
      </w:pPr>
    </w:p>
    <w:p w14:paraId="05E18C4E" w14:textId="38D03193" w:rsidR="00785906" w:rsidRPr="0050789F" w:rsidRDefault="00785906" w:rsidP="00977540">
      <w:pPr>
        <w:ind w:left="0" w:right="-720"/>
        <w:jc w:val="both"/>
        <w:rPr>
          <w:rFonts w:ascii="Avenir Next LT Pro" w:hAnsi="Avenir Next LT Pro" w:cs="Arial"/>
          <w:b/>
          <w:sz w:val="28"/>
        </w:rPr>
      </w:pPr>
    </w:p>
    <w:p w14:paraId="260AB8CF" w14:textId="04609FF7" w:rsidR="00785906" w:rsidRPr="0050789F" w:rsidRDefault="00785906" w:rsidP="00977540">
      <w:pPr>
        <w:ind w:left="0" w:right="-720"/>
        <w:jc w:val="both"/>
        <w:rPr>
          <w:rFonts w:ascii="Avenir Next LT Pro" w:hAnsi="Avenir Next LT Pro" w:cs="Arial"/>
          <w:b/>
          <w:sz w:val="28"/>
        </w:rPr>
      </w:pPr>
    </w:p>
    <w:p w14:paraId="09E57424" w14:textId="42A53F67" w:rsidR="00785906" w:rsidRPr="0050789F" w:rsidRDefault="00785906" w:rsidP="00977540">
      <w:pPr>
        <w:ind w:left="0" w:right="-720"/>
        <w:jc w:val="both"/>
        <w:rPr>
          <w:rFonts w:ascii="Avenir Next LT Pro" w:hAnsi="Avenir Next LT Pro" w:cs="Arial"/>
          <w:b/>
          <w:sz w:val="28"/>
        </w:rPr>
      </w:pPr>
    </w:p>
    <w:p w14:paraId="587E2058" w14:textId="79ABA635" w:rsidR="00785906" w:rsidRPr="0050789F" w:rsidRDefault="00785906" w:rsidP="00977540">
      <w:pPr>
        <w:ind w:left="0" w:right="-720"/>
        <w:jc w:val="both"/>
        <w:rPr>
          <w:rFonts w:ascii="Avenir Next LT Pro" w:hAnsi="Avenir Next LT Pro" w:cs="Arial"/>
          <w:b/>
          <w:sz w:val="28"/>
        </w:rPr>
      </w:pPr>
    </w:p>
    <w:p w14:paraId="49144214" w14:textId="7D4EA5B0" w:rsidR="00785906" w:rsidRDefault="00785906" w:rsidP="00977540">
      <w:pPr>
        <w:ind w:left="0" w:right="-720"/>
        <w:jc w:val="both"/>
        <w:rPr>
          <w:rFonts w:ascii="Avenir Next LT Pro" w:hAnsi="Avenir Next LT Pro" w:cs="Arial"/>
          <w:b/>
          <w:sz w:val="28"/>
        </w:rPr>
      </w:pPr>
    </w:p>
    <w:p w14:paraId="4D3755C9" w14:textId="5EE2DBCE" w:rsidR="008B53BB" w:rsidRDefault="008B53BB" w:rsidP="00977540">
      <w:pPr>
        <w:ind w:left="0" w:right="-720"/>
        <w:jc w:val="both"/>
        <w:rPr>
          <w:rFonts w:ascii="Avenir Next LT Pro" w:hAnsi="Avenir Next LT Pro" w:cs="Arial"/>
          <w:b/>
          <w:sz w:val="28"/>
        </w:rPr>
      </w:pPr>
    </w:p>
    <w:p w14:paraId="40175B3B" w14:textId="5B13C7C4" w:rsidR="008B53BB" w:rsidRDefault="008B53BB" w:rsidP="00977540">
      <w:pPr>
        <w:ind w:left="0" w:right="-720"/>
        <w:jc w:val="both"/>
        <w:rPr>
          <w:rFonts w:ascii="Avenir Next LT Pro" w:hAnsi="Avenir Next LT Pro" w:cs="Arial"/>
          <w:b/>
          <w:sz w:val="28"/>
        </w:rPr>
      </w:pPr>
    </w:p>
    <w:p w14:paraId="20E3822C" w14:textId="53058EE6" w:rsidR="008B53BB" w:rsidRDefault="008B53BB" w:rsidP="00977540">
      <w:pPr>
        <w:ind w:left="0" w:right="-720"/>
        <w:jc w:val="both"/>
        <w:rPr>
          <w:rFonts w:ascii="Avenir Next LT Pro" w:hAnsi="Avenir Next LT Pro" w:cs="Arial"/>
          <w:b/>
          <w:sz w:val="28"/>
        </w:rPr>
      </w:pPr>
    </w:p>
    <w:p w14:paraId="1748013F" w14:textId="406492BF" w:rsidR="008B53BB" w:rsidRDefault="008B53BB" w:rsidP="00977540">
      <w:pPr>
        <w:ind w:left="0" w:right="-720"/>
        <w:jc w:val="both"/>
        <w:rPr>
          <w:rFonts w:ascii="Avenir Next LT Pro" w:hAnsi="Avenir Next LT Pro" w:cs="Arial"/>
          <w:b/>
          <w:sz w:val="28"/>
        </w:rPr>
      </w:pPr>
    </w:p>
    <w:p w14:paraId="6D5E8073" w14:textId="5D72BE87" w:rsidR="008B53BB" w:rsidRDefault="008B53BB" w:rsidP="00977540">
      <w:pPr>
        <w:ind w:left="0" w:right="-720"/>
        <w:jc w:val="both"/>
        <w:rPr>
          <w:rFonts w:ascii="Avenir Next LT Pro" w:hAnsi="Avenir Next LT Pro" w:cs="Arial"/>
          <w:b/>
          <w:sz w:val="28"/>
        </w:rPr>
      </w:pPr>
    </w:p>
    <w:p w14:paraId="5E911049" w14:textId="77777777" w:rsidR="008B53BB" w:rsidRDefault="008B53BB" w:rsidP="00977540">
      <w:pPr>
        <w:ind w:left="0" w:right="-720"/>
        <w:jc w:val="both"/>
        <w:rPr>
          <w:rFonts w:ascii="Avenir Next LT Pro" w:hAnsi="Avenir Next LT Pro" w:cs="Arial"/>
          <w:b/>
          <w:sz w:val="28"/>
        </w:rPr>
      </w:pPr>
    </w:p>
    <w:p w14:paraId="5817EEEF" w14:textId="77777777" w:rsidR="000D35E8" w:rsidRPr="0050789F" w:rsidRDefault="000D35E8" w:rsidP="00977540">
      <w:pPr>
        <w:ind w:left="0" w:right="-720"/>
        <w:jc w:val="both"/>
        <w:rPr>
          <w:rFonts w:ascii="Avenir Next LT Pro" w:hAnsi="Avenir Next LT Pro" w:cs="Arial"/>
          <w:b/>
          <w:sz w:val="28"/>
        </w:rPr>
      </w:pPr>
    </w:p>
    <w:p w14:paraId="334AE753" w14:textId="77777777" w:rsidR="00070770" w:rsidRPr="0050789F" w:rsidRDefault="00070770" w:rsidP="00864654">
      <w:pPr>
        <w:ind w:right="-720"/>
        <w:jc w:val="both"/>
        <w:rPr>
          <w:rFonts w:ascii="Avenir Next LT Pro" w:hAnsi="Avenir Next LT Pro" w:cs="Arial"/>
          <w:color w:val="548DD4" w:themeColor="text2" w:themeTint="99"/>
          <w:sz w:val="24"/>
        </w:rPr>
      </w:pPr>
    </w:p>
    <w:p w14:paraId="377F7278" w14:textId="77777777" w:rsidR="005B1A5B" w:rsidRPr="00B773C7" w:rsidRDefault="005B1A5B" w:rsidP="00864654">
      <w:pPr>
        <w:ind w:right="-720"/>
        <w:jc w:val="both"/>
        <w:rPr>
          <w:rFonts w:ascii="Avenir Next LT Pro" w:hAnsi="Avenir Next LT Pro" w:cs="Arial"/>
          <w:color w:val="996633"/>
          <w:sz w:val="32"/>
        </w:rPr>
      </w:pPr>
      <w:r w:rsidRPr="00B773C7">
        <w:rPr>
          <w:rFonts w:ascii="Avenir Next LT Pro" w:hAnsi="Avenir Next LT Pro" w:cs="Arial"/>
          <w:color w:val="996633"/>
          <w:sz w:val="32"/>
        </w:rPr>
        <w:lastRenderedPageBreak/>
        <w:t>Appendix A</w:t>
      </w:r>
    </w:p>
    <w:p w14:paraId="2F5739BD" w14:textId="77777777" w:rsidR="005B1A5B" w:rsidRPr="0050789F" w:rsidRDefault="005B1A5B" w:rsidP="00864654">
      <w:pPr>
        <w:ind w:right="-720"/>
        <w:jc w:val="both"/>
        <w:rPr>
          <w:rFonts w:ascii="Avenir Next LT Pro" w:hAnsi="Avenir Next LT Pro" w:cs="Arial"/>
          <w:b/>
        </w:rPr>
      </w:pPr>
      <w:r w:rsidRPr="0050789F">
        <w:rPr>
          <w:rFonts w:ascii="Avenir Next LT Pro" w:hAnsi="Avenir Next LT Pro" w:cs="Arial"/>
          <w:b/>
        </w:rPr>
        <w:t xml:space="preserve">Definition of </w:t>
      </w:r>
      <w:r w:rsidR="00854F05" w:rsidRPr="0050789F">
        <w:rPr>
          <w:rFonts w:ascii="Avenir Next LT Pro" w:hAnsi="Avenir Next LT Pro" w:cs="Arial"/>
          <w:b/>
        </w:rPr>
        <w:t xml:space="preserve">Homeless and </w:t>
      </w:r>
      <w:r w:rsidRPr="0050789F">
        <w:rPr>
          <w:rFonts w:ascii="Avenir Next LT Pro" w:hAnsi="Avenir Next LT Pro" w:cs="Arial"/>
          <w:b/>
        </w:rPr>
        <w:t>Chronically Homeless</w:t>
      </w:r>
    </w:p>
    <w:p w14:paraId="404EE0D3" w14:textId="77777777" w:rsidR="005B1A5B" w:rsidRPr="0050789F" w:rsidRDefault="005B1A5B" w:rsidP="00864654">
      <w:pPr>
        <w:pBdr>
          <w:bottom w:val="single" w:sz="6" w:space="1" w:color="auto"/>
        </w:pBdr>
        <w:ind w:right="-720"/>
        <w:jc w:val="both"/>
        <w:rPr>
          <w:rFonts w:ascii="Avenir Next LT Pro" w:hAnsi="Avenir Next LT Pro" w:cs="Arial"/>
        </w:rPr>
      </w:pPr>
    </w:p>
    <w:p w14:paraId="2D13DE56" w14:textId="77777777" w:rsidR="00B80588" w:rsidRPr="0050789F" w:rsidRDefault="00B80588" w:rsidP="00864654">
      <w:pPr>
        <w:ind w:right="-720"/>
        <w:jc w:val="both"/>
        <w:rPr>
          <w:rFonts w:ascii="Avenir Next LT Pro" w:hAnsi="Avenir Next LT Pro" w:cs="Arial"/>
        </w:rPr>
      </w:pPr>
    </w:p>
    <w:p w14:paraId="6E45615B" w14:textId="77777777" w:rsidR="00854F05" w:rsidRPr="0050789F" w:rsidRDefault="00854F05" w:rsidP="000D35E8">
      <w:pPr>
        <w:pStyle w:val="Default"/>
        <w:ind w:left="-720" w:right="-720" w:hanging="90"/>
        <w:jc w:val="both"/>
        <w:rPr>
          <w:rFonts w:ascii="Avenir Next LT Pro" w:hAnsi="Avenir Next LT Pro"/>
          <w:b/>
          <w:sz w:val="22"/>
          <w:szCs w:val="23"/>
        </w:rPr>
      </w:pPr>
      <w:r w:rsidRPr="0050789F">
        <w:rPr>
          <w:rFonts w:ascii="Avenir Next LT Pro" w:hAnsi="Avenir Next LT Pro"/>
          <w:b/>
          <w:sz w:val="22"/>
          <w:szCs w:val="23"/>
        </w:rPr>
        <w:t xml:space="preserve">“Homeless” is defined as: </w:t>
      </w:r>
    </w:p>
    <w:p w14:paraId="76B4D146" w14:textId="77777777" w:rsidR="00854F05" w:rsidRPr="000D35E8" w:rsidRDefault="00854F05" w:rsidP="00864654">
      <w:pPr>
        <w:pStyle w:val="Default"/>
        <w:ind w:left="-720" w:right="-720"/>
        <w:jc w:val="both"/>
        <w:rPr>
          <w:rFonts w:ascii="Avenir Next LT Pro" w:hAnsi="Avenir Next LT Pro"/>
          <w:sz w:val="20"/>
          <w:szCs w:val="22"/>
        </w:rPr>
      </w:pPr>
    </w:p>
    <w:p w14:paraId="11CD55F4" w14:textId="77777777" w:rsidR="00854F05" w:rsidRPr="000D35E8" w:rsidRDefault="00854F05" w:rsidP="00D57A35">
      <w:pPr>
        <w:pStyle w:val="Default"/>
        <w:numPr>
          <w:ilvl w:val="0"/>
          <w:numId w:val="41"/>
        </w:numPr>
        <w:ind w:right="-720"/>
        <w:jc w:val="both"/>
        <w:rPr>
          <w:rFonts w:ascii="Avenir Next LT Pro" w:hAnsi="Avenir Next LT Pro"/>
          <w:sz w:val="20"/>
          <w:szCs w:val="22"/>
        </w:rPr>
      </w:pPr>
      <w:r w:rsidRPr="000D35E8">
        <w:rPr>
          <w:rFonts w:ascii="Avenir Next LT Pro" w:hAnsi="Avenir Next LT Pro"/>
          <w:sz w:val="20"/>
          <w:szCs w:val="22"/>
        </w:rPr>
        <w:t xml:space="preserve">An individual or family who lacks a fixed, regular, and adequate nighttime residence, meaning: </w:t>
      </w:r>
    </w:p>
    <w:p w14:paraId="0D673E4C" w14:textId="77777777" w:rsidR="00854F05" w:rsidRPr="000D35E8" w:rsidRDefault="00854F05" w:rsidP="00864654">
      <w:pPr>
        <w:pStyle w:val="Default"/>
        <w:ind w:left="-720" w:right="-720"/>
        <w:jc w:val="both"/>
        <w:rPr>
          <w:rFonts w:ascii="Avenir Next LT Pro" w:hAnsi="Avenir Next LT Pro"/>
          <w:sz w:val="6"/>
          <w:szCs w:val="22"/>
        </w:rPr>
      </w:pPr>
    </w:p>
    <w:p w14:paraId="4CCD961E" w14:textId="77777777" w:rsidR="00854F05" w:rsidRPr="000D35E8" w:rsidRDefault="00854F05" w:rsidP="00864654">
      <w:pPr>
        <w:pStyle w:val="Default"/>
        <w:numPr>
          <w:ilvl w:val="0"/>
          <w:numId w:val="4"/>
        </w:numPr>
        <w:ind w:right="-720"/>
        <w:jc w:val="both"/>
        <w:rPr>
          <w:rFonts w:ascii="Avenir Next LT Pro" w:hAnsi="Avenir Next LT Pro"/>
          <w:sz w:val="20"/>
          <w:szCs w:val="22"/>
        </w:rPr>
      </w:pPr>
      <w:r w:rsidRPr="000D35E8">
        <w:rPr>
          <w:rFonts w:ascii="Avenir Next LT Pro" w:hAnsi="Avenir Next LT Pro"/>
          <w:sz w:val="20"/>
          <w:szCs w:val="22"/>
        </w:rPr>
        <w:t xml:space="preserve">An individual or family with a primary nighttime residence that is a public or private place not designed for or ordinarily used as a regular sleeping accommodation for human beings, including a car, park, abandoned building, bus or train station, airport, or camping ground; </w:t>
      </w:r>
    </w:p>
    <w:p w14:paraId="0604D2B2" w14:textId="77777777" w:rsidR="00854F05" w:rsidRPr="000D35E8" w:rsidRDefault="00854F05" w:rsidP="00864654">
      <w:pPr>
        <w:pStyle w:val="Default"/>
        <w:ind w:right="-720"/>
        <w:jc w:val="both"/>
        <w:rPr>
          <w:rFonts w:ascii="Avenir Next LT Pro" w:hAnsi="Avenir Next LT Pro"/>
          <w:sz w:val="20"/>
          <w:szCs w:val="22"/>
        </w:rPr>
      </w:pPr>
    </w:p>
    <w:p w14:paraId="0213A952" w14:textId="77777777" w:rsidR="00854F05" w:rsidRPr="000D35E8" w:rsidRDefault="00854F05" w:rsidP="00864654">
      <w:pPr>
        <w:pStyle w:val="Default"/>
        <w:ind w:right="-720" w:hanging="270"/>
        <w:jc w:val="both"/>
        <w:rPr>
          <w:rFonts w:ascii="Avenir Next LT Pro" w:hAnsi="Avenir Next LT Pro"/>
          <w:sz w:val="20"/>
          <w:szCs w:val="22"/>
        </w:rPr>
      </w:pPr>
      <w:r w:rsidRPr="000D35E8">
        <w:rPr>
          <w:rFonts w:ascii="Avenir Next LT Pro" w:hAnsi="Avenir Next LT Pro"/>
          <w:sz w:val="20"/>
          <w:szCs w:val="22"/>
        </w:rPr>
        <w:t xml:space="preserve">(2)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or </w:t>
      </w:r>
    </w:p>
    <w:p w14:paraId="47535A2C" w14:textId="77777777" w:rsidR="00854F05" w:rsidRPr="000D35E8" w:rsidRDefault="00854F05" w:rsidP="00864654">
      <w:pPr>
        <w:pStyle w:val="Default"/>
        <w:ind w:right="-720" w:hanging="270"/>
        <w:jc w:val="both"/>
        <w:rPr>
          <w:rFonts w:ascii="Avenir Next LT Pro" w:hAnsi="Avenir Next LT Pro"/>
          <w:sz w:val="20"/>
          <w:szCs w:val="22"/>
        </w:rPr>
      </w:pPr>
    </w:p>
    <w:p w14:paraId="63B72A58" w14:textId="77777777" w:rsidR="00854F05" w:rsidRPr="000D35E8" w:rsidRDefault="00854F05" w:rsidP="00864654">
      <w:pPr>
        <w:pStyle w:val="Default"/>
        <w:ind w:right="-720" w:hanging="270"/>
        <w:jc w:val="both"/>
        <w:rPr>
          <w:rFonts w:ascii="Avenir Next LT Pro" w:hAnsi="Avenir Next LT Pro"/>
          <w:sz w:val="20"/>
          <w:szCs w:val="22"/>
        </w:rPr>
      </w:pPr>
      <w:r w:rsidRPr="000D35E8">
        <w:rPr>
          <w:rFonts w:ascii="Avenir Next LT Pro" w:hAnsi="Avenir Next LT Pro"/>
          <w:sz w:val="20"/>
          <w:szCs w:val="22"/>
        </w:rPr>
        <w:t xml:space="preserve">(3) An individual who is exiting an institution where he or she resided for 90 days or less and who resided in an emergency shelter or place not meant for human habitation immediately before entering that institution. </w:t>
      </w:r>
    </w:p>
    <w:p w14:paraId="04E05314" w14:textId="77777777" w:rsidR="00854F05" w:rsidRPr="000D35E8" w:rsidRDefault="00854F05" w:rsidP="00864654">
      <w:pPr>
        <w:ind w:right="-720"/>
        <w:jc w:val="both"/>
        <w:rPr>
          <w:rFonts w:ascii="Avenir Next LT Pro" w:hAnsi="Avenir Next LT Pro" w:cs="Arial"/>
          <w:sz w:val="20"/>
          <w:szCs w:val="20"/>
        </w:rPr>
      </w:pPr>
    </w:p>
    <w:p w14:paraId="2CDFE954" w14:textId="77777777" w:rsidR="008633BD" w:rsidRPr="000D35E8" w:rsidRDefault="008633BD" w:rsidP="00D57A35">
      <w:pPr>
        <w:pStyle w:val="ListParagraph"/>
        <w:numPr>
          <w:ilvl w:val="0"/>
          <w:numId w:val="41"/>
        </w:numPr>
        <w:ind w:right="-720"/>
        <w:jc w:val="both"/>
        <w:rPr>
          <w:rFonts w:ascii="Avenir Next LT Pro" w:hAnsi="Avenir Next LT Pro" w:cs="Arial"/>
          <w:sz w:val="20"/>
          <w:szCs w:val="20"/>
        </w:rPr>
      </w:pPr>
      <w:r w:rsidRPr="000D35E8">
        <w:rPr>
          <w:rFonts w:ascii="Avenir Next LT Pro" w:hAnsi="Avenir Next LT Pro" w:cs="Arial"/>
          <w:sz w:val="20"/>
          <w:szCs w:val="20"/>
        </w:rPr>
        <w:t>An individual or family who will imminently lose their primary nighttime residence, provided that:</w:t>
      </w:r>
    </w:p>
    <w:p w14:paraId="250704CC" w14:textId="77777777" w:rsidR="00C20B9B" w:rsidRPr="000D35E8" w:rsidRDefault="00C20B9B" w:rsidP="00D57A35">
      <w:pPr>
        <w:pStyle w:val="ListParagraph"/>
        <w:numPr>
          <w:ilvl w:val="0"/>
          <w:numId w:val="43"/>
        </w:numPr>
        <w:ind w:right="-720"/>
        <w:jc w:val="both"/>
        <w:rPr>
          <w:rFonts w:ascii="Avenir Next LT Pro" w:hAnsi="Avenir Next LT Pro" w:cs="Arial"/>
          <w:sz w:val="20"/>
          <w:szCs w:val="20"/>
        </w:rPr>
      </w:pPr>
      <w:r w:rsidRPr="000D35E8">
        <w:rPr>
          <w:rFonts w:ascii="Avenir Next LT Pro" w:hAnsi="Avenir Next LT Pro" w:cs="Arial"/>
          <w:sz w:val="20"/>
          <w:szCs w:val="20"/>
        </w:rPr>
        <w:t>The primary nighttime resident will be lost within 14 days of the date of application for homeless assistance;</w:t>
      </w:r>
    </w:p>
    <w:p w14:paraId="194FD250" w14:textId="77777777" w:rsidR="00C20B9B" w:rsidRPr="000D35E8" w:rsidRDefault="00C20B9B" w:rsidP="00D57A35">
      <w:pPr>
        <w:pStyle w:val="ListParagraph"/>
        <w:numPr>
          <w:ilvl w:val="0"/>
          <w:numId w:val="43"/>
        </w:numPr>
        <w:ind w:right="-720"/>
        <w:jc w:val="both"/>
        <w:rPr>
          <w:rFonts w:ascii="Avenir Next LT Pro" w:hAnsi="Avenir Next LT Pro" w:cs="Arial"/>
          <w:sz w:val="20"/>
          <w:szCs w:val="20"/>
        </w:rPr>
      </w:pPr>
      <w:r w:rsidRPr="000D35E8">
        <w:rPr>
          <w:rFonts w:ascii="Avenir Next LT Pro" w:hAnsi="Avenir Next LT Pro" w:cs="Arial"/>
          <w:sz w:val="20"/>
          <w:szCs w:val="20"/>
        </w:rPr>
        <w:t>No subsequent residence has been identified and</w:t>
      </w:r>
    </w:p>
    <w:p w14:paraId="2644167D" w14:textId="77777777" w:rsidR="00C20B9B" w:rsidRPr="000D35E8" w:rsidRDefault="00C20B9B" w:rsidP="00D57A35">
      <w:pPr>
        <w:pStyle w:val="ListParagraph"/>
        <w:numPr>
          <w:ilvl w:val="0"/>
          <w:numId w:val="43"/>
        </w:numPr>
        <w:ind w:right="-720"/>
        <w:jc w:val="both"/>
        <w:rPr>
          <w:rFonts w:ascii="Avenir Next LT Pro" w:hAnsi="Avenir Next LT Pro" w:cs="Arial"/>
          <w:sz w:val="20"/>
          <w:szCs w:val="20"/>
        </w:rPr>
      </w:pPr>
      <w:r w:rsidRPr="000D35E8">
        <w:rPr>
          <w:rFonts w:ascii="Avenir Next LT Pro" w:hAnsi="Avenir Next LT Pro" w:cs="Arial"/>
          <w:sz w:val="20"/>
          <w:szCs w:val="20"/>
        </w:rPr>
        <w:t>The individual or family lacks the resources or support networks (e.g. family, friends, faith-based or other social networks) needed to obtain other permanent housing;</w:t>
      </w:r>
    </w:p>
    <w:p w14:paraId="1D1F8192" w14:textId="77777777" w:rsidR="008633BD" w:rsidRPr="000D35E8" w:rsidRDefault="008633BD" w:rsidP="00D57A35">
      <w:pPr>
        <w:pStyle w:val="ListParagraph"/>
        <w:numPr>
          <w:ilvl w:val="0"/>
          <w:numId w:val="41"/>
        </w:numPr>
        <w:ind w:right="-720"/>
        <w:jc w:val="both"/>
        <w:rPr>
          <w:rFonts w:ascii="Avenir Next LT Pro" w:hAnsi="Avenir Next LT Pro" w:cs="Arial"/>
          <w:sz w:val="20"/>
          <w:szCs w:val="20"/>
        </w:rPr>
      </w:pPr>
      <w:r w:rsidRPr="000D35E8">
        <w:rPr>
          <w:rFonts w:ascii="Avenir Next LT Pro" w:hAnsi="Avenir Next LT Pro" w:cs="Arial"/>
          <w:sz w:val="20"/>
          <w:szCs w:val="20"/>
        </w:rPr>
        <w:t>(not applicable)</w:t>
      </w:r>
    </w:p>
    <w:p w14:paraId="5CBA6E71" w14:textId="77777777" w:rsidR="008633BD" w:rsidRPr="000D35E8" w:rsidRDefault="008633BD" w:rsidP="00D57A35">
      <w:pPr>
        <w:pStyle w:val="ListParagraph"/>
        <w:numPr>
          <w:ilvl w:val="0"/>
          <w:numId w:val="41"/>
        </w:numPr>
        <w:ind w:right="-720"/>
        <w:jc w:val="both"/>
        <w:rPr>
          <w:rFonts w:ascii="Avenir Next LT Pro" w:hAnsi="Avenir Next LT Pro" w:cs="Arial"/>
          <w:sz w:val="20"/>
          <w:szCs w:val="20"/>
        </w:rPr>
      </w:pPr>
      <w:r w:rsidRPr="000D35E8">
        <w:rPr>
          <w:rFonts w:ascii="Avenir Next LT Pro" w:hAnsi="Avenir Next LT Pro" w:cs="Arial"/>
          <w:sz w:val="20"/>
          <w:szCs w:val="20"/>
        </w:rPr>
        <w:t>Any individual or family who:</w:t>
      </w:r>
    </w:p>
    <w:p w14:paraId="772BCBED" w14:textId="77777777" w:rsidR="008633BD" w:rsidRPr="000D35E8" w:rsidRDefault="008633BD" w:rsidP="00D57A35">
      <w:pPr>
        <w:pStyle w:val="ListParagraph"/>
        <w:numPr>
          <w:ilvl w:val="0"/>
          <w:numId w:val="42"/>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 Is fleeing, or is attempting to flee, domestic violence, dating violence, sexual assault, stalking or other dangerous or life-threatening conditions that relate to violence against the individual or a family member, including a child, that has either taken place</w:t>
      </w:r>
      <w:r w:rsidR="00C20B9B" w:rsidRPr="000D35E8">
        <w:rPr>
          <w:rFonts w:ascii="Avenir Next LT Pro" w:hAnsi="Avenir Next LT Pro" w:cs="Arial"/>
          <w:sz w:val="20"/>
          <w:szCs w:val="20"/>
        </w:rPr>
        <w:t xml:space="preserve"> within the individual’s or family’s primary nighttime resident or has made the individual or family afraid to return to their primary nighttime residence;</w:t>
      </w:r>
    </w:p>
    <w:p w14:paraId="663B2BFF" w14:textId="77777777" w:rsidR="00C20B9B" w:rsidRPr="000D35E8" w:rsidRDefault="00C20B9B" w:rsidP="00D57A35">
      <w:pPr>
        <w:pStyle w:val="ListParagraph"/>
        <w:numPr>
          <w:ilvl w:val="0"/>
          <w:numId w:val="42"/>
        </w:numPr>
        <w:ind w:right="-720"/>
        <w:jc w:val="both"/>
        <w:rPr>
          <w:rFonts w:ascii="Avenir Next LT Pro" w:hAnsi="Avenir Next LT Pro" w:cs="Arial"/>
          <w:sz w:val="20"/>
          <w:szCs w:val="20"/>
        </w:rPr>
      </w:pPr>
      <w:r w:rsidRPr="000D35E8">
        <w:rPr>
          <w:rFonts w:ascii="Avenir Next LT Pro" w:hAnsi="Avenir Next LT Pro" w:cs="Arial"/>
          <w:sz w:val="20"/>
          <w:szCs w:val="20"/>
        </w:rPr>
        <w:t>Has no other residence and</w:t>
      </w:r>
    </w:p>
    <w:p w14:paraId="0713BADE" w14:textId="77777777" w:rsidR="00C20B9B" w:rsidRPr="000D35E8" w:rsidRDefault="00C20B9B" w:rsidP="00D57A35">
      <w:pPr>
        <w:pStyle w:val="ListParagraph"/>
        <w:numPr>
          <w:ilvl w:val="0"/>
          <w:numId w:val="42"/>
        </w:numPr>
        <w:ind w:right="-720"/>
        <w:jc w:val="both"/>
        <w:rPr>
          <w:rFonts w:ascii="Avenir Next LT Pro" w:hAnsi="Avenir Next LT Pro" w:cs="Arial"/>
          <w:sz w:val="20"/>
          <w:szCs w:val="20"/>
        </w:rPr>
      </w:pPr>
      <w:r w:rsidRPr="000D35E8">
        <w:rPr>
          <w:rFonts w:ascii="Avenir Next LT Pro" w:hAnsi="Avenir Next LT Pro" w:cs="Arial"/>
          <w:sz w:val="20"/>
          <w:szCs w:val="20"/>
        </w:rPr>
        <w:t>Lacks the resources or support networks (e.g. family, friends, faith-based or other social networks) needed to obtain other permanent housing.</w:t>
      </w:r>
    </w:p>
    <w:p w14:paraId="1AF49956" w14:textId="77777777" w:rsidR="00854F05" w:rsidRPr="000D35E8" w:rsidRDefault="00854F05" w:rsidP="00864654">
      <w:pPr>
        <w:ind w:right="-720"/>
        <w:jc w:val="both"/>
        <w:rPr>
          <w:rFonts w:ascii="Avenir Next LT Pro" w:hAnsi="Avenir Next LT Pro" w:cs="Arial"/>
          <w:sz w:val="20"/>
          <w:szCs w:val="20"/>
        </w:rPr>
      </w:pPr>
    </w:p>
    <w:p w14:paraId="34AB450B" w14:textId="77777777" w:rsidR="00B80588" w:rsidRPr="000D35E8" w:rsidRDefault="00B80588" w:rsidP="00864654">
      <w:pPr>
        <w:ind w:right="-720"/>
        <w:jc w:val="both"/>
        <w:rPr>
          <w:rFonts w:ascii="Avenir Next LT Pro" w:hAnsi="Avenir Next LT Pro" w:cs="Arial"/>
          <w:b/>
          <w:sz w:val="20"/>
          <w:szCs w:val="20"/>
        </w:rPr>
      </w:pPr>
      <w:r w:rsidRPr="000D35E8">
        <w:rPr>
          <w:rFonts w:ascii="Avenir Next LT Pro" w:hAnsi="Avenir Next LT Pro" w:cs="Arial"/>
          <w:b/>
          <w:sz w:val="20"/>
          <w:szCs w:val="20"/>
        </w:rPr>
        <w:t>“Chronically homeless” is defined as:</w:t>
      </w:r>
    </w:p>
    <w:p w14:paraId="298497CE" w14:textId="77777777" w:rsidR="00B80588" w:rsidRPr="000D35E8" w:rsidRDefault="00B80588" w:rsidP="00864654">
      <w:pPr>
        <w:ind w:right="-720"/>
        <w:jc w:val="both"/>
        <w:rPr>
          <w:rFonts w:ascii="Avenir Next LT Pro" w:hAnsi="Avenir Next LT Pro" w:cs="Arial"/>
          <w:sz w:val="8"/>
          <w:szCs w:val="20"/>
        </w:rPr>
      </w:pPr>
    </w:p>
    <w:p w14:paraId="5EC08763" w14:textId="77777777" w:rsidR="00B80588" w:rsidRPr="000D35E8" w:rsidRDefault="00B80588" w:rsidP="00864654">
      <w:pPr>
        <w:pStyle w:val="Default"/>
        <w:ind w:right="-720" w:hanging="270"/>
        <w:jc w:val="both"/>
        <w:rPr>
          <w:rFonts w:ascii="Avenir Next LT Pro" w:hAnsi="Avenir Next LT Pro"/>
          <w:sz w:val="20"/>
          <w:szCs w:val="20"/>
        </w:rPr>
      </w:pPr>
      <w:r w:rsidRPr="000D35E8">
        <w:rPr>
          <w:rFonts w:ascii="Avenir Next LT Pro" w:hAnsi="Avenir Next LT Pro"/>
          <w:sz w:val="20"/>
          <w:szCs w:val="20"/>
        </w:rPr>
        <w:t xml:space="preserve">(1) A ‘‘homeless individual with a disability,’’ as defined in section 401(9)of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facility; </w:t>
      </w:r>
    </w:p>
    <w:p w14:paraId="1B16BABB" w14:textId="77777777" w:rsidR="00B80588" w:rsidRPr="000D35E8" w:rsidRDefault="00B80588" w:rsidP="00864654">
      <w:pPr>
        <w:pStyle w:val="Default"/>
        <w:ind w:right="-720" w:hanging="270"/>
        <w:jc w:val="both"/>
        <w:rPr>
          <w:rFonts w:ascii="Avenir Next LT Pro" w:hAnsi="Avenir Next LT Pro"/>
          <w:sz w:val="20"/>
          <w:szCs w:val="20"/>
        </w:rPr>
      </w:pPr>
    </w:p>
    <w:p w14:paraId="520662A3" w14:textId="77777777" w:rsidR="00B80588" w:rsidRPr="000D35E8" w:rsidRDefault="00B80588" w:rsidP="00864654">
      <w:pPr>
        <w:pStyle w:val="Default"/>
        <w:ind w:right="-720" w:hanging="270"/>
        <w:jc w:val="both"/>
        <w:rPr>
          <w:rFonts w:ascii="Avenir Next LT Pro" w:hAnsi="Avenir Next LT Pro"/>
          <w:sz w:val="20"/>
          <w:szCs w:val="20"/>
        </w:rPr>
      </w:pPr>
      <w:r w:rsidRPr="000D35E8">
        <w:rPr>
          <w:rFonts w:ascii="Avenir Next LT Pro" w:hAnsi="Avenir Next LT Pro"/>
          <w:sz w:val="20"/>
          <w:szCs w:val="20"/>
        </w:rPr>
        <w:t xml:space="preserve">(2)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 </w:t>
      </w:r>
    </w:p>
    <w:p w14:paraId="5A02E4B9" w14:textId="77777777" w:rsidR="00B80588" w:rsidRPr="000D35E8" w:rsidRDefault="00B80588" w:rsidP="00864654">
      <w:pPr>
        <w:pStyle w:val="Default"/>
        <w:ind w:right="-720" w:hanging="270"/>
        <w:jc w:val="both"/>
        <w:rPr>
          <w:rFonts w:ascii="Avenir Next LT Pro" w:hAnsi="Avenir Next LT Pro"/>
          <w:sz w:val="20"/>
          <w:szCs w:val="20"/>
        </w:rPr>
      </w:pPr>
    </w:p>
    <w:p w14:paraId="3C0D816C" w14:textId="77777777" w:rsidR="00B80588" w:rsidRPr="000D35E8" w:rsidRDefault="00B80588" w:rsidP="00864654">
      <w:pPr>
        <w:pStyle w:val="Default"/>
        <w:ind w:right="-720" w:hanging="270"/>
        <w:jc w:val="both"/>
        <w:rPr>
          <w:rFonts w:ascii="Avenir Next LT Pro" w:hAnsi="Avenir Next LT Pro"/>
          <w:sz w:val="20"/>
          <w:szCs w:val="20"/>
        </w:rPr>
      </w:pPr>
      <w:r w:rsidRPr="000D35E8">
        <w:rPr>
          <w:rFonts w:ascii="Avenir Next LT Pro" w:hAnsi="Avenir Next LT Pro"/>
          <w:sz w:val="20"/>
          <w:szCs w:val="20"/>
        </w:rPr>
        <w:t xml:space="preserve">(3) A family with an adult head of household (or if there is no adult in the family, a minor head of household) who meets all of the criteria in paragraph (1) or (2) of this definition, including a family whose composition has fluctuated while the head of household has been homeless. </w:t>
      </w:r>
    </w:p>
    <w:p w14:paraId="6D2ADB82" w14:textId="77777777" w:rsidR="00ED3E4C" w:rsidRPr="00B773C7" w:rsidRDefault="00ED3E4C" w:rsidP="00864654">
      <w:pPr>
        <w:ind w:right="-720"/>
        <w:jc w:val="both"/>
        <w:rPr>
          <w:rFonts w:ascii="Avenir Next LT Pro" w:hAnsi="Avenir Next LT Pro" w:cs="Arial"/>
          <w:color w:val="996633"/>
          <w:sz w:val="28"/>
          <w:szCs w:val="20"/>
        </w:rPr>
      </w:pPr>
      <w:r w:rsidRPr="00B773C7">
        <w:rPr>
          <w:rFonts w:ascii="Avenir Next LT Pro" w:hAnsi="Avenir Next LT Pro" w:cs="Arial"/>
          <w:color w:val="996633"/>
          <w:sz w:val="28"/>
          <w:szCs w:val="20"/>
        </w:rPr>
        <w:lastRenderedPageBreak/>
        <w:t>Appendix B</w:t>
      </w:r>
    </w:p>
    <w:p w14:paraId="2033EAD0" w14:textId="10D43097" w:rsidR="00ED3E4C" w:rsidRPr="008B53BB" w:rsidRDefault="00ED3E4C" w:rsidP="00864654">
      <w:pPr>
        <w:ind w:right="-720"/>
        <w:jc w:val="both"/>
        <w:rPr>
          <w:rFonts w:ascii="Avenir Next LT Pro" w:hAnsi="Avenir Next LT Pro" w:cs="Arial"/>
          <w:b/>
          <w:color w:val="000000" w:themeColor="text1"/>
        </w:rPr>
      </w:pPr>
      <w:r w:rsidRPr="008B53BB">
        <w:rPr>
          <w:rFonts w:ascii="Avenir Next LT Pro" w:hAnsi="Avenir Next LT Pro" w:cs="Arial"/>
          <w:b/>
          <w:color w:val="000000" w:themeColor="text1"/>
        </w:rPr>
        <w:t xml:space="preserve">CoC Application </w:t>
      </w:r>
      <w:r w:rsidR="00FF6114" w:rsidRPr="008B53BB">
        <w:rPr>
          <w:rFonts w:ascii="Avenir Next LT Pro" w:hAnsi="Avenir Next LT Pro" w:cs="Arial"/>
          <w:b/>
          <w:color w:val="000000" w:themeColor="text1"/>
        </w:rPr>
        <w:t>Selection Process, Scoring,</w:t>
      </w:r>
      <w:r w:rsidR="00EA6610" w:rsidRPr="008B53BB">
        <w:rPr>
          <w:rFonts w:ascii="Avenir Next LT Pro" w:hAnsi="Avenir Next LT Pro" w:cs="Arial"/>
          <w:b/>
          <w:color w:val="000000" w:themeColor="text1"/>
        </w:rPr>
        <w:t xml:space="preserve"> </w:t>
      </w:r>
      <w:r w:rsidRPr="008B53BB">
        <w:rPr>
          <w:rFonts w:ascii="Avenir Next LT Pro" w:hAnsi="Avenir Next LT Pro" w:cs="Arial"/>
          <w:b/>
          <w:color w:val="000000" w:themeColor="text1"/>
        </w:rPr>
        <w:t xml:space="preserve">Ranking, and Reallocation Process </w:t>
      </w:r>
      <w:r w:rsidR="001F30EA" w:rsidRPr="008B53BB">
        <w:rPr>
          <w:rFonts w:ascii="Avenir Next LT Pro" w:hAnsi="Avenir Next LT Pro" w:cs="Arial"/>
          <w:b/>
          <w:color w:val="000000" w:themeColor="text1"/>
        </w:rPr>
        <w:t>20</w:t>
      </w:r>
      <w:r w:rsidR="00D02851" w:rsidRPr="008B53BB">
        <w:rPr>
          <w:rFonts w:ascii="Avenir Next LT Pro" w:hAnsi="Avenir Next LT Pro" w:cs="Arial"/>
          <w:b/>
          <w:color w:val="000000" w:themeColor="text1"/>
        </w:rPr>
        <w:t>2</w:t>
      </w:r>
      <w:r w:rsidR="0019444D">
        <w:rPr>
          <w:rFonts w:ascii="Avenir Next LT Pro" w:hAnsi="Avenir Next LT Pro" w:cs="Arial"/>
          <w:b/>
          <w:color w:val="000000" w:themeColor="text1"/>
        </w:rPr>
        <w:t>3</w:t>
      </w:r>
    </w:p>
    <w:p w14:paraId="02C3E64A" w14:textId="77777777" w:rsidR="00ED3E4C" w:rsidRPr="001018D0" w:rsidRDefault="00ED3E4C" w:rsidP="00864654">
      <w:pPr>
        <w:pBdr>
          <w:bottom w:val="single" w:sz="6" w:space="1" w:color="auto"/>
        </w:pBdr>
        <w:ind w:right="-720"/>
        <w:jc w:val="both"/>
        <w:rPr>
          <w:rFonts w:ascii="Avenir Next LT Pro" w:hAnsi="Avenir Next LT Pro" w:cs="Arial"/>
          <w:color w:val="FF0000"/>
        </w:rPr>
      </w:pPr>
    </w:p>
    <w:p w14:paraId="30664541" w14:textId="77777777" w:rsidR="00ED3E4C" w:rsidRPr="001018D0" w:rsidRDefault="00ED3E4C" w:rsidP="00864654">
      <w:pPr>
        <w:ind w:right="-720"/>
        <w:jc w:val="both"/>
        <w:rPr>
          <w:rFonts w:ascii="Avenir Next LT Pro" w:hAnsi="Avenir Next LT Pro" w:cs="Arial"/>
          <w:color w:val="FF0000"/>
        </w:rPr>
      </w:pPr>
    </w:p>
    <w:p w14:paraId="5D47AEE2" w14:textId="77777777" w:rsidR="00D52A55" w:rsidRPr="00B773C7" w:rsidRDefault="00D52A55" w:rsidP="00D52A55">
      <w:pPr>
        <w:ind w:right="-720" w:firstLine="4"/>
        <w:rPr>
          <w:rFonts w:ascii="Avenir Next LT Pro" w:hAnsi="Avenir Next LT Pro" w:cstheme="minorHAnsi"/>
          <w:color w:val="996633"/>
          <w:sz w:val="24"/>
          <w:szCs w:val="20"/>
        </w:rPr>
      </w:pPr>
      <w:r w:rsidRPr="00B773C7">
        <w:rPr>
          <w:rFonts w:ascii="Avenir Next LT Pro" w:hAnsi="Avenir Next LT Pro" w:cstheme="minorHAnsi"/>
          <w:color w:val="996633"/>
          <w:sz w:val="24"/>
          <w:szCs w:val="20"/>
        </w:rPr>
        <w:t>Selection Process</w:t>
      </w:r>
    </w:p>
    <w:p w14:paraId="220CEC72" w14:textId="77777777" w:rsidR="00D52A55" w:rsidRDefault="00D52A55" w:rsidP="00D52A55">
      <w:pPr>
        <w:pStyle w:val="Heading2"/>
        <w:spacing w:before="0"/>
        <w:ind w:left="-72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The process for considering projects includes a threshold review requirement, project scoring and responses to any requests for explanations</w:t>
      </w:r>
      <w:r>
        <w:rPr>
          <w:rFonts w:ascii="Avenir Next LT Pro" w:hAnsi="Avenir Next LT Pro" w:cstheme="minorHAnsi"/>
          <w:color w:val="000000" w:themeColor="text1"/>
          <w:sz w:val="20"/>
          <w:szCs w:val="20"/>
        </w:rPr>
        <w:t>,</w:t>
      </w:r>
      <w:r w:rsidRPr="008B53BB">
        <w:rPr>
          <w:rFonts w:ascii="Avenir Next LT Pro" w:hAnsi="Avenir Next LT Pro" w:cstheme="minorHAnsi"/>
          <w:color w:val="000000" w:themeColor="text1"/>
          <w:sz w:val="20"/>
          <w:szCs w:val="20"/>
        </w:rPr>
        <w:t xml:space="preserve"> more information </w:t>
      </w:r>
      <w:r>
        <w:rPr>
          <w:rFonts w:ascii="Avenir Next LT Pro" w:hAnsi="Avenir Next LT Pro" w:cstheme="minorHAnsi"/>
          <w:color w:val="000000" w:themeColor="text1"/>
          <w:sz w:val="20"/>
          <w:szCs w:val="20"/>
        </w:rPr>
        <w:t xml:space="preserve">and/or a brief presentation by the applicant made by the </w:t>
      </w:r>
      <w:r w:rsidRPr="008B53BB">
        <w:rPr>
          <w:rFonts w:ascii="Avenir Next LT Pro" w:hAnsi="Avenir Next LT Pro" w:cstheme="minorHAnsi"/>
          <w:color w:val="000000" w:themeColor="text1"/>
          <w:sz w:val="20"/>
          <w:szCs w:val="20"/>
        </w:rPr>
        <w:t xml:space="preserve">Performance Review Committee (PRC). The process ends with the PRC presenting its recommended ranking to the Homeless Service Provider’s Network (HSPN) and the </w:t>
      </w:r>
      <w:r>
        <w:rPr>
          <w:rFonts w:ascii="Avenir Next LT Pro" w:hAnsi="Avenir Next LT Pro" w:cstheme="minorHAnsi"/>
          <w:color w:val="000000" w:themeColor="text1"/>
          <w:sz w:val="20"/>
          <w:szCs w:val="20"/>
        </w:rPr>
        <w:t xml:space="preserve">CoC </w:t>
      </w:r>
      <w:r w:rsidRPr="008B53BB">
        <w:rPr>
          <w:rFonts w:ascii="Avenir Next LT Pro" w:hAnsi="Avenir Next LT Pro" w:cstheme="minorHAnsi"/>
          <w:color w:val="000000" w:themeColor="text1"/>
          <w:sz w:val="20"/>
          <w:szCs w:val="20"/>
        </w:rPr>
        <w:t>membership voti</w:t>
      </w:r>
      <w:r>
        <w:rPr>
          <w:rFonts w:ascii="Avenir Next LT Pro" w:hAnsi="Avenir Next LT Pro" w:cstheme="minorHAnsi"/>
          <w:color w:val="000000" w:themeColor="text1"/>
          <w:sz w:val="20"/>
          <w:szCs w:val="20"/>
        </w:rPr>
        <w:t>ng</w:t>
      </w:r>
      <w:r w:rsidRPr="008B53BB">
        <w:rPr>
          <w:rFonts w:ascii="Avenir Next LT Pro" w:hAnsi="Avenir Next LT Pro" w:cstheme="minorHAnsi"/>
          <w:color w:val="000000" w:themeColor="text1"/>
          <w:sz w:val="20"/>
          <w:szCs w:val="20"/>
        </w:rPr>
        <w:t xml:space="preserve"> in the final selection step.</w:t>
      </w:r>
    </w:p>
    <w:p w14:paraId="64D78ACF" w14:textId="77777777" w:rsidR="00D52A55" w:rsidRPr="00E2430D" w:rsidRDefault="00D52A55" w:rsidP="00D52A55">
      <w:pPr>
        <w:rPr>
          <w:sz w:val="10"/>
          <w:szCs w:val="10"/>
        </w:rPr>
      </w:pPr>
    </w:p>
    <w:p w14:paraId="3BF50649" w14:textId="77777777" w:rsidR="00D52A55" w:rsidRPr="008B53BB" w:rsidRDefault="00D52A55" w:rsidP="00D52A55">
      <w:pPr>
        <w:jc w:val="both"/>
        <w:rPr>
          <w:rFonts w:ascii="Avenir Next LT Pro" w:hAnsi="Avenir Next LT Pro"/>
          <w:color w:val="000000" w:themeColor="text1"/>
          <w:sz w:val="8"/>
          <w:szCs w:val="8"/>
        </w:rPr>
      </w:pPr>
    </w:p>
    <w:p w14:paraId="41FEE541" w14:textId="77777777" w:rsidR="00D52A55" w:rsidRPr="008B53BB" w:rsidRDefault="00D52A55" w:rsidP="00D52A55">
      <w:pPr>
        <w:pStyle w:val="Heading2"/>
        <w:numPr>
          <w:ilvl w:val="0"/>
          <w:numId w:val="22"/>
        </w:numPr>
        <w:spacing w:before="0"/>
        <w:ind w:right="-720"/>
        <w:rPr>
          <w:rFonts w:ascii="Avenir Next LT Pro" w:hAnsi="Avenir Next LT Pro" w:cstheme="minorHAnsi"/>
          <w:color w:val="000000" w:themeColor="text1"/>
          <w:sz w:val="20"/>
          <w:szCs w:val="20"/>
        </w:rPr>
      </w:pPr>
      <w:bookmarkStart w:id="5" w:name="_Hlk110947589"/>
      <w:r w:rsidRPr="008B53BB">
        <w:rPr>
          <w:rFonts w:ascii="Avenir Next LT Pro" w:hAnsi="Avenir Next LT Pro" w:cstheme="minorHAnsi"/>
          <w:b/>
          <w:color w:val="000000" w:themeColor="text1"/>
          <w:sz w:val="20"/>
          <w:szCs w:val="20"/>
        </w:rPr>
        <w:t>Threshold Review.</w:t>
      </w:r>
      <w:r w:rsidRPr="008B53BB">
        <w:rPr>
          <w:rFonts w:ascii="Avenir Next LT Pro" w:hAnsi="Avenir Next LT Pro" w:cstheme="minorHAnsi"/>
          <w:color w:val="000000" w:themeColor="text1"/>
          <w:sz w:val="20"/>
          <w:szCs w:val="20"/>
        </w:rPr>
        <w:t xml:space="preserve"> The City of New Bedford’s Office of Housing &amp; Community Development (OHCD) will complete the threshold review for all submitted applications.  The OHCD will then provide all information necessary for scoring each application meeting the threshold requirements to the PRC. </w:t>
      </w:r>
    </w:p>
    <w:p w14:paraId="6AADB412" w14:textId="77777777" w:rsidR="00D52A55" w:rsidRPr="008B53BB" w:rsidRDefault="00D52A55" w:rsidP="00D52A55">
      <w:pPr>
        <w:pStyle w:val="Heading2"/>
        <w:spacing w:before="0"/>
        <w:ind w:left="-720" w:right="-720" w:firstLine="0"/>
        <w:rPr>
          <w:rFonts w:ascii="Avenir Next LT Pro" w:hAnsi="Avenir Next LT Pro" w:cstheme="minorHAnsi"/>
          <w:color w:val="000000" w:themeColor="text1"/>
          <w:sz w:val="12"/>
          <w:szCs w:val="12"/>
        </w:rPr>
      </w:pPr>
    </w:p>
    <w:p w14:paraId="24E1FEFE" w14:textId="77777777" w:rsidR="00D52A55" w:rsidRPr="008B53BB" w:rsidRDefault="00D52A55" w:rsidP="00D52A55">
      <w:pPr>
        <w:pStyle w:val="Heading2"/>
        <w:spacing w:before="0"/>
        <w:ind w:left="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 xml:space="preserve">Agencies that do not meet the threshold score or who are not recommended for funding may appeal and address the members of the COC PRC based only on the guidelines  within this Appendix B (agencies recommended or only partially funded are </w:t>
      </w:r>
      <w:r w:rsidRPr="008B53BB">
        <w:rPr>
          <w:rFonts w:ascii="Avenir Next LT Pro" w:hAnsi="Avenir Next LT Pro" w:cstheme="minorHAnsi"/>
          <w:i/>
          <w:iCs/>
          <w:color w:val="000000" w:themeColor="text1"/>
          <w:sz w:val="20"/>
          <w:szCs w:val="20"/>
          <w:u w:val="single"/>
        </w:rPr>
        <w:t>not</w:t>
      </w:r>
      <w:r w:rsidRPr="008B53BB">
        <w:rPr>
          <w:rFonts w:ascii="Avenir Next LT Pro" w:hAnsi="Avenir Next LT Pro" w:cstheme="minorHAnsi"/>
          <w:color w:val="000000" w:themeColor="text1"/>
          <w:sz w:val="20"/>
          <w:szCs w:val="20"/>
        </w:rPr>
        <w:t xml:space="preserve"> eligible to request an appeal).</w:t>
      </w:r>
    </w:p>
    <w:bookmarkEnd w:id="5"/>
    <w:p w14:paraId="0D0011B2" w14:textId="77777777" w:rsidR="00D52A55" w:rsidRPr="008B53BB" w:rsidRDefault="00D52A55" w:rsidP="00D52A55">
      <w:pPr>
        <w:jc w:val="both"/>
        <w:rPr>
          <w:rFonts w:ascii="Avenir Next LT Pro" w:hAnsi="Avenir Next LT Pro"/>
          <w:color w:val="000000" w:themeColor="text1"/>
          <w:sz w:val="6"/>
          <w:szCs w:val="20"/>
        </w:rPr>
      </w:pPr>
    </w:p>
    <w:p w14:paraId="56B38EB6" w14:textId="77777777" w:rsidR="00D52A55" w:rsidRPr="008B53BB" w:rsidRDefault="00D52A55" w:rsidP="00D52A55">
      <w:pPr>
        <w:ind w:left="-90"/>
        <w:jc w:val="both"/>
        <w:rPr>
          <w:rFonts w:ascii="Avenir Next LT Pro" w:hAnsi="Avenir Next LT Pro"/>
          <w:color w:val="000000" w:themeColor="text1"/>
          <w:sz w:val="20"/>
          <w:szCs w:val="20"/>
        </w:rPr>
      </w:pPr>
      <w:r w:rsidRPr="008B53BB">
        <w:rPr>
          <w:rFonts w:ascii="Avenir Next LT Pro" w:hAnsi="Avenir Next LT Pro"/>
          <w:color w:val="000000" w:themeColor="text1"/>
          <w:sz w:val="20"/>
          <w:szCs w:val="20"/>
        </w:rPr>
        <w:tab/>
        <w:t>-------------------------------</w:t>
      </w:r>
    </w:p>
    <w:p w14:paraId="4176CD09" w14:textId="77777777" w:rsidR="00D52A55" w:rsidRPr="008B53BB" w:rsidRDefault="00D52A55" w:rsidP="00D52A55">
      <w:pPr>
        <w:jc w:val="both"/>
        <w:rPr>
          <w:rFonts w:ascii="Avenir Next LT Pro" w:hAnsi="Avenir Next LT Pro"/>
          <w:color w:val="000000" w:themeColor="text1"/>
          <w:sz w:val="12"/>
          <w:szCs w:val="20"/>
        </w:rPr>
      </w:pPr>
    </w:p>
    <w:p w14:paraId="05A4A1D9" w14:textId="77777777" w:rsidR="00D52A55" w:rsidRPr="008B53BB" w:rsidRDefault="00D52A55" w:rsidP="00D52A55">
      <w:pPr>
        <w:pStyle w:val="Heading2"/>
        <w:numPr>
          <w:ilvl w:val="0"/>
          <w:numId w:val="22"/>
        </w:numPr>
        <w:spacing w:before="0"/>
        <w:ind w:right="-720"/>
        <w:rPr>
          <w:rFonts w:ascii="Avenir Next LT Pro" w:hAnsi="Avenir Next LT Pro" w:cstheme="minorHAnsi"/>
          <w:color w:val="000000" w:themeColor="text1"/>
          <w:sz w:val="20"/>
          <w:szCs w:val="20"/>
        </w:rPr>
      </w:pPr>
      <w:r w:rsidRPr="008B53BB">
        <w:rPr>
          <w:rFonts w:ascii="Avenir Next LT Pro" w:hAnsi="Avenir Next LT Pro" w:cstheme="minorHAnsi"/>
          <w:b/>
          <w:color w:val="000000" w:themeColor="text1"/>
          <w:sz w:val="20"/>
          <w:szCs w:val="20"/>
        </w:rPr>
        <w:t xml:space="preserve">Scoring. </w:t>
      </w:r>
      <w:r w:rsidRPr="008B53BB">
        <w:rPr>
          <w:rFonts w:ascii="Avenir Next LT Pro" w:hAnsi="Avenir Next LT Pro" w:cstheme="minorHAnsi"/>
          <w:color w:val="000000" w:themeColor="text1"/>
          <w:sz w:val="20"/>
          <w:szCs w:val="20"/>
        </w:rPr>
        <w:t xml:space="preserve">The PRC of the HSPN will complete the review, scoring and evaluation process using the scoring rubrics provided in this Appendix.  </w:t>
      </w:r>
    </w:p>
    <w:p w14:paraId="17E1B190" w14:textId="77777777" w:rsidR="00D52A55" w:rsidRPr="008B53BB" w:rsidRDefault="00D52A55" w:rsidP="00D52A55">
      <w:pPr>
        <w:pStyle w:val="Heading2"/>
        <w:spacing w:before="0"/>
        <w:ind w:left="-720" w:right="-720" w:firstLine="0"/>
        <w:rPr>
          <w:rFonts w:ascii="Avenir Next LT Pro" w:hAnsi="Avenir Next LT Pro" w:cstheme="minorHAnsi"/>
          <w:color w:val="000000" w:themeColor="text1"/>
          <w:sz w:val="12"/>
          <w:szCs w:val="12"/>
        </w:rPr>
      </w:pPr>
    </w:p>
    <w:p w14:paraId="4865AFD6" w14:textId="77777777" w:rsidR="00D52A55" w:rsidRPr="008B53BB" w:rsidRDefault="00D52A55" w:rsidP="00D52A55">
      <w:pPr>
        <w:pStyle w:val="Heading2"/>
        <w:spacing w:before="0"/>
        <w:ind w:left="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 xml:space="preserve">In the case of </w:t>
      </w:r>
      <w:r w:rsidRPr="008B53BB">
        <w:rPr>
          <w:rFonts w:ascii="Avenir Next LT Pro" w:hAnsi="Avenir Next LT Pro" w:cstheme="minorHAnsi"/>
          <w:color w:val="000000" w:themeColor="text1"/>
          <w:sz w:val="20"/>
          <w:szCs w:val="20"/>
          <w:u w:val="single"/>
        </w:rPr>
        <w:t>renewal</w:t>
      </w:r>
      <w:r w:rsidRPr="008B53BB">
        <w:rPr>
          <w:rFonts w:ascii="Avenir Next LT Pro" w:hAnsi="Avenir Next LT Pro" w:cstheme="minorHAnsi"/>
          <w:color w:val="000000" w:themeColor="text1"/>
          <w:sz w:val="20"/>
          <w:szCs w:val="20"/>
        </w:rPr>
        <w:t xml:space="preserve"> applications, the scoring rubric evaluates past performance.  In the case of </w:t>
      </w:r>
      <w:r w:rsidRPr="008B53BB">
        <w:rPr>
          <w:rFonts w:ascii="Avenir Next LT Pro" w:hAnsi="Avenir Next LT Pro" w:cstheme="minorHAnsi"/>
          <w:color w:val="000000" w:themeColor="text1"/>
          <w:sz w:val="20"/>
          <w:szCs w:val="20"/>
          <w:u w:val="single"/>
        </w:rPr>
        <w:t>new applications and renewal</w:t>
      </w:r>
      <w:r w:rsidRPr="008B53BB">
        <w:rPr>
          <w:rFonts w:ascii="Avenir Next LT Pro" w:hAnsi="Avenir Next LT Pro" w:cstheme="minorHAnsi"/>
          <w:color w:val="000000" w:themeColor="text1"/>
          <w:sz w:val="20"/>
          <w:szCs w:val="20"/>
        </w:rPr>
        <w:t xml:space="preserve"> applications, the scoring rubric evaluates practices that will improve the New Bedford CoC’s system response to homelessness and align this response with national policies and best practices.  These include, but are not limited to:</w:t>
      </w:r>
    </w:p>
    <w:p w14:paraId="00178C5F" w14:textId="77777777" w:rsidR="00D52A55" w:rsidRPr="008B53BB" w:rsidRDefault="00D52A55" w:rsidP="00D52A55">
      <w:pPr>
        <w:pStyle w:val="Heading2"/>
        <w:spacing w:before="0"/>
        <w:ind w:left="-720" w:right="-720" w:firstLine="0"/>
        <w:rPr>
          <w:rFonts w:ascii="Avenir Next LT Pro" w:hAnsi="Avenir Next LT Pro" w:cstheme="minorHAnsi"/>
          <w:color w:val="000000" w:themeColor="text1"/>
          <w:sz w:val="4"/>
          <w:szCs w:val="12"/>
        </w:rPr>
      </w:pPr>
    </w:p>
    <w:p w14:paraId="2270D402" w14:textId="77777777" w:rsidR="00D52A55" w:rsidRPr="008B53BB" w:rsidRDefault="00D52A55" w:rsidP="00D52A55">
      <w:pPr>
        <w:pStyle w:val="Heading2"/>
        <w:numPr>
          <w:ilvl w:val="0"/>
          <w:numId w:val="23"/>
        </w:numPr>
        <w:spacing w:before="0"/>
        <w:ind w:left="360" w:right="-720"/>
        <w:rPr>
          <w:rFonts w:ascii="Avenir Next LT Pro" w:hAnsi="Avenir Next LT Pro"/>
          <w:color w:val="000000" w:themeColor="text1"/>
          <w:sz w:val="20"/>
          <w:szCs w:val="20"/>
        </w:rPr>
      </w:pPr>
      <w:r w:rsidRPr="008B53BB">
        <w:rPr>
          <w:rFonts w:ascii="Avenir Next LT Pro" w:hAnsi="Avenir Next LT Pro" w:cstheme="minorHAnsi"/>
          <w:color w:val="000000" w:themeColor="text1"/>
          <w:sz w:val="20"/>
          <w:szCs w:val="20"/>
        </w:rPr>
        <w:t xml:space="preserve">Commitment to a Housing First low-demand service model, and </w:t>
      </w:r>
    </w:p>
    <w:p w14:paraId="5D820CBE" w14:textId="77777777" w:rsidR="00D52A55" w:rsidRPr="008B53BB" w:rsidRDefault="00D52A55" w:rsidP="00D52A55">
      <w:pPr>
        <w:pStyle w:val="Heading2"/>
        <w:numPr>
          <w:ilvl w:val="0"/>
          <w:numId w:val="23"/>
        </w:numPr>
        <w:spacing w:before="0"/>
        <w:ind w:left="360" w:right="-720"/>
        <w:rPr>
          <w:rFonts w:ascii="Avenir Next LT Pro" w:hAnsi="Avenir Next LT Pro"/>
          <w:color w:val="000000" w:themeColor="text1"/>
          <w:sz w:val="20"/>
          <w:szCs w:val="20"/>
        </w:rPr>
      </w:pPr>
      <w:r w:rsidRPr="008B53BB">
        <w:rPr>
          <w:rFonts w:ascii="Avenir Next LT Pro" w:hAnsi="Avenir Next LT Pro"/>
          <w:color w:val="000000" w:themeColor="text1"/>
          <w:sz w:val="20"/>
          <w:szCs w:val="20"/>
        </w:rPr>
        <w:t>Projects that use low-barrier standards.</w:t>
      </w:r>
    </w:p>
    <w:p w14:paraId="612FCF74" w14:textId="77777777" w:rsidR="00D52A55" w:rsidRPr="008B53BB" w:rsidRDefault="00D52A55" w:rsidP="00D52A55">
      <w:pPr>
        <w:pStyle w:val="Heading2"/>
        <w:spacing w:before="0"/>
        <w:ind w:left="-720" w:right="-720" w:firstLine="0"/>
        <w:rPr>
          <w:rFonts w:ascii="Avenir Next LT Pro" w:hAnsi="Avenir Next LT Pro" w:cstheme="minorHAnsi"/>
          <w:color w:val="000000" w:themeColor="text1"/>
          <w:sz w:val="12"/>
          <w:szCs w:val="12"/>
        </w:rPr>
      </w:pPr>
    </w:p>
    <w:p w14:paraId="02368DB4" w14:textId="77777777" w:rsidR="00D52A55" w:rsidRPr="008B53BB" w:rsidRDefault="00D52A55" w:rsidP="00D52A55">
      <w:pPr>
        <w:pStyle w:val="Heading2"/>
        <w:spacing w:before="0"/>
        <w:ind w:left="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 xml:space="preserve">The City of New Bedford’s OHCD and/or the PRC reserve the right to request additional and/or clarifying information </w:t>
      </w:r>
      <w:proofErr w:type="gramStart"/>
      <w:r w:rsidRPr="008B53BB">
        <w:rPr>
          <w:rFonts w:ascii="Avenir Next LT Pro" w:hAnsi="Avenir Next LT Pro" w:cstheme="minorHAnsi"/>
          <w:color w:val="000000" w:themeColor="text1"/>
          <w:sz w:val="20"/>
          <w:szCs w:val="20"/>
        </w:rPr>
        <w:t>in order to</w:t>
      </w:r>
      <w:proofErr w:type="gramEnd"/>
      <w:r w:rsidRPr="008B53BB">
        <w:rPr>
          <w:rFonts w:ascii="Avenir Next LT Pro" w:hAnsi="Avenir Next LT Pro" w:cstheme="minorHAnsi"/>
          <w:color w:val="000000" w:themeColor="text1"/>
          <w:sz w:val="20"/>
          <w:szCs w:val="20"/>
        </w:rPr>
        <w:t xml:space="preserve"> inform its review of a project.</w:t>
      </w:r>
    </w:p>
    <w:p w14:paraId="01E6EFD6" w14:textId="77777777" w:rsidR="00D52A55" w:rsidRPr="008B53BB" w:rsidRDefault="00D52A55" w:rsidP="00D52A55">
      <w:pPr>
        <w:ind w:left="0"/>
        <w:jc w:val="both"/>
        <w:rPr>
          <w:rFonts w:ascii="Avenir Next LT Pro" w:hAnsi="Avenir Next LT Pro" w:cstheme="minorHAnsi"/>
          <w:color w:val="000000" w:themeColor="text1"/>
          <w:sz w:val="12"/>
          <w:szCs w:val="12"/>
        </w:rPr>
      </w:pPr>
    </w:p>
    <w:p w14:paraId="138B9620" w14:textId="77777777" w:rsidR="00D52A55" w:rsidRPr="008B53BB" w:rsidRDefault="00D52A55" w:rsidP="00D52A55">
      <w:pPr>
        <w:ind w:left="0" w:right="-720"/>
        <w:jc w:val="both"/>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Scores will determine each project’s rank in the CoC’s application to HUD and rank will be the primary determinant of placement into Tier 1 and Tier 2.  Scores may also be used to reject applications or to reduce budgets for low-scoring projects or over-funded projects.</w:t>
      </w:r>
    </w:p>
    <w:p w14:paraId="6D0B08A2" w14:textId="77777777" w:rsidR="00D52A55" w:rsidRPr="008B53BB" w:rsidRDefault="00D52A55" w:rsidP="00D52A55">
      <w:pPr>
        <w:ind w:left="0"/>
        <w:jc w:val="both"/>
        <w:rPr>
          <w:rFonts w:ascii="Avenir Next LT Pro" w:hAnsi="Avenir Next LT Pro"/>
          <w:color w:val="000000" w:themeColor="text1"/>
          <w:sz w:val="6"/>
          <w:szCs w:val="20"/>
        </w:rPr>
      </w:pPr>
    </w:p>
    <w:p w14:paraId="5B571E36" w14:textId="77777777" w:rsidR="00D52A55" w:rsidRPr="008B53BB" w:rsidRDefault="00D52A55" w:rsidP="00D52A55">
      <w:pPr>
        <w:ind w:firstLine="720"/>
        <w:jc w:val="both"/>
        <w:rPr>
          <w:rFonts w:ascii="Avenir Next LT Pro" w:hAnsi="Avenir Next LT Pro"/>
          <w:color w:val="000000" w:themeColor="text1"/>
          <w:sz w:val="20"/>
          <w:szCs w:val="20"/>
        </w:rPr>
      </w:pPr>
      <w:r w:rsidRPr="008B53BB">
        <w:rPr>
          <w:rFonts w:ascii="Avenir Next LT Pro" w:hAnsi="Avenir Next LT Pro"/>
          <w:color w:val="000000" w:themeColor="text1"/>
          <w:sz w:val="20"/>
          <w:szCs w:val="20"/>
        </w:rPr>
        <w:t>-------------------------------</w:t>
      </w:r>
    </w:p>
    <w:p w14:paraId="382EF2E1" w14:textId="77777777" w:rsidR="00D52A55" w:rsidRPr="008B53BB" w:rsidRDefault="00D52A55" w:rsidP="00D52A55">
      <w:pPr>
        <w:jc w:val="both"/>
        <w:rPr>
          <w:rFonts w:ascii="Avenir Next LT Pro" w:hAnsi="Avenir Next LT Pro"/>
          <w:color w:val="000000" w:themeColor="text1"/>
          <w:sz w:val="12"/>
          <w:szCs w:val="20"/>
        </w:rPr>
      </w:pPr>
    </w:p>
    <w:p w14:paraId="7C2885D7" w14:textId="77777777" w:rsidR="00D52A55" w:rsidRPr="008B53BB" w:rsidRDefault="00D52A55" w:rsidP="00D52A55">
      <w:pPr>
        <w:pStyle w:val="Heading2"/>
        <w:numPr>
          <w:ilvl w:val="0"/>
          <w:numId w:val="24"/>
        </w:numPr>
        <w:spacing w:before="0"/>
        <w:ind w:left="0" w:right="-720"/>
        <w:rPr>
          <w:rFonts w:ascii="Avenir Next LT Pro" w:hAnsi="Avenir Next LT Pro" w:cstheme="minorHAnsi"/>
          <w:color w:val="000000" w:themeColor="text1"/>
          <w:sz w:val="20"/>
          <w:szCs w:val="20"/>
        </w:rPr>
      </w:pPr>
      <w:r w:rsidRPr="008B53BB">
        <w:rPr>
          <w:rFonts w:ascii="Avenir Next LT Pro" w:hAnsi="Avenir Next LT Pro"/>
          <w:b/>
          <w:color w:val="000000" w:themeColor="text1"/>
          <w:sz w:val="20"/>
          <w:szCs w:val="24"/>
        </w:rPr>
        <w:t>Final Selection.</w:t>
      </w:r>
      <w:r w:rsidRPr="008B53BB">
        <w:rPr>
          <w:rFonts w:ascii="Avenir Next LT Pro" w:hAnsi="Avenir Next LT Pro"/>
          <w:color w:val="000000" w:themeColor="text1"/>
          <w:sz w:val="20"/>
          <w:szCs w:val="24"/>
        </w:rPr>
        <w:t xml:space="preserve">  </w:t>
      </w:r>
      <w:r w:rsidRPr="008B53BB">
        <w:rPr>
          <w:rFonts w:ascii="Avenir Next LT Pro" w:hAnsi="Avenir Next LT Pro" w:cstheme="minorHAnsi"/>
          <w:color w:val="000000" w:themeColor="text1"/>
          <w:sz w:val="20"/>
          <w:szCs w:val="20"/>
        </w:rPr>
        <w:t xml:space="preserve">After scoring the application, the PRC will present its resulting ranking recommendation (as discussed elsewhere in this Appendix) for funding approval to the HSPN at the HSPN member meeting.  </w:t>
      </w:r>
    </w:p>
    <w:p w14:paraId="39A37CB8" w14:textId="77777777" w:rsidR="00D52A55" w:rsidRPr="008B53BB" w:rsidRDefault="00D52A55" w:rsidP="00D52A55">
      <w:pPr>
        <w:ind w:left="0" w:right="-720"/>
        <w:jc w:val="both"/>
        <w:rPr>
          <w:rFonts w:ascii="Avenir Next LT Pro" w:hAnsi="Avenir Next LT Pro" w:cstheme="minorHAnsi"/>
          <w:color w:val="000000" w:themeColor="text1"/>
          <w:sz w:val="12"/>
          <w:szCs w:val="12"/>
        </w:rPr>
      </w:pPr>
    </w:p>
    <w:p w14:paraId="4FF4832C" w14:textId="77777777" w:rsidR="00D52A55" w:rsidRPr="008B53BB" w:rsidRDefault="00D52A55" w:rsidP="00D52A55">
      <w:pPr>
        <w:pStyle w:val="Heading4"/>
        <w:keepNext w:val="0"/>
        <w:keepLines w:val="0"/>
        <w:widowControl w:val="0"/>
        <w:tabs>
          <w:tab w:val="left" w:pos="1980"/>
          <w:tab w:val="center" w:pos="5400"/>
        </w:tabs>
        <w:spacing w:before="0"/>
        <w:ind w:left="0" w:right="-720"/>
        <w:jc w:val="both"/>
        <w:rPr>
          <w:rFonts w:ascii="Avenir Next LT Pro" w:hAnsi="Avenir Next LT Pro" w:cstheme="minorHAnsi"/>
          <w:b w:val="0"/>
          <w:i w:val="0"/>
          <w:color w:val="000000" w:themeColor="text1"/>
          <w:sz w:val="20"/>
          <w:szCs w:val="20"/>
        </w:rPr>
      </w:pPr>
      <w:r w:rsidRPr="008B53BB">
        <w:rPr>
          <w:rFonts w:ascii="Avenir Next LT Pro" w:hAnsi="Avenir Next LT Pro" w:cstheme="minorHAnsi"/>
          <w:b w:val="0"/>
          <w:i w:val="0"/>
          <w:color w:val="000000" w:themeColor="text1"/>
          <w:spacing w:val="-2"/>
          <w:sz w:val="20"/>
          <w:szCs w:val="20"/>
        </w:rPr>
        <w:t xml:space="preserve">If the project is not selected for funding, the applicant has the right to appeal, provided that the appeal is based upon violations of program regulations. For example, reviewing members did not consistently follow the scoring criteria and process or if there was a conflict of interest that prevented a fair review of the proposal.  </w:t>
      </w:r>
      <w:r w:rsidRPr="008B53BB">
        <w:rPr>
          <w:rFonts w:ascii="Avenir Next LT Pro" w:hAnsi="Avenir Next LT Pro" w:cstheme="minorHAnsi"/>
          <w:b w:val="0"/>
          <w:i w:val="0"/>
          <w:color w:val="000000" w:themeColor="text1"/>
          <w:sz w:val="20"/>
          <w:szCs w:val="20"/>
        </w:rPr>
        <w:t xml:space="preserve">No appeals will be heard </w:t>
      </w:r>
      <w:proofErr w:type="gramStart"/>
      <w:r w:rsidRPr="008B53BB">
        <w:rPr>
          <w:rFonts w:ascii="Avenir Next LT Pro" w:hAnsi="Avenir Next LT Pro" w:cstheme="minorHAnsi"/>
          <w:b w:val="0"/>
          <w:i w:val="0"/>
          <w:color w:val="000000" w:themeColor="text1"/>
          <w:sz w:val="20"/>
          <w:szCs w:val="20"/>
        </w:rPr>
        <w:t>on the basis of</w:t>
      </w:r>
      <w:proofErr w:type="gramEnd"/>
      <w:r w:rsidRPr="008B53BB">
        <w:rPr>
          <w:rFonts w:ascii="Avenir Next LT Pro" w:hAnsi="Avenir Next LT Pro" w:cstheme="minorHAnsi"/>
          <w:b w:val="0"/>
          <w:i w:val="0"/>
          <w:color w:val="000000" w:themeColor="text1"/>
          <w:sz w:val="20"/>
          <w:szCs w:val="20"/>
        </w:rPr>
        <w:t xml:space="preserve"> funding level.  </w:t>
      </w:r>
    </w:p>
    <w:p w14:paraId="72591123" w14:textId="77777777" w:rsidR="00D52A55" w:rsidRPr="00E2430D" w:rsidRDefault="00D52A55" w:rsidP="00D52A55">
      <w:pPr>
        <w:ind w:right="-720" w:firstLine="4"/>
        <w:rPr>
          <w:rFonts w:ascii="Avenir Next LT Pro" w:hAnsi="Avenir Next LT Pro" w:cstheme="minorHAnsi"/>
          <w:color w:val="FF0000"/>
          <w:szCs w:val="18"/>
        </w:rPr>
      </w:pPr>
    </w:p>
    <w:p w14:paraId="5DF369F8" w14:textId="77777777" w:rsidR="00D52A55" w:rsidRPr="00B773C7" w:rsidRDefault="00D52A55" w:rsidP="00D52A55">
      <w:pPr>
        <w:ind w:right="-720" w:firstLine="4"/>
        <w:rPr>
          <w:rFonts w:ascii="Avenir Next LT Pro" w:hAnsi="Avenir Next LT Pro" w:cstheme="minorHAnsi"/>
          <w:color w:val="996633"/>
          <w:sz w:val="24"/>
          <w:szCs w:val="20"/>
        </w:rPr>
      </w:pPr>
      <w:r w:rsidRPr="00B773C7">
        <w:rPr>
          <w:rFonts w:ascii="Avenir Next LT Pro" w:hAnsi="Avenir Next LT Pro" w:cstheme="minorHAnsi"/>
          <w:color w:val="996633"/>
          <w:sz w:val="24"/>
          <w:szCs w:val="20"/>
        </w:rPr>
        <w:t>Scoring</w:t>
      </w:r>
    </w:p>
    <w:p w14:paraId="5E352B7B" w14:textId="77777777" w:rsidR="00D52A55" w:rsidRPr="001018D0" w:rsidRDefault="00D52A55" w:rsidP="00D52A55">
      <w:pPr>
        <w:ind w:right="-720" w:firstLine="4"/>
        <w:rPr>
          <w:rFonts w:ascii="Avenir Next LT Pro" w:hAnsi="Avenir Next LT Pro" w:cstheme="minorHAnsi"/>
          <w:b/>
          <w:color w:val="FF0000"/>
          <w:sz w:val="4"/>
          <w:szCs w:val="4"/>
        </w:rPr>
      </w:pPr>
    </w:p>
    <w:p w14:paraId="38D1E61A" w14:textId="77777777" w:rsidR="00D52A55" w:rsidRPr="00445483" w:rsidRDefault="00D52A55" w:rsidP="00D52A55">
      <w:pPr>
        <w:ind w:right="-720" w:firstLine="4"/>
        <w:rPr>
          <w:rFonts w:ascii="Avenir Next LT Pro" w:hAnsi="Avenir Next LT Pro" w:cstheme="minorHAnsi"/>
          <w:b/>
          <w:color w:val="000000" w:themeColor="text1"/>
        </w:rPr>
      </w:pPr>
      <w:r w:rsidRPr="00445483">
        <w:rPr>
          <w:rFonts w:ascii="Avenir Next LT Pro" w:hAnsi="Avenir Next LT Pro" w:cstheme="minorHAnsi"/>
          <w:b/>
          <w:color w:val="000000" w:themeColor="text1"/>
        </w:rPr>
        <w:t>New Projects</w:t>
      </w:r>
    </w:p>
    <w:p w14:paraId="677533CE" w14:textId="77777777" w:rsidR="00D52A55" w:rsidRPr="00445483" w:rsidRDefault="00D52A55" w:rsidP="00D52A55">
      <w:pPr>
        <w:ind w:right="-720" w:firstLine="4"/>
        <w:rPr>
          <w:rFonts w:ascii="Avenir Next LT Pro" w:hAnsi="Avenir Next LT Pro" w:cstheme="minorHAnsi"/>
          <w:b/>
          <w:color w:val="000000" w:themeColor="text1"/>
          <w:sz w:val="10"/>
          <w:szCs w:val="10"/>
        </w:rPr>
      </w:pPr>
    </w:p>
    <w:p w14:paraId="1651672A" w14:textId="77777777" w:rsidR="00D52A55" w:rsidRPr="00445483" w:rsidRDefault="00D52A55" w:rsidP="00D52A55">
      <w:pPr>
        <w:pStyle w:val="Heading2"/>
        <w:keepNext w:val="0"/>
        <w:keepLines w:val="0"/>
        <w:overflowPunct w:val="0"/>
        <w:autoSpaceDE w:val="0"/>
        <w:autoSpaceDN w:val="0"/>
        <w:adjustRightInd w:val="0"/>
        <w:spacing w:before="0"/>
        <w:ind w:left="-720" w:right="-720" w:firstLine="4"/>
        <w:textAlignment w:val="baseline"/>
        <w:rPr>
          <w:rFonts w:ascii="Avenir Next LT Pro" w:hAnsi="Avenir Next LT Pro" w:cstheme="minorHAnsi"/>
          <w:bCs/>
          <w:color w:val="000000" w:themeColor="text1"/>
          <w:sz w:val="20"/>
          <w:szCs w:val="20"/>
        </w:rPr>
      </w:pPr>
      <w:r w:rsidRPr="00445483">
        <w:rPr>
          <w:rFonts w:ascii="Avenir Next LT Pro" w:hAnsi="Avenir Next LT Pro" w:cstheme="minorHAnsi"/>
          <w:bCs/>
          <w:color w:val="000000" w:themeColor="text1"/>
          <w:sz w:val="20"/>
          <w:szCs w:val="20"/>
        </w:rPr>
        <w:t xml:space="preserve">Consideration for funding of new projects funded out of the CoC Bonus and/or including those created </w:t>
      </w:r>
      <w:proofErr w:type="gramStart"/>
      <w:r w:rsidRPr="00445483">
        <w:rPr>
          <w:rFonts w:ascii="Avenir Next LT Pro" w:hAnsi="Avenir Next LT Pro" w:cstheme="minorHAnsi"/>
          <w:bCs/>
          <w:color w:val="000000" w:themeColor="text1"/>
          <w:sz w:val="20"/>
          <w:szCs w:val="20"/>
        </w:rPr>
        <w:t>as a result of</w:t>
      </w:r>
      <w:proofErr w:type="gramEnd"/>
      <w:r w:rsidRPr="00445483">
        <w:rPr>
          <w:rFonts w:ascii="Avenir Next LT Pro" w:hAnsi="Avenir Next LT Pro" w:cstheme="minorHAnsi"/>
          <w:bCs/>
          <w:color w:val="000000" w:themeColor="text1"/>
          <w:sz w:val="20"/>
          <w:szCs w:val="20"/>
        </w:rPr>
        <w:t xml:space="preserve"> reallocation, will be based on the following performance objectives: </w:t>
      </w:r>
    </w:p>
    <w:p w14:paraId="4BEF7D5D" w14:textId="77777777" w:rsidR="00D52A55" w:rsidRPr="00445483" w:rsidRDefault="00D52A55" w:rsidP="00D52A55">
      <w:pPr>
        <w:rPr>
          <w:rFonts w:ascii="Avenir Next LT Pro" w:hAnsi="Avenir Next LT Pro"/>
          <w:color w:val="000000" w:themeColor="text1"/>
          <w:sz w:val="12"/>
          <w:szCs w:val="12"/>
        </w:rPr>
      </w:pPr>
    </w:p>
    <w:p w14:paraId="3DA94116" w14:textId="77777777" w:rsidR="00D52A55" w:rsidRPr="00445483" w:rsidRDefault="00D52A55" w:rsidP="00D52A55">
      <w:pPr>
        <w:ind w:right="-720"/>
        <w:rPr>
          <w:rFonts w:ascii="Avenir Next LT Pro" w:hAnsi="Avenir Next LT Pro" w:cstheme="minorHAnsi"/>
          <w:color w:val="000000" w:themeColor="text1"/>
          <w:sz w:val="2"/>
          <w:szCs w:val="20"/>
        </w:rPr>
      </w:pPr>
    </w:p>
    <w:p w14:paraId="2132BCD7" w14:textId="77777777" w:rsidR="00D52A55" w:rsidRPr="00445483" w:rsidRDefault="00D52A55" w:rsidP="00D52A55">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Agency Experience and Capacity</w:t>
      </w:r>
      <w:r w:rsidRPr="00445483">
        <w:rPr>
          <w:rFonts w:ascii="Avenir Next LT Pro" w:hAnsi="Avenir Next LT Pro" w:cstheme="minorHAnsi"/>
          <w:color w:val="000000" w:themeColor="text1"/>
          <w:sz w:val="20"/>
          <w:szCs w:val="20"/>
        </w:rPr>
        <w:tab/>
        <w:t>(20 point maximum)</w:t>
      </w:r>
    </w:p>
    <w:p w14:paraId="32834166" w14:textId="77777777" w:rsidR="00D52A55" w:rsidRPr="00445483" w:rsidRDefault="00D52A55" w:rsidP="00D52A55">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 xml:space="preserve">Project Quality </w:t>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(40 point maximum)</w:t>
      </w:r>
    </w:p>
    <w:p w14:paraId="7070AFDB" w14:textId="77777777" w:rsidR="00D52A55" w:rsidRPr="00445483" w:rsidRDefault="00D52A55" w:rsidP="00D52A55">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Match Resources</w:t>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t>(20 point maximum)</w:t>
      </w:r>
    </w:p>
    <w:p w14:paraId="2E17618A" w14:textId="77777777" w:rsidR="00D52A55" w:rsidRPr="00445483" w:rsidRDefault="00D52A55" w:rsidP="00D52A55">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Fiscal Management</w:t>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t>(20 point maximum)</w:t>
      </w:r>
    </w:p>
    <w:p w14:paraId="5205C412" w14:textId="77777777" w:rsidR="00D52A55" w:rsidRPr="00445483" w:rsidRDefault="00D52A55" w:rsidP="00D52A55">
      <w:pPr>
        <w:ind w:right="-720" w:firstLine="4"/>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lastRenderedPageBreak/>
        <w:t>New projects may score up to 100 points maximum based on information provided in the application including attachments of required materials.  Specific scoring criteria for new projects is as follows:</w:t>
      </w:r>
    </w:p>
    <w:p w14:paraId="423FD7AE" w14:textId="77777777" w:rsidR="00D52A55" w:rsidRPr="00560465" w:rsidRDefault="00D52A55" w:rsidP="00D52A55">
      <w:pPr>
        <w:ind w:right="-720"/>
        <w:jc w:val="both"/>
        <w:rPr>
          <w:rFonts w:ascii="Avenir Next LT Pro" w:hAnsi="Avenir Next LT Pro" w:cs="Arial"/>
          <w:color w:val="FF0000"/>
          <w:sz w:val="14"/>
          <w:szCs w:val="14"/>
        </w:rPr>
      </w:pPr>
    </w:p>
    <w:tbl>
      <w:tblPr>
        <w:tblStyle w:val="TableGrid"/>
        <w:tblW w:w="9135" w:type="dxa"/>
        <w:tblInd w:w="198" w:type="dxa"/>
        <w:tblLook w:val="04A0" w:firstRow="1" w:lastRow="0" w:firstColumn="1" w:lastColumn="0" w:noHBand="0" w:noVBand="1"/>
      </w:tblPr>
      <w:tblGrid>
        <w:gridCol w:w="8182"/>
        <w:gridCol w:w="953"/>
      </w:tblGrid>
      <w:tr w:rsidR="00D52A55" w:rsidRPr="001018D0" w14:paraId="4FD3DA08" w14:textId="77777777" w:rsidTr="00574749">
        <w:trPr>
          <w:trHeight w:val="645"/>
        </w:trPr>
        <w:tc>
          <w:tcPr>
            <w:tcW w:w="9135" w:type="dxa"/>
            <w:gridSpan w:val="2"/>
            <w:shd w:val="clear" w:color="auto" w:fill="DFBE9D"/>
            <w:vAlign w:val="center"/>
          </w:tcPr>
          <w:p w14:paraId="264212B1" w14:textId="77777777" w:rsidR="00D52A55" w:rsidRPr="001018D0" w:rsidRDefault="00D52A55" w:rsidP="00574749">
            <w:pPr>
              <w:ind w:left="0" w:hanging="46"/>
              <w:jc w:val="left"/>
              <w:rPr>
                <w:rFonts w:ascii="Avenir Next LT Pro" w:hAnsi="Avenir Next LT Pro"/>
                <w:b/>
                <w:color w:val="FF0000"/>
              </w:rPr>
            </w:pPr>
            <w:r w:rsidRPr="008B53BB">
              <w:rPr>
                <w:rFonts w:ascii="Avenir Next LT Pro" w:hAnsi="Avenir Next LT Pro"/>
                <w:b/>
                <w:color w:val="000000" w:themeColor="text1"/>
                <w:sz w:val="28"/>
              </w:rPr>
              <w:t>Scoring Criteria :: New Projects</w:t>
            </w:r>
          </w:p>
        </w:tc>
      </w:tr>
      <w:tr w:rsidR="00D52A55" w:rsidRPr="008B53BB" w14:paraId="5AD192B5" w14:textId="77777777" w:rsidTr="00574749">
        <w:trPr>
          <w:trHeight w:val="512"/>
        </w:trPr>
        <w:tc>
          <w:tcPr>
            <w:tcW w:w="8437" w:type="dxa"/>
            <w:shd w:val="clear" w:color="auto" w:fill="996633"/>
            <w:vAlign w:val="center"/>
          </w:tcPr>
          <w:p w14:paraId="0D60348F" w14:textId="77777777" w:rsidR="00D52A55" w:rsidRPr="008B53BB" w:rsidRDefault="00D52A55" w:rsidP="00574749">
            <w:pPr>
              <w:ind w:left="-47" w:firstLine="0"/>
              <w:jc w:val="left"/>
              <w:rPr>
                <w:rFonts w:ascii="Avenir Next LT Pro" w:hAnsi="Avenir Next LT Pro"/>
                <w:b/>
                <w:color w:val="FFFFFF" w:themeColor="background1"/>
              </w:rPr>
            </w:pPr>
            <w:r w:rsidRPr="008B53BB">
              <w:rPr>
                <w:rFonts w:ascii="Avenir Next LT Pro" w:hAnsi="Avenir Next LT Pro"/>
                <w:b/>
                <w:color w:val="FFFFFF" w:themeColor="background1"/>
                <w:sz w:val="22"/>
                <w:szCs w:val="22"/>
              </w:rPr>
              <w:t>STANDARDS AND SCORING</w:t>
            </w:r>
          </w:p>
        </w:tc>
        <w:tc>
          <w:tcPr>
            <w:tcW w:w="698" w:type="dxa"/>
            <w:shd w:val="clear" w:color="auto" w:fill="996633"/>
            <w:vAlign w:val="center"/>
          </w:tcPr>
          <w:p w14:paraId="3ECD08A6" w14:textId="77777777" w:rsidR="00D52A55" w:rsidRPr="008B53BB" w:rsidRDefault="00D52A55" w:rsidP="00574749">
            <w:pPr>
              <w:ind w:left="-18" w:firstLine="0"/>
              <w:jc w:val="center"/>
              <w:rPr>
                <w:rFonts w:ascii="Avenir Next LT Pro" w:hAnsi="Avenir Next LT Pro"/>
                <w:b/>
                <w:color w:val="FFFFFF" w:themeColor="background1"/>
              </w:rPr>
            </w:pPr>
            <w:r w:rsidRPr="008B53BB">
              <w:rPr>
                <w:rFonts w:ascii="Avenir Next LT Pro" w:hAnsi="Avenir Next LT Pro"/>
                <w:b/>
                <w:color w:val="FFFFFF" w:themeColor="background1"/>
              </w:rPr>
              <w:t>MAX POINTS</w:t>
            </w:r>
          </w:p>
        </w:tc>
      </w:tr>
      <w:tr w:rsidR="00D52A55" w:rsidRPr="001018D0" w14:paraId="0C904E0B" w14:textId="77777777" w:rsidTr="00574749">
        <w:trPr>
          <w:trHeight w:val="1048"/>
        </w:trPr>
        <w:tc>
          <w:tcPr>
            <w:tcW w:w="8437" w:type="dxa"/>
          </w:tcPr>
          <w:p w14:paraId="34F611C1" w14:textId="77777777" w:rsidR="00D52A55" w:rsidRPr="008B53BB" w:rsidRDefault="00D52A55" w:rsidP="00574749">
            <w:pPr>
              <w:autoSpaceDE w:val="0"/>
              <w:autoSpaceDN w:val="0"/>
              <w:adjustRightInd w:val="0"/>
              <w:ind w:left="162" w:firstLine="0"/>
              <w:jc w:val="left"/>
              <w:rPr>
                <w:rFonts w:ascii="Avenir Next LT Pro" w:hAnsi="Avenir Next LT Pro"/>
                <w:b/>
                <w:color w:val="000000" w:themeColor="text1"/>
                <w:sz w:val="10"/>
                <w:szCs w:val="10"/>
              </w:rPr>
            </w:pPr>
          </w:p>
          <w:p w14:paraId="5F13F772" w14:textId="77777777" w:rsidR="00D52A55" w:rsidRPr="008B53BB" w:rsidRDefault="00D52A55" w:rsidP="00574749">
            <w:pPr>
              <w:autoSpaceDE w:val="0"/>
              <w:autoSpaceDN w:val="0"/>
              <w:adjustRightInd w:val="0"/>
              <w:ind w:left="162" w:firstLine="0"/>
              <w:jc w:val="left"/>
              <w:rPr>
                <w:rFonts w:ascii="Avenir Next LT Pro" w:hAnsi="Avenir Next LT Pro"/>
                <w:b/>
                <w:color w:val="000000" w:themeColor="text1"/>
                <w:sz w:val="22"/>
                <w:szCs w:val="22"/>
              </w:rPr>
            </w:pPr>
            <w:r w:rsidRPr="008B53BB">
              <w:rPr>
                <w:rFonts w:ascii="Avenir Next LT Pro" w:hAnsi="Avenir Next LT Pro"/>
                <w:b/>
                <w:color w:val="000000" w:themeColor="text1"/>
                <w:sz w:val="22"/>
                <w:szCs w:val="22"/>
              </w:rPr>
              <w:t xml:space="preserve">Agency Experience and Capacity. </w:t>
            </w:r>
          </w:p>
          <w:p w14:paraId="1C08C48E" w14:textId="77777777" w:rsidR="00D52A55" w:rsidRPr="008B53BB" w:rsidRDefault="00D52A55" w:rsidP="00574749">
            <w:pPr>
              <w:autoSpaceDE w:val="0"/>
              <w:autoSpaceDN w:val="0"/>
              <w:adjustRightInd w:val="0"/>
              <w:ind w:left="162" w:firstLine="0"/>
              <w:jc w:val="left"/>
              <w:rPr>
                <w:rFonts w:ascii="Avenir Next LT Pro" w:hAnsi="Avenir Next LT Pro"/>
                <w:color w:val="000000" w:themeColor="text1"/>
                <w:szCs w:val="16"/>
              </w:rPr>
            </w:pPr>
            <w:r w:rsidRPr="008B53BB">
              <w:rPr>
                <w:rFonts w:ascii="Avenir Next LT Pro" w:hAnsi="Avenir Next LT Pro"/>
                <w:color w:val="000000" w:themeColor="text1"/>
                <w:szCs w:val="16"/>
              </w:rPr>
              <w:t xml:space="preserve">Applicants demonstrating extensive experience in administering HUD or other federal funds and providing the proposed service and/or serving the proposed population </w:t>
            </w:r>
            <w:r>
              <w:rPr>
                <w:rFonts w:ascii="Avenir Next LT Pro" w:hAnsi="Avenir Next LT Pro"/>
                <w:color w:val="000000" w:themeColor="text1"/>
                <w:szCs w:val="16"/>
              </w:rPr>
              <w:t xml:space="preserve">and demonstrating that the proposed project will fill an existing gap within the CoC and/or that it propels the CoC forward toward improving its system performance and meeting its goal of ending homelessness </w:t>
            </w:r>
            <w:r w:rsidRPr="008B53BB">
              <w:rPr>
                <w:rFonts w:ascii="Avenir Next LT Pro" w:hAnsi="Avenir Next LT Pro"/>
                <w:color w:val="000000" w:themeColor="text1"/>
                <w:szCs w:val="16"/>
              </w:rPr>
              <w:t>will receive 20 points.</w:t>
            </w:r>
          </w:p>
          <w:p w14:paraId="176943E5" w14:textId="77777777" w:rsidR="00D52A55" w:rsidRPr="008B53BB" w:rsidRDefault="00D52A55" w:rsidP="00574749">
            <w:pPr>
              <w:autoSpaceDE w:val="0"/>
              <w:autoSpaceDN w:val="0"/>
              <w:adjustRightInd w:val="0"/>
              <w:ind w:left="162" w:firstLine="0"/>
              <w:jc w:val="left"/>
              <w:rPr>
                <w:rFonts w:ascii="Avenir Next LT Pro" w:hAnsi="Avenir Next LT Pro"/>
                <w:color w:val="000000" w:themeColor="text1"/>
                <w:sz w:val="10"/>
                <w:szCs w:val="10"/>
              </w:rPr>
            </w:pPr>
          </w:p>
        </w:tc>
        <w:tc>
          <w:tcPr>
            <w:tcW w:w="698" w:type="dxa"/>
            <w:vAlign w:val="center"/>
          </w:tcPr>
          <w:p w14:paraId="3C5E6688" w14:textId="77777777" w:rsidR="00D52A55" w:rsidRPr="008B53BB" w:rsidRDefault="00D52A55" w:rsidP="00574749">
            <w:pPr>
              <w:ind w:left="-18" w:firstLine="0"/>
              <w:jc w:val="center"/>
              <w:rPr>
                <w:rFonts w:ascii="Avenir Next LT Pro" w:hAnsi="Avenir Next LT Pro"/>
                <w:color w:val="000000" w:themeColor="text1"/>
                <w:sz w:val="24"/>
              </w:rPr>
            </w:pPr>
            <w:r w:rsidRPr="008B53BB">
              <w:rPr>
                <w:rFonts w:ascii="Avenir Next LT Pro" w:hAnsi="Avenir Next LT Pro"/>
                <w:b/>
                <w:color w:val="000000" w:themeColor="text1"/>
                <w:sz w:val="24"/>
                <w:szCs w:val="22"/>
              </w:rPr>
              <w:t>20</w:t>
            </w:r>
          </w:p>
        </w:tc>
      </w:tr>
      <w:tr w:rsidR="00D52A55" w:rsidRPr="001018D0" w14:paraId="51D354E2" w14:textId="77777777" w:rsidTr="00574749">
        <w:trPr>
          <w:trHeight w:val="3887"/>
        </w:trPr>
        <w:tc>
          <w:tcPr>
            <w:tcW w:w="8437" w:type="dxa"/>
          </w:tcPr>
          <w:p w14:paraId="170EBF49" w14:textId="77777777" w:rsidR="00D52A55" w:rsidRPr="008B53BB" w:rsidRDefault="00D52A55" w:rsidP="00574749">
            <w:pPr>
              <w:tabs>
                <w:tab w:val="left" w:pos="7386"/>
              </w:tabs>
              <w:ind w:left="180" w:firstLine="4"/>
              <w:rPr>
                <w:rFonts w:ascii="Avenir Next LT Pro" w:hAnsi="Avenir Next LT Pro"/>
                <w:b/>
                <w:color w:val="000000" w:themeColor="text1"/>
                <w:sz w:val="8"/>
                <w:szCs w:val="22"/>
              </w:rPr>
            </w:pPr>
          </w:p>
          <w:p w14:paraId="2BCD0B58" w14:textId="77777777" w:rsidR="00D52A55" w:rsidRPr="00527415" w:rsidRDefault="00D52A55" w:rsidP="00574749">
            <w:pPr>
              <w:tabs>
                <w:tab w:val="left" w:pos="7386"/>
              </w:tabs>
              <w:ind w:left="180" w:firstLine="4"/>
              <w:jc w:val="left"/>
              <w:rPr>
                <w:rFonts w:ascii="Avenir Next LT Pro" w:hAnsi="Avenir Next LT Pro"/>
                <w:b/>
                <w:color w:val="000000" w:themeColor="text1"/>
                <w:sz w:val="6"/>
                <w:szCs w:val="6"/>
              </w:rPr>
            </w:pPr>
          </w:p>
          <w:p w14:paraId="7438EECE" w14:textId="77777777" w:rsidR="00D52A55" w:rsidRPr="008B53BB" w:rsidRDefault="00D52A55" w:rsidP="00574749">
            <w:pPr>
              <w:tabs>
                <w:tab w:val="left" w:pos="7386"/>
              </w:tabs>
              <w:ind w:left="180" w:firstLine="4"/>
              <w:jc w:val="left"/>
              <w:rPr>
                <w:rFonts w:ascii="Avenir Next LT Pro" w:hAnsi="Avenir Next LT Pro"/>
                <w:color w:val="000000" w:themeColor="text1"/>
                <w:sz w:val="22"/>
                <w:szCs w:val="22"/>
              </w:rPr>
            </w:pPr>
            <w:r w:rsidRPr="008B53BB">
              <w:rPr>
                <w:rFonts w:ascii="Avenir Next LT Pro" w:hAnsi="Avenir Next LT Pro"/>
                <w:b/>
                <w:color w:val="000000" w:themeColor="text1"/>
                <w:sz w:val="22"/>
                <w:szCs w:val="22"/>
              </w:rPr>
              <w:t xml:space="preserve">Project Quality.                                                                                                                       </w:t>
            </w:r>
            <w:r w:rsidRPr="008B53BB">
              <w:rPr>
                <w:rFonts w:ascii="Avenir Next LT Pro" w:hAnsi="Avenir Next LT Pro"/>
                <w:b/>
                <w:color w:val="000000" w:themeColor="text1"/>
                <w:sz w:val="18"/>
                <w:szCs w:val="22"/>
              </w:rPr>
              <w:t xml:space="preserve">                          </w:t>
            </w:r>
          </w:p>
          <w:p w14:paraId="472E4BBF" w14:textId="77777777" w:rsidR="00D52A55" w:rsidRPr="008B53BB" w:rsidRDefault="00D52A55" w:rsidP="00574749">
            <w:pPr>
              <w:tabs>
                <w:tab w:val="left" w:pos="7386"/>
              </w:tabs>
              <w:ind w:left="180" w:firstLine="4"/>
              <w:jc w:val="left"/>
              <w:rPr>
                <w:rFonts w:ascii="Avenir Next LT Pro" w:hAnsi="Avenir Next LT Pro"/>
                <w:color w:val="000000" w:themeColor="text1"/>
                <w:szCs w:val="22"/>
              </w:rPr>
            </w:pPr>
            <w:r w:rsidRPr="008B53BB">
              <w:rPr>
                <w:rFonts w:ascii="Avenir Next LT Pro" w:hAnsi="Avenir Next LT Pro"/>
                <w:color w:val="000000" w:themeColor="text1"/>
                <w:szCs w:val="22"/>
              </w:rPr>
              <w:t>Each application will be scored on the overall quality of the project, and the extent to which the applicant can clearly demonstrate the following:</w:t>
            </w:r>
          </w:p>
          <w:p w14:paraId="561CC26A" w14:textId="77777777" w:rsidR="00D52A55" w:rsidRPr="008B53BB" w:rsidRDefault="00D52A55" w:rsidP="00574749">
            <w:pPr>
              <w:tabs>
                <w:tab w:val="left" w:pos="7386"/>
              </w:tabs>
              <w:ind w:left="702"/>
              <w:jc w:val="left"/>
              <w:rPr>
                <w:rFonts w:ascii="Avenir Next LT Pro" w:hAnsi="Avenir Next LT Pro"/>
                <w:color w:val="000000" w:themeColor="text1"/>
                <w:sz w:val="4"/>
                <w:szCs w:val="22"/>
              </w:rPr>
            </w:pPr>
          </w:p>
          <w:p w14:paraId="285B4928" w14:textId="77777777" w:rsidR="00D52A55" w:rsidRPr="008B53BB"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Housing First (</w:t>
            </w:r>
            <w:r>
              <w:rPr>
                <w:rFonts w:ascii="Avenir Next LT Pro" w:hAnsi="Avenir Next LT Pro"/>
                <w:color w:val="000000" w:themeColor="text1"/>
                <w:u w:val="single"/>
              </w:rPr>
              <w:t>9</w:t>
            </w:r>
            <w:r w:rsidRPr="008B53BB">
              <w:rPr>
                <w:rFonts w:ascii="Avenir Next LT Pro" w:hAnsi="Avenir Next LT Pro"/>
                <w:color w:val="000000" w:themeColor="text1"/>
                <w:u w:val="single"/>
              </w:rPr>
              <w:t xml:space="preserve"> points)</w:t>
            </w:r>
            <w:r w:rsidRPr="008B53BB">
              <w:rPr>
                <w:rFonts w:ascii="Avenir Next LT Pro" w:hAnsi="Avenir Next LT Pro"/>
                <w:color w:val="000000" w:themeColor="text1"/>
              </w:rPr>
              <w:t xml:space="preserve">: Applicants may receive up to </w:t>
            </w:r>
            <w:r>
              <w:rPr>
                <w:rFonts w:ascii="Avenir Next LT Pro" w:hAnsi="Avenir Next LT Pro"/>
                <w:color w:val="000000" w:themeColor="text1"/>
              </w:rPr>
              <w:t>9</w:t>
            </w:r>
            <w:r w:rsidRPr="008B53BB">
              <w:rPr>
                <w:rFonts w:ascii="Avenir Next LT Pro" w:hAnsi="Avenir Next LT Pro"/>
                <w:color w:val="000000" w:themeColor="text1"/>
              </w:rPr>
              <w:t xml:space="preserve"> points based on the extent to which the new Bonus project will follow a Housing First model/low barrier approach.</w:t>
            </w:r>
          </w:p>
          <w:p w14:paraId="5112458B" w14:textId="77777777" w:rsidR="00D52A55" w:rsidRPr="008B53BB"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Chronic Homeless (</w:t>
            </w:r>
            <w:r>
              <w:rPr>
                <w:rFonts w:ascii="Avenir Next LT Pro" w:hAnsi="Avenir Next LT Pro"/>
                <w:color w:val="000000" w:themeColor="text1"/>
                <w:u w:val="single"/>
              </w:rPr>
              <w:t>5</w:t>
            </w:r>
            <w:r w:rsidRPr="008B53BB">
              <w:rPr>
                <w:rFonts w:ascii="Avenir Next LT Pro" w:hAnsi="Avenir Next LT Pro"/>
                <w:color w:val="000000" w:themeColor="text1"/>
                <w:u w:val="single"/>
              </w:rPr>
              <w:t xml:space="preserve"> points)</w:t>
            </w:r>
            <w:r w:rsidRPr="008B53BB">
              <w:rPr>
                <w:rFonts w:ascii="Avenir Next LT Pro" w:hAnsi="Avenir Next LT Pro"/>
                <w:color w:val="000000" w:themeColor="text1"/>
              </w:rPr>
              <w:t xml:space="preserve"> Projects serving at least 100% of beds dedicated to chronic homeless will receive </w:t>
            </w:r>
            <w:r>
              <w:rPr>
                <w:rFonts w:ascii="Avenir Next LT Pro" w:hAnsi="Avenir Next LT Pro"/>
                <w:color w:val="000000" w:themeColor="text1"/>
              </w:rPr>
              <w:t>5</w:t>
            </w:r>
            <w:r w:rsidRPr="008B53BB">
              <w:rPr>
                <w:rFonts w:ascii="Avenir Next LT Pro" w:hAnsi="Avenir Next LT Pro"/>
                <w:color w:val="000000" w:themeColor="text1"/>
              </w:rPr>
              <w:t xml:space="preserve"> points. </w:t>
            </w:r>
          </w:p>
          <w:p w14:paraId="4502C04F" w14:textId="77777777" w:rsidR="00D52A55" w:rsidRPr="008B53BB"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Severity of Barriers (3 points)</w:t>
            </w:r>
            <w:r w:rsidRPr="008B53BB">
              <w:rPr>
                <w:rFonts w:ascii="Avenir Next LT Pro" w:hAnsi="Avenir Next LT Pro"/>
                <w:color w:val="000000" w:themeColor="text1"/>
              </w:rPr>
              <w:t>:  For those projects where at least 70% of its participants are identified as having substance use disorders and/or mental health issues will receive 3 points.</w:t>
            </w:r>
          </w:p>
          <w:p w14:paraId="1598763C" w14:textId="77777777" w:rsidR="00D52A55" w:rsidRPr="008B53BB"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Pr>
                <w:rFonts w:ascii="Avenir Next LT Pro" w:hAnsi="Avenir Next LT Pro"/>
                <w:color w:val="000000" w:themeColor="text1"/>
                <w:u w:val="single"/>
              </w:rPr>
              <w:t xml:space="preserve">Health Care Coordination/Partnerships </w:t>
            </w:r>
            <w:r w:rsidRPr="008B53BB">
              <w:rPr>
                <w:rFonts w:ascii="Avenir Next LT Pro" w:hAnsi="Avenir Next LT Pro"/>
                <w:color w:val="000000" w:themeColor="text1"/>
                <w:u w:val="single"/>
              </w:rPr>
              <w:t>(</w:t>
            </w:r>
            <w:r>
              <w:rPr>
                <w:rFonts w:ascii="Avenir Next LT Pro" w:hAnsi="Avenir Next LT Pro"/>
                <w:color w:val="000000" w:themeColor="text1"/>
                <w:u w:val="single"/>
              </w:rPr>
              <w:t>10</w:t>
            </w:r>
            <w:r w:rsidRPr="008B53BB">
              <w:rPr>
                <w:rFonts w:ascii="Avenir Next LT Pro" w:hAnsi="Avenir Next LT Pro"/>
                <w:color w:val="000000" w:themeColor="text1"/>
                <w:u w:val="single"/>
              </w:rPr>
              <w:t xml:space="preserve"> points)</w:t>
            </w:r>
            <w:r w:rsidRPr="008B53BB">
              <w:rPr>
                <w:rFonts w:ascii="Avenir Next LT Pro" w:hAnsi="Avenir Next LT Pro"/>
                <w:color w:val="000000" w:themeColor="text1"/>
              </w:rPr>
              <w:t xml:space="preserve">: Applicants may receive up to </w:t>
            </w:r>
            <w:r>
              <w:rPr>
                <w:rFonts w:ascii="Avenir Next LT Pro" w:hAnsi="Avenir Next LT Pro"/>
                <w:color w:val="000000" w:themeColor="text1"/>
              </w:rPr>
              <w:t xml:space="preserve">10 </w:t>
            </w:r>
            <w:r w:rsidRPr="008B53BB">
              <w:rPr>
                <w:rFonts w:ascii="Avenir Next LT Pro" w:hAnsi="Avenir Next LT Pro"/>
                <w:color w:val="000000" w:themeColor="text1"/>
              </w:rPr>
              <w:t xml:space="preserve">points based on the extent to which the project is fully </w:t>
            </w:r>
            <w:r>
              <w:rPr>
                <w:rFonts w:ascii="Avenir Next LT Pro" w:hAnsi="Avenir Next LT Pro"/>
                <w:color w:val="000000" w:themeColor="text1"/>
              </w:rPr>
              <w:t>connected with public/private healthcare organizations to assist program participants receive primary care, housing related services and obtain medical insurance to address healthcare needs.</w:t>
            </w:r>
          </w:p>
          <w:p w14:paraId="14FCA5FB" w14:textId="77777777" w:rsidR="00D52A55" w:rsidRPr="008B53BB"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Low Barrier (</w:t>
            </w:r>
            <w:r>
              <w:rPr>
                <w:rFonts w:ascii="Avenir Next LT Pro" w:hAnsi="Avenir Next LT Pro"/>
                <w:color w:val="000000" w:themeColor="text1"/>
                <w:u w:val="single"/>
              </w:rPr>
              <w:t>3</w:t>
            </w:r>
            <w:r w:rsidRPr="008B53BB">
              <w:rPr>
                <w:rFonts w:ascii="Avenir Next LT Pro" w:hAnsi="Avenir Next LT Pro"/>
                <w:color w:val="000000" w:themeColor="text1"/>
                <w:u w:val="single"/>
              </w:rPr>
              <w:t xml:space="preserve"> points):</w:t>
            </w:r>
            <w:r w:rsidRPr="008B53BB">
              <w:rPr>
                <w:rFonts w:ascii="Avenir Next LT Pro" w:hAnsi="Avenir Next LT Pro"/>
                <w:color w:val="000000" w:themeColor="text1"/>
              </w:rPr>
              <w:t xml:space="preserve"> Projects demonstrating low barriers to program admission and flexible participation policies designed to retain program participants will receive </w:t>
            </w:r>
            <w:r>
              <w:rPr>
                <w:rFonts w:ascii="Avenir Next LT Pro" w:hAnsi="Avenir Next LT Pro"/>
                <w:color w:val="000000" w:themeColor="text1"/>
              </w:rPr>
              <w:t>3</w:t>
            </w:r>
            <w:r w:rsidRPr="008B53BB">
              <w:rPr>
                <w:rFonts w:ascii="Avenir Next LT Pro" w:hAnsi="Avenir Next LT Pro"/>
                <w:color w:val="000000" w:themeColor="text1"/>
              </w:rPr>
              <w:t xml:space="preserve"> points.</w:t>
            </w:r>
          </w:p>
          <w:p w14:paraId="3B783AEB" w14:textId="77777777" w:rsidR="00D52A55" w:rsidRPr="008B53BB"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Homeless Lived Experience (5 points)</w:t>
            </w:r>
            <w:r w:rsidRPr="008B53BB">
              <w:rPr>
                <w:rFonts w:ascii="Avenir Next LT Pro" w:hAnsi="Avenir Next LT Pro"/>
                <w:color w:val="000000" w:themeColor="text1"/>
              </w:rPr>
              <w:t>: Applicants may receive up to 5 points based on the extent to which the agency authentically incorporates those currently experiencing homelessness or with lived experience into decision-making.</w:t>
            </w:r>
          </w:p>
          <w:p w14:paraId="0E790DB6" w14:textId="77777777" w:rsidR="00D52A55" w:rsidRPr="00E2430D" w:rsidRDefault="00D52A55" w:rsidP="00D52A55">
            <w:pPr>
              <w:pStyle w:val="ListParagraph"/>
              <w:numPr>
                <w:ilvl w:val="0"/>
                <w:numId w:val="17"/>
              </w:numPr>
              <w:tabs>
                <w:tab w:val="left" w:pos="7386"/>
              </w:tabs>
              <w:ind w:left="522" w:hanging="270"/>
              <w:jc w:val="left"/>
              <w:rPr>
                <w:rFonts w:ascii="Avenir Next LT Pro" w:hAnsi="Avenir Next LT Pro"/>
                <w:color w:val="000000" w:themeColor="text1"/>
              </w:rPr>
            </w:pPr>
            <w:r w:rsidRPr="00E2430D">
              <w:rPr>
                <w:rFonts w:ascii="Avenir Next LT Pro" w:hAnsi="Avenir Next LT Pro"/>
                <w:color w:val="000000" w:themeColor="text1"/>
                <w:u w:val="single"/>
              </w:rPr>
              <w:t>Racial Equity (5 points):</w:t>
            </w:r>
            <w:r w:rsidRPr="00E2430D">
              <w:rPr>
                <w:rFonts w:ascii="Avenir Next LT Pro" w:hAnsi="Avenir Next LT Pro"/>
                <w:color w:val="000000" w:themeColor="text1"/>
              </w:rPr>
              <w:t xml:space="preserve"> Projects demonstrating initiatives consistent with racial equity and the equity of those historically marginalized may receive up to  5 points.</w:t>
            </w:r>
          </w:p>
          <w:p w14:paraId="550FA568" w14:textId="77777777" w:rsidR="00D52A55" w:rsidRPr="008B53BB" w:rsidRDefault="00D52A55" w:rsidP="00574749">
            <w:pPr>
              <w:pStyle w:val="ListParagraph"/>
              <w:rPr>
                <w:rFonts w:ascii="Avenir Next LT Pro" w:hAnsi="Avenir Next LT Pro"/>
                <w:color w:val="000000" w:themeColor="text1"/>
                <w:sz w:val="10"/>
                <w:szCs w:val="10"/>
              </w:rPr>
            </w:pPr>
          </w:p>
        </w:tc>
        <w:tc>
          <w:tcPr>
            <w:tcW w:w="698" w:type="dxa"/>
            <w:vAlign w:val="center"/>
          </w:tcPr>
          <w:p w14:paraId="544959A7" w14:textId="77777777" w:rsidR="00D52A55" w:rsidRPr="008B53BB" w:rsidRDefault="00D52A55" w:rsidP="00574749">
            <w:pPr>
              <w:tabs>
                <w:tab w:val="left" w:pos="7386"/>
              </w:tabs>
              <w:ind w:left="-47" w:firstLine="0"/>
              <w:jc w:val="center"/>
              <w:rPr>
                <w:rFonts w:ascii="Avenir Next LT Pro" w:hAnsi="Avenir Next LT Pro"/>
                <w:color w:val="000000" w:themeColor="text1"/>
                <w:sz w:val="24"/>
                <w:szCs w:val="22"/>
              </w:rPr>
            </w:pPr>
          </w:p>
          <w:p w14:paraId="1D013177" w14:textId="77777777" w:rsidR="00D52A55" w:rsidRPr="008B53BB" w:rsidRDefault="00D52A55" w:rsidP="00574749">
            <w:pPr>
              <w:tabs>
                <w:tab w:val="left" w:pos="7386"/>
              </w:tabs>
              <w:ind w:left="-47" w:firstLine="0"/>
              <w:jc w:val="center"/>
              <w:rPr>
                <w:rFonts w:ascii="Avenir Next LT Pro" w:hAnsi="Avenir Next LT Pro"/>
                <w:color w:val="000000" w:themeColor="text1"/>
                <w:sz w:val="24"/>
              </w:rPr>
            </w:pPr>
            <w:r w:rsidRPr="008B53BB">
              <w:rPr>
                <w:rFonts w:ascii="Avenir Next LT Pro" w:hAnsi="Avenir Next LT Pro"/>
                <w:b/>
                <w:color w:val="000000" w:themeColor="text1"/>
                <w:sz w:val="24"/>
              </w:rPr>
              <w:t>40</w:t>
            </w:r>
          </w:p>
        </w:tc>
      </w:tr>
      <w:tr w:rsidR="00D52A55" w:rsidRPr="001018D0" w14:paraId="583E3539" w14:textId="77777777" w:rsidTr="00574749">
        <w:trPr>
          <w:trHeight w:val="845"/>
        </w:trPr>
        <w:tc>
          <w:tcPr>
            <w:tcW w:w="8437" w:type="dxa"/>
          </w:tcPr>
          <w:p w14:paraId="336C33D9" w14:textId="77777777" w:rsidR="00D52A55" w:rsidRPr="008B53BB" w:rsidRDefault="00D52A55" w:rsidP="00574749">
            <w:pPr>
              <w:ind w:left="162" w:firstLine="0"/>
              <w:rPr>
                <w:rFonts w:ascii="Avenir Next LT Pro" w:hAnsi="Avenir Next LT Pro"/>
                <w:b/>
                <w:color w:val="000000" w:themeColor="text1"/>
                <w:sz w:val="10"/>
                <w:szCs w:val="10"/>
              </w:rPr>
            </w:pPr>
          </w:p>
          <w:p w14:paraId="590DEC30" w14:textId="77777777" w:rsidR="00D52A55" w:rsidRPr="008B53BB" w:rsidRDefault="00D52A55" w:rsidP="00574749">
            <w:pPr>
              <w:ind w:left="162" w:firstLine="0"/>
              <w:rPr>
                <w:rFonts w:ascii="Avenir Next LT Pro" w:hAnsi="Avenir Next LT Pro"/>
                <w:color w:val="000000" w:themeColor="text1"/>
                <w:sz w:val="22"/>
                <w:szCs w:val="22"/>
              </w:rPr>
            </w:pPr>
            <w:r w:rsidRPr="008B53BB">
              <w:rPr>
                <w:rFonts w:ascii="Avenir Next LT Pro" w:hAnsi="Avenir Next LT Pro"/>
                <w:b/>
                <w:color w:val="000000" w:themeColor="text1"/>
                <w:sz w:val="22"/>
                <w:szCs w:val="22"/>
              </w:rPr>
              <w:t>Match Resources.</w:t>
            </w:r>
            <w:r w:rsidRPr="008B53BB">
              <w:rPr>
                <w:rFonts w:ascii="Avenir Next LT Pro" w:hAnsi="Avenir Next LT Pro"/>
                <w:color w:val="000000" w:themeColor="text1"/>
                <w:sz w:val="22"/>
                <w:szCs w:val="22"/>
              </w:rPr>
              <w:t xml:space="preserve"> </w:t>
            </w:r>
          </w:p>
          <w:p w14:paraId="062ADDE9" w14:textId="77777777" w:rsidR="00D52A55" w:rsidRPr="008B53BB" w:rsidRDefault="00D52A55" w:rsidP="00574749">
            <w:pPr>
              <w:ind w:left="162" w:firstLine="0"/>
              <w:rPr>
                <w:rFonts w:ascii="Avenir Next LT Pro" w:hAnsi="Avenir Next LT Pro"/>
                <w:b/>
                <w:color w:val="000000" w:themeColor="text1"/>
                <w:sz w:val="24"/>
                <w:szCs w:val="22"/>
              </w:rPr>
            </w:pPr>
            <w:r w:rsidRPr="008B53BB">
              <w:rPr>
                <w:rFonts w:ascii="Avenir Next LT Pro" w:eastAsiaTheme="minorHAnsi" w:hAnsi="Avenir Next LT Pro" w:cs="Cambria"/>
                <w:color w:val="000000" w:themeColor="text1"/>
                <w:szCs w:val="22"/>
              </w:rPr>
              <w:t>Projects demonstrating ability to match the required HUD 25% match will receive 20 points</w:t>
            </w:r>
            <w:r w:rsidRPr="008B53BB">
              <w:rPr>
                <w:rFonts w:ascii="Avenir Next LT Pro" w:eastAsiaTheme="minorHAnsi" w:hAnsi="Avenir Next LT Pro" w:cs="Cambria"/>
                <w:color w:val="000000" w:themeColor="text1"/>
                <w:sz w:val="24"/>
                <w:szCs w:val="22"/>
              </w:rPr>
              <w:t>.</w:t>
            </w:r>
            <w:r w:rsidRPr="008B53BB">
              <w:rPr>
                <w:rFonts w:ascii="Avenir Next LT Pro" w:hAnsi="Avenir Next LT Pro"/>
                <w:b/>
                <w:color w:val="000000" w:themeColor="text1"/>
                <w:sz w:val="24"/>
                <w:szCs w:val="22"/>
              </w:rPr>
              <w:t xml:space="preserve">                                                                              </w:t>
            </w:r>
          </w:p>
          <w:p w14:paraId="358FD969" w14:textId="77777777" w:rsidR="00D52A55" w:rsidRPr="008B53BB" w:rsidRDefault="00D52A55" w:rsidP="00574749">
            <w:pPr>
              <w:ind w:left="162" w:firstLine="0"/>
              <w:rPr>
                <w:rFonts w:ascii="Avenir Next LT Pro" w:hAnsi="Avenir Next LT Pro"/>
                <w:color w:val="000000" w:themeColor="text1"/>
                <w:sz w:val="10"/>
                <w:szCs w:val="10"/>
              </w:rPr>
            </w:pPr>
          </w:p>
        </w:tc>
        <w:tc>
          <w:tcPr>
            <w:tcW w:w="698" w:type="dxa"/>
            <w:vAlign w:val="center"/>
          </w:tcPr>
          <w:p w14:paraId="6A945999" w14:textId="77777777" w:rsidR="00D52A55" w:rsidRPr="008B53BB" w:rsidRDefault="00D52A55" w:rsidP="00574749">
            <w:pPr>
              <w:ind w:left="-47" w:firstLine="0"/>
              <w:jc w:val="center"/>
              <w:rPr>
                <w:rFonts w:ascii="Avenir Next LT Pro" w:hAnsi="Avenir Next LT Pro"/>
                <w:color w:val="000000" w:themeColor="text1"/>
                <w:sz w:val="24"/>
                <w:szCs w:val="22"/>
              </w:rPr>
            </w:pPr>
            <w:r w:rsidRPr="008B53BB">
              <w:rPr>
                <w:rFonts w:ascii="Avenir Next LT Pro" w:hAnsi="Avenir Next LT Pro"/>
                <w:b/>
                <w:color w:val="000000" w:themeColor="text1"/>
                <w:sz w:val="24"/>
                <w:szCs w:val="22"/>
              </w:rPr>
              <w:t>20</w:t>
            </w:r>
          </w:p>
        </w:tc>
      </w:tr>
      <w:tr w:rsidR="00D52A55" w:rsidRPr="001018D0" w14:paraId="38EC01EB" w14:textId="77777777" w:rsidTr="00574749">
        <w:trPr>
          <w:trHeight w:val="1048"/>
        </w:trPr>
        <w:tc>
          <w:tcPr>
            <w:tcW w:w="8437" w:type="dxa"/>
          </w:tcPr>
          <w:p w14:paraId="658CA219" w14:textId="77777777" w:rsidR="00D52A55" w:rsidRPr="008B53BB" w:rsidRDefault="00D52A55" w:rsidP="00574749">
            <w:pPr>
              <w:ind w:left="162" w:firstLine="0"/>
              <w:rPr>
                <w:rFonts w:ascii="Avenir Next LT Pro" w:hAnsi="Avenir Next LT Pro"/>
                <w:b/>
                <w:color w:val="000000" w:themeColor="text1"/>
                <w:sz w:val="10"/>
                <w:szCs w:val="10"/>
              </w:rPr>
            </w:pPr>
          </w:p>
          <w:p w14:paraId="5F33837B" w14:textId="77777777" w:rsidR="00D52A55" w:rsidRPr="008B53BB" w:rsidRDefault="00D52A55" w:rsidP="00574749">
            <w:pPr>
              <w:ind w:left="162" w:firstLine="0"/>
              <w:rPr>
                <w:rFonts w:ascii="Avenir Next LT Pro" w:hAnsi="Avenir Next LT Pro"/>
                <w:b/>
                <w:color w:val="000000" w:themeColor="text1"/>
                <w:sz w:val="22"/>
                <w:szCs w:val="22"/>
              </w:rPr>
            </w:pPr>
            <w:r w:rsidRPr="008B53BB">
              <w:rPr>
                <w:rFonts w:ascii="Avenir Next LT Pro" w:hAnsi="Avenir Next LT Pro"/>
                <w:b/>
                <w:color w:val="000000" w:themeColor="text1"/>
                <w:sz w:val="22"/>
                <w:szCs w:val="22"/>
              </w:rPr>
              <w:t xml:space="preserve">Fiscal Management. </w:t>
            </w:r>
          </w:p>
          <w:p w14:paraId="5647DCD3" w14:textId="77777777" w:rsidR="00D52A55" w:rsidRPr="008B53BB" w:rsidRDefault="00D52A55" w:rsidP="00574749">
            <w:pPr>
              <w:ind w:left="162" w:firstLine="0"/>
              <w:rPr>
                <w:rFonts w:ascii="Avenir Next LT Pro" w:hAnsi="Avenir Next LT Pro"/>
                <w:color w:val="000000" w:themeColor="text1"/>
                <w:szCs w:val="22"/>
              </w:rPr>
            </w:pPr>
            <w:r w:rsidRPr="008B53BB">
              <w:rPr>
                <w:rFonts w:ascii="Avenir Next LT Pro" w:hAnsi="Avenir Next LT Pro"/>
                <w:color w:val="000000" w:themeColor="text1"/>
                <w:szCs w:val="22"/>
              </w:rPr>
              <w:t xml:space="preserve">To receive maximum points, applicants must demonstrate history of financial stability, including prompt expenditure of program funds, and no outstanding audit or HUD monitoring findings.                                                                                                         </w:t>
            </w:r>
          </w:p>
          <w:p w14:paraId="1DEF6E02" w14:textId="77777777" w:rsidR="00D52A55" w:rsidRPr="008B53BB" w:rsidRDefault="00D52A55" w:rsidP="00574749">
            <w:pPr>
              <w:ind w:left="162" w:firstLine="0"/>
              <w:rPr>
                <w:rFonts w:ascii="Avenir Next LT Pro" w:hAnsi="Avenir Next LT Pro"/>
                <w:color w:val="000000" w:themeColor="text1"/>
                <w:sz w:val="10"/>
                <w:szCs w:val="10"/>
              </w:rPr>
            </w:pPr>
          </w:p>
        </w:tc>
        <w:tc>
          <w:tcPr>
            <w:tcW w:w="698" w:type="dxa"/>
            <w:vAlign w:val="center"/>
          </w:tcPr>
          <w:p w14:paraId="055C1706" w14:textId="77777777" w:rsidR="00D52A55" w:rsidRPr="008B53BB" w:rsidRDefault="00D52A55" w:rsidP="00574749">
            <w:pPr>
              <w:ind w:left="-47" w:firstLine="0"/>
              <w:jc w:val="center"/>
              <w:rPr>
                <w:rFonts w:ascii="Avenir Next LT Pro" w:hAnsi="Avenir Next LT Pro"/>
                <w:color w:val="000000" w:themeColor="text1"/>
                <w:sz w:val="24"/>
                <w:szCs w:val="22"/>
              </w:rPr>
            </w:pPr>
            <w:r w:rsidRPr="008B53BB">
              <w:rPr>
                <w:rFonts w:ascii="Avenir Next LT Pro" w:hAnsi="Avenir Next LT Pro"/>
                <w:b/>
                <w:color w:val="000000" w:themeColor="text1"/>
                <w:sz w:val="24"/>
                <w:szCs w:val="22"/>
              </w:rPr>
              <w:t>20</w:t>
            </w:r>
          </w:p>
        </w:tc>
      </w:tr>
      <w:tr w:rsidR="00D52A55" w:rsidRPr="001018D0" w14:paraId="1827B6C6" w14:textId="77777777" w:rsidTr="00574749">
        <w:trPr>
          <w:trHeight w:val="465"/>
        </w:trPr>
        <w:tc>
          <w:tcPr>
            <w:tcW w:w="8437" w:type="dxa"/>
            <w:shd w:val="clear" w:color="auto" w:fill="996633"/>
            <w:vAlign w:val="center"/>
          </w:tcPr>
          <w:p w14:paraId="51126BD0" w14:textId="77777777" w:rsidR="00D52A55" w:rsidRPr="00445483" w:rsidRDefault="00D52A55" w:rsidP="00574749">
            <w:pPr>
              <w:ind w:left="0" w:hanging="18"/>
              <w:jc w:val="right"/>
              <w:rPr>
                <w:rFonts w:ascii="Avenir Next LT Pro" w:hAnsi="Avenir Next LT Pro"/>
                <w:color w:val="FFFFFF" w:themeColor="background1"/>
                <w:sz w:val="28"/>
                <w:szCs w:val="28"/>
              </w:rPr>
            </w:pPr>
            <w:r w:rsidRPr="00445483">
              <w:rPr>
                <w:rFonts w:ascii="Avenir Next LT Pro" w:hAnsi="Avenir Next LT Pro"/>
                <w:b/>
                <w:color w:val="FFFFFF" w:themeColor="background1"/>
                <w:sz w:val="28"/>
                <w:szCs w:val="28"/>
              </w:rPr>
              <w:t xml:space="preserve">TOTAL POSSIBLE POINTS </w:t>
            </w:r>
            <w:r w:rsidRPr="00445483">
              <w:rPr>
                <w:rFonts w:ascii="Avenir Next LT Pro" w:hAnsi="Avenir Next LT Pro"/>
                <w:b/>
                <w:i/>
                <w:color w:val="FFFFFF" w:themeColor="background1"/>
                <w:sz w:val="24"/>
                <w:szCs w:val="28"/>
              </w:rPr>
              <w:t>for</w:t>
            </w:r>
            <w:r w:rsidRPr="00445483">
              <w:rPr>
                <w:rFonts w:ascii="Avenir Next LT Pro" w:hAnsi="Avenir Next LT Pro"/>
                <w:b/>
                <w:color w:val="FFFFFF" w:themeColor="background1"/>
                <w:sz w:val="24"/>
                <w:szCs w:val="28"/>
              </w:rPr>
              <w:t xml:space="preserve"> </w:t>
            </w:r>
            <w:r w:rsidRPr="00445483">
              <w:rPr>
                <w:rFonts w:ascii="Avenir Next LT Pro" w:hAnsi="Avenir Next LT Pro"/>
                <w:b/>
                <w:color w:val="FFFFFF" w:themeColor="background1"/>
                <w:sz w:val="28"/>
                <w:szCs w:val="28"/>
              </w:rPr>
              <w:t>NEW PROJECTS</w:t>
            </w:r>
          </w:p>
        </w:tc>
        <w:tc>
          <w:tcPr>
            <w:tcW w:w="698" w:type="dxa"/>
            <w:shd w:val="clear" w:color="auto" w:fill="996633"/>
            <w:vAlign w:val="center"/>
          </w:tcPr>
          <w:p w14:paraId="4ABEE36D" w14:textId="77777777" w:rsidR="00D52A55" w:rsidRPr="00445483" w:rsidRDefault="00D52A55" w:rsidP="00574749">
            <w:pPr>
              <w:ind w:left="-47" w:firstLine="0"/>
              <w:jc w:val="center"/>
              <w:rPr>
                <w:rFonts w:ascii="Avenir Next LT Pro" w:hAnsi="Avenir Next LT Pro"/>
                <w:b/>
                <w:color w:val="FFFFFF" w:themeColor="background1"/>
                <w:sz w:val="28"/>
                <w:szCs w:val="28"/>
              </w:rPr>
            </w:pPr>
            <w:r w:rsidRPr="00445483">
              <w:rPr>
                <w:rFonts w:ascii="Avenir Next LT Pro" w:hAnsi="Avenir Next LT Pro"/>
                <w:b/>
                <w:color w:val="FFFFFF" w:themeColor="background1"/>
                <w:sz w:val="28"/>
                <w:szCs w:val="28"/>
              </w:rPr>
              <w:t>100</w:t>
            </w:r>
          </w:p>
        </w:tc>
      </w:tr>
    </w:tbl>
    <w:p w14:paraId="469B8C2B" w14:textId="77777777" w:rsidR="00D52A55" w:rsidRPr="00445483" w:rsidRDefault="00D52A55" w:rsidP="00D52A55">
      <w:pPr>
        <w:ind w:right="-720" w:firstLine="4"/>
        <w:rPr>
          <w:rFonts w:ascii="Avenir Next LT Pro" w:hAnsi="Avenir Next LT Pro" w:cstheme="minorHAnsi"/>
          <w:b/>
          <w:color w:val="000000" w:themeColor="text1"/>
        </w:rPr>
      </w:pPr>
      <w:r w:rsidRPr="00445483">
        <w:rPr>
          <w:rFonts w:ascii="Avenir Next LT Pro" w:hAnsi="Avenir Next LT Pro" w:cstheme="minorHAnsi"/>
          <w:b/>
          <w:color w:val="000000" w:themeColor="text1"/>
        </w:rPr>
        <w:lastRenderedPageBreak/>
        <w:t>Renewal Projects</w:t>
      </w:r>
    </w:p>
    <w:p w14:paraId="585D16FA" w14:textId="77777777" w:rsidR="00D52A55" w:rsidRPr="00445483" w:rsidRDefault="00D52A55" w:rsidP="00D52A55">
      <w:pPr>
        <w:ind w:right="-720" w:firstLine="4"/>
        <w:rPr>
          <w:rFonts w:ascii="Avenir Next LT Pro" w:hAnsi="Avenir Next LT Pro" w:cstheme="minorHAnsi"/>
          <w:b/>
          <w:color w:val="000000" w:themeColor="text1"/>
          <w:sz w:val="10"/>
          <w:szCs w:val="10"/>
        </w:rPr>
      </w:pPr>
    </w:p>
    <w:p w14:paraId="064747FF" w14:textId="77777777" w:rsidR="00D52A55" w:rsidRPr="00445483" w:rsidRDefault="00D52A55" w:rsidP="00D52A55">
      <w:pPr>
        <w:pStyle w:val="Heading2"/>
        <w:keepNext w:val="0"/>
        <w:keepLines w:val="0"/>
        <w:overflowPunct w:val="0"/>
        <w:autoSpaceDE w:val="0"/>
        <w:autoSpaceDN w:val="0"/>
        <w:adjustRightInd w:val="0"/>
        <w:spacing w:before="0"/>
        <w:ind w:left="-720" w:right="-720" w:firstLine="4"/>
        <w:textAlignment w:val="baseline"/>
        <w:rPr>
          <w:rFonts w:ascii="Avenir Next LT Pro" w:hAnsi="Avenir Next LT Pro" w:cstheme="minorHAnsi"/>
          <w:bCs/>
          <w:color w:val="000000" w:themeColor="text1"/>
          <w:sz w:val="20"/>
          <w:szCs w:val="20"/>
        </w:rPr>
      </w:pPr>
      <w:r w:rsidRPr="00445483">
        <w:rPr>
          <w:rFonts w:ascii="Avenir Next LT Pro" w:hAnsi="Avenir Next LT Pro" w:cstheme="minorHAnsi"/>
          <w:bCs/>
          <w:color w:val="000000" w:themeColor="text1"/>
          <w:sz w:val="20"/>
          <w:szCs w:val="20"/>
        </w:rPr>
        <w:t xml:space="preserve">Consideration for funding of renewal projects, including those created </w:t>
      </w:r>
      <w:proofErr w:type="gramStart"/>
      <w:r w:rsidRPr="00445483">
        <w:rPr>
          <w:rFonts w:ascii="Avenir Next LT Pro" w:hAnsi="Avenir Next LT Pro" w:cstheme="minorHAnsi"/>
          <w:bCs/>
          <w:color w:val="000000" w:themeColor="text1"/>
          <w:sz w:val="20"/>
          <w:szCs w:val="20"/>
        </w:rPr>
        <w:t>as a result of</w:t>
      </w:r>
      <w:proofErr w:type="gramEnd"/>
      <w:r w:rsidRPr="00445483">
        <w:rPr>
          <w:rFonts w:ascii="Avenir Next LT Pro" w:hAnsi="Avenir Next LT Pro" w:cstheme="minorHAnsi"/>
          <w:bCs/>
          <w:color w:val="000000" w:themeColor="text1"/>
          <w:sz w:val="20"/>
          <w:szCs w:val="20"/>
        </w:rPr>
        <w:t xml:space="preserve"> reallocation, will be based on the submitted application, previous APR reporting, HMIS, the HUD LOCCS system and any other monitoring conducted by the OHCD and/or HUD using the following performance objectives: </w:t>
      </w:r>
    </w:p>
    <w:p w14:paraId="77A1A693" w14:textId="77777777" w:rsidR="00D52A55" w:rsidRPr="00445483" w:rsidRDefault="00D52A55" w:rsidP="00D52A55">
      <w:pPr>
        <w:rPr>
          <w:rFonts w:ascii="Avenir Next LT Pro" w:hAnsi="Avenir Next LT Pro"/>
          <w:color w:val="000000" w:themeColor="text1"/>
          <w:sz w:val="4"/>
          <w:szCs w:val="20"/>
        </w:rPr>
      </w:pPr>
    </w:p>
    <w:p w14:paraId="0F80444D" w14:textId="77777777" w:rsidR="00D52A55" w:rsidRPr="00445483" w:rsidRDefault="00D52A55" w:rsidP="00D52A55">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Performance</w:t>
      </w:r>
      <w:r w:rsidRPr="00445483">
        <w:rPr>
          <w:rFonts w:ascii="Avenir Next LT Pro" w:hAnsi="Avenir Next LT Pro" w:cstheme="minorHAnsi"/>
          <w:color w:val="000000" w:themeColor="text1"/>
          <w:sz w:val="20"/>
          <w:szCs w:val="20"/>
        </w:rPr>
        <w:tab/>
        <w:t>(70 point maximum)</w:t>
      </w:r>
    </w:p>
    <w:p w14:paraId="46C8EADB" w14:textId="77777777" w:rsidR="00D52A55" w:rsidRPr="00445483" w:rsidRDefault="00D52A55" w:rsidP="00D52A55">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Data Quality</w:t>
      </w:r>
      <w:r w:rsidRPr="00445483">
        <w:rPr>
          <w:rFonts w:ascii="Avenir Next LT Pro" w:hAnsi="Avenir Next LT Pro" w:cstheme="minorHAnsi"/>
          <w:color w:val="000000" w:themeColor="text1"/>
          <w:sz w:val="20"/>
          <w:szCs w:val="20"/>
        </w:rPr>
        <w:tab/>
        <w:t>(10 point maximum)</w:t>
      </w:r>
    </w:p>
    <w:p w14:paraId="24E6A5D5" w14:textId="77777777" w:rsidR="00D52A55" w:rsidRPr="00445483" w:rsidRDefault="00D52A55" w:rsidP="00D52A55">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Fiscal Management</w:t>
      </w:r>
      <w:r w:rsidRPr="00445483">
        <w:rPr>
          <w:rFonts w:ascii="Avenir Next LT Pro" w:hAnsi="Avenir Next LT Pro" w:cstheme="minorHAnsi"/>
          <w:color w:val="000000" w:themeColor="text1"/>
          <w:sz w:val="20"/>
          <w:szCs w:val="20"/>
        </w:rPr>
        <w:tab/>
        <w:t>(10 point maximum)</w:t>
      </w:r>
    </w:p>
    <w:p w14:paraId="3F74A0CA" w14:textId="77777777" w:rsidR="00D52A55" w:rsidRPr="00445483" w:rsidRDefault="00D52A55" w:rsidP="00D52A55">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Narrative Responses #3-6</w:t>
      </w:r>
      <w:r w:rsidRPr="00445483">
        <w:rPr>
          <w:rFonts w:ascii="Avenir Next LT Pro" w:hAnsi="Avenir Next LT Pro" w:cstheme="minorHAnsi"/>
          <w:color w:val="000000" w:themeColor="text1"/>
          <w:sz w:val="20"/>
          <w:szCs w:val="20"/>
        </w:rPr>
        <w:tab/>
        <w:t>(10 point maximum)</w:t>
      </w:r>
    </w:p>
    <w:p w14:paraId="78493900" w14:textId="77777777" w:rsidR="00D52A55" w:rsidRDefault="00D52A55" w:rsidP="00D52A55">
      <w:pPr>
        <w:ind w:right="-720"/>
        <w:jc w:val="both"/>
        <w:rPr>
          <w:rFonts w:ascii="Avenir Next LT Pro" w:hAnsi="Avenir Next LT Pro" w:cstheme="minorHAnsi"/>
          <w:color w:val="000000" w:themeColor="text1"/>
          <w:sz w:val="20"/>
          <w:szCs w:val="20"/>
        </w:rPr>
      </w:pPr>
    </w:p>
    <w:p w14:paraId="2C1CAA1D" w14:textId="77777777" w:rsidR="00D52A55" w:rsidRPr="00445483" w:rsidRDefault="00D52A55" w:rsidP="00D52A55">
      <w:pPr>
        <w:ind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In addition to these scored elements, all renewal projects will be expected to satisfy additional evaluation criteria noted within this section.  Renewal projects may score up to 100 points maximum based on information provided in the application including attachments of required materials.  Specific scoring criteria for renewal projects is as follows:</w:t>
      </w:r>
    </w:p>
    <w:tbl>
      <w:tblPr>
        <w:tblpPr w:leftFromText="180" w:rightFromText="180" w:vertAnchor="text" w:horzAnchor="margin" w:tblpX="-728" w:tblpY="144"/>
        <w:tblW w:w="1079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042"/>
        <w:gridCol w:w="3600"/>
        <w:gridCol w:w="270"/>
        <w:gridCol w:w="1530"/>
        <w:gridCol w:w="1350"/>
      </w:tblGrid>
      <w:tr w:rsidR="00D52A55" w:rsidRPr="00445483" w14:paraId="1F3FDEC2" w14:textId="77777777" w:rsidTr="00574749">
        <w:trPr>
          <w:trHeight w:val="432"/>
        </w:trPr>
        <w:tc>
          <w:tcPr>
            <w:tcW w:w="10792" w:type="dxa"/>
            <w:gridSpan w:val="5"/>
            <w:shd w:val="clear" w:color="auto" w:fill="DFBE9D"/>
            <w:vAlign w:val="center"/>
          </w:tcPr>
          <w:p w14:paraId="62B6F0C7" w14:textId="77777777" w:rsidR="00D52A55" w:rsidRPr="00445483" w:rsidRDefault="00D52A55" w:rsidP="00574749">
            <w:pPr>
              <w:ind w:left="0"/>
              <w:rPr>
                <w:rFonts w:ascii="Avenir Next LT Pro" w:eastAsia="Calibri" w:hAnsi="Avenir Next LT Pro"/>
                <w:b/>
              </w:rPr>
            </w:pPr>
            <w:r w:rsidRPr="00445483">
              <w:rPr>
                <w:rFonts w:ascii="Avenir Next LT Pro" w:hAnsi="Avenir Next LT Pro"/>
                <w:b/>
                <w:sz w:val="28"/>
              </w:rPr>
              <w:t>Scoring Criteria :: Renewal Projects</w:t>
            </w:r>
          </w:p>
        </w:tc>
      </w:tr>
      <w:tr w:rsidR="00D52A55" w:rsidRPr="00445483" w14:paraId="53B1D6DD" w14:textId="77777777" w:rsidTr="00574749">
        <w:trPr>
          <w:trHeight w:val="260"/>
        </w:trPr>
        <w:tc>
          <w:tcPr>
            <w:tcW w:w="4042" w:type="dxa"/>
            <w:shd w:val="clear" w:color="auto" w:fill="996633"/>
            <w:vAlign w:val="center"/>
          </w:tcPr>
          <w:p w14:paraId="7051717F" w14:textId="77777777" w:rsidR="00D52A55" w:rsidRPr="00445483" w:rsidRDefault="00D52A55" w:rsidP="00574749">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GOALS</w:t>
            </w:r>
          </w:p>
        </w:tc>
        <w:tc>
          <w:tcPr>
            <w:tcW w:w="3600" w:type="dxa"/>
            <w:shd w:val="clear" w:color="auto" w:fill="996633"/>
            <w:vAlign w:val="center"/>
          </w:tcPr>
          <w:p w14:paraId="7F7BF7BD" w14:textId="77777777" w:rsidR="00D52A55" w:rsidRPr="00445483" w:rsidRDefault="00D52A55" w:rsidP="00574749">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PERFORMANCE STANDARD</w:t>
            </w:r>
          </w:p>
        </w:tc>
        <w:tc>
          <w:tcPr>
            <w:tcW w:w="270" w:type="dxa"/>
            <w:vMerge w:val="restart"/>
            <w:shd w:val="clear" w:color="auto" w:fill="996633"/>
            <w:vAlign w:val="center"/>
          </w:tcPr>
          <w:p w14:paraId="51DC0F5C" w14:textId="77777777" w:rsidR="00D52A55" w:rsidRPr="00445483" w:rsidRDefault="00D52A55" w:rsidP="00574749">
            <w:pPr>
              <w:ind w:left="0"/>
              <w:jc w:val="center"/>
              <w:rPr>
                <w:rFonts w:ascii="Avenir Next LT Pro" w:eastAsia="Calibri" w:hAnsi="Avenir Next LT Pro"/>
                <w:b/>
                <w:color w:val="FFFFFF" w:themeColor="background1"/>
              </w:rPr>
            </w:pPr>
          </w:p>
        </w:tc>
        <w:tc>
          <w:tcPr>
            <w:tcW w:w="1530" w:type="dxa"/>
            <w:shd w:val="clear" w:color="auto" w:fill="996633"/>
            <w:vAlign w:val="center"/>
          </w:tcPr>
          <w:p w14:paraId="02462673" w14:textId="77777777" w:rsidR="00D52A55" w:rsidRPr="00445483" w:rsidRDefault="00D52A55" w:rsidP="00574749">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SCORING</w:t>
            </w:r>
          </w:p>
        </w:tc>
        <w:tc>
          <w:tcPr>
            <w:tcW w:w="1350" w:type="dxa"/>
            <w:shd w:val="clear" w:color="auto" w:fill="996633"/>
            <w:vAlign w:val="center"/>
          </w:tcPr>
          <w:p w14:paraId="583DBE13" w14:textId="77777777" w:rsidR="00D52A55" w:rsidRPr="00445483" w:rsidRDefault="00D52A55" w:rsidP="00574749">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MAX POINTS</w:t>
            </w:r>
          </w:p>
        </w:tc>
      </w:tr>
      <w:tr w:rsidR="00D52A55" w:rsidRPr="00445483" w14:paraId="18695EF0" w14:textId="77777777" w:rsidTr="00574749">
        <w:trPr>
          <w:trHeight w:val="1065"/>
        </w:trPr>
        <w:tc>
          <w:tcPr>
            <w:tcW w:w="4042" w:type="dxa"/>
            <w:vAlign w:val="center"/>
          </w:tcPr>
          <w:p w14:paraId="688CC5B5"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sz w:val="20"/>
                <w:szCs w:val="20"/>
              </w:rPr>
            </w:pPr>
            <w:r w:rsidRPr="00445483">
              <w:rPr>
                <w:rFonts w:ascii="Avenir Next LT Pro" w:hAnsi="Avenir Next LT Pro" w:cs="Cambria"/>
                <w:b/>
                <w:sz w:val="20"/>
                <w:szCs w:val="20"/>
              </w:rPr>
              <w:t>Housing Stability</w:t>
            </w:r>
          </w:p>
          <w:p w14:paraId="7B89A065" w14:textId="77777777" w:rsidR="00D52A55" w:rsidRPr="00445483" w:rsidRDefault="00D52A55" w:rsidP="00574749">
            <w:pPr>
              <w:widowControl w:val="0"/>
              <w:tabs>
                <w:tab w:val="left" w:pos="326"/>
              </w:tabs>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Persons residing in permanent housing exited to another form of a permanent housing destination. </w:t>
            </w:r>
          </w:p>
          <w:p w14:paraId="69DB3541" w14:textId="77777777" w:rsidR="00D52A55" w:rsidRPr="00445483" w:rsidRDefault="00D52A55" w:rsidP="00574749">
            <w:pPr>
              <w:widowControl w:val="0"/>
              <w:tabs>
                <w:tab w:val="left" w:pos="326"/>
              </w:tabs>
              <w:autoSpaceDE w:val="0"/>
              <w:autoSpaceDN w:val="0"/>
              <w:adjustRightInd w:val="0"/>
              <w:ind w:left="326"/>
              <w:rPr>
                <w:rFonts w:ascii="Avenir Next LT Pro" w:eastAsia="Calibri" w:hAnsi="Avenir Next LT Pro"/>
                <w:i/>
                <w:sz w:val="20"/>
                <w:szCs w:val="20"/>
              </w:rPr>
            </w:pPr>
            <w:r w:rsidRPr="00445483">
              <w:rPr>
                <w:rFonts w:ascii="Avenir Next LT Pro" w:hAnsi="Avenir Next LT Pro" w:cs="Cambria"/>
                <w:b/>
                <w:i/>
                <w:sz w:val="20"/>
                <w:szCs w:val="20"/>
              </w:rPr>
              <w:t>Goal 85%</w:t>
            </w:r>
          </w:p>
        </w:tc>
        <w:tc>
          <w:tcPr>
            <w:tcW w:w="3600" w:type="dxa"/>
            <w:vAlign w:val="center"/>
          </w:tcPr>
          <w:p w14:paraId="1996F47A"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 &amp; Q23c</w:t>
            </w:r>
          </w:p>
          <w:p w14:paraId="4F2DBB72" w14:textId="77777777" w:rsidR="00D52A55" w:rsidRPr="00445483" w:rsidRDefault="00D52A55" w:rsidP="00574749">
            <w:pPr>
              <w:widowControl w:val="0"/>
              <w:autoSpaceDE w:val="0"/>
              <w:autoSpaceDN w:val="0"/>
              <w:adjustRightInd w:val="0"/>
              <w:ind w:left="-14" w:hanging="14"/>
              <w:rPr>
                <w:rFonts w:ascii="Avenir Next LT Pro" w:eastAsia="Calibri" w:hAnsi="Avenir Next LT Pro" w:cs="Cambria"/>
                <w:i/>
                <w:sz w:val="20"/>
                <w:szCs w:val="20"/>
              </w:rPr>
            </w:pPr>
            <w:r w:rsidRPr="00445483">
              <w:rPr>
                <w:rFonts w:ascii="Avenir Next LT Pro" w:hAnsi="Avenir Next LT Pro" w:cs="Cambria"/>
                <w:i/>
                <w:sz w:val="18"/>
                <w:szCs w:val="20"/>
              </w:rPr>
              <w:t>The % of persons who exited to permanent housing destinations as of the end of the operating year.</w:t>
            </w:r>
          </w:p>
        </w:tc>
        <w:tc>
          <w:tcPr>
            <w:tcW w:w="270" w:type="dxa"/>
            <w:vMerge/>
            <w:shd w:val="clear" w:color="auto" w:fill="365F91" w:themeFill="accent1" w:themeFillShade="BF"/>
            <w:vAlign w:val="center"/>
          </w:tcPr>
          <w:p w14:paraId="287CD710"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585341B3"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≥85%=</w:t>
            </w:r>
            <w:r>
              <w:rPr>
                <w:rFonts w:ascii="Avenir Next LT Pro" w:eastAsia="Calibri" w:hAnsi="Avenir Next LT Pro" w:cs="Cambria"/>
                <w:w w:val="99"/>
                <w:sz w:val="18"/>
                <w:szCs w:val="18"/>
              </w:rPr>
              <w:t>1</w:t>
            </w:r>
            <w:r w:rsidRPr="00445483">
              <w:rPr>
                <w:rFonts w:ascii="Avenir Next LT Pro" w:eastAsia="Calibri" w:hAnsi="Avenir Next LT Pro" w:cs="Cambria"/>
                <w:w w:val="99"/>
                <w:sz w:val="18"/>
                <w:szCs w:val="18"/>
              </w:rPr>
              <w:t>0</w:t>
            </w:r>
          </w:p>
          <w:p w14:paraId="0D0C5569"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 xml:space="preserve">80%-84%= </w:t>
            </w:r>
            <w:r>
              <w:rPr>
                <w:rFonts w:ascii="Avenir Next LT Pro" w:eastAsia="Calibri" w:hAnsi="Avenir Next LT Pro" w:cs="Cambria"/>
                <w:w w:val="99"/>
                <w:sz w:val="18"/>
                <w:szCs w:val="18"/>
              </w:rPr>
              <w:t>7</w:t>
            </w:r>
          </w:p>
          <w:p w14:paraId="2D354768"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 xml:space="preserve">65%-79%= </w:t>
            </w:r>
            <w:r>
              <w:rPr>
                <w:rFonts w:ascii="Avenir Next LT Pro" w:eastAsia="Calibri" w:hAnsi="Avenir Next LT Pro" w:cs="Cambria"/>
                <w:w w:val="99"/>
                <w:sz w:val="18"/>
                <w:szCs w:val="18"/>
              </w:rPr>
              <w:t>4</w:t>
            </w:r>
          </w:p>
          <w:p w14:paraId="70012557"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 xml:space="preserve">55%-64%= </w:t>
            </w:r>
            <w:r>
              <w:rPr>
                <w:rFonts w:ascii="Avenir Next LT Pro" w:eastAsia="Calibri" w:hAnsi="Avenir Next LT Pro" w:cs="Cambria"/>
                <w:w w:val="99"/>
                <w:sz w:val="18"/>
                <w:szCs w:val="18"/>
              </w:rPr>
              <w:t>2</w:t>
            </w:r>
          </w:p>
          <w:p w14:paraId="77025C29" w14:textId="77777777" w:rsidR="00D52A55" w:rsidRPr="00445483" w:rsidRDefault="00D52A55" w:rsidP="00574749">
            <w:pPr>
              <w:ind w:left="0" w:right="-27"/>
              <w:jc w:val="right"/>
              <w:rPr>
                <w:rFonts w:ascii="Avenir Next LT Pro" w:eastAsia="Calibri" w:hAnsi="Avenir Next LT Pro"/>
                <w:sz w:val="18"/>
                <w:szCs w:val="18"/>
              </w:rPr>
            </w:pPr>
            <w:r w:rsidRPr="00445483">
              <w:rPr>
                <w:rFonts w:ascii="Avenir Next LT Pro" w:eastAsia="Calibri" w:hAnsi="Avenir Next LT Pro" w:cs="Cambria"/>
                <w:sz w:val="18"/>
                <w:szCs w:val="18"/>
              </w:rPr>
              <w:t>≤54%= 0</w:t>
            </w:r>
          </w:p>
        </w:tc>
        <w:tc>
          <w:tcPr>
            <w:tcW w:w="1350" w:type="dxa"/>
            <w:shd w:val="clear" w:color="auto" w:fill="FFFFFF" w:themeFill="background1"/>
            <w:vAlign w:val="center"/>
          </w:tcPr>
          <w:p w14:paraId="30967DEB"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D52A55" w:rsidRPr="00445483" w14:paraId="3D20F54F" w14:textId="77777777" w:rsidTr="00574749">
        <w:trPr>
          <w:trHeight w:val="887"/>
        </w:trPr>
        <w:tc>
          <w:tcPr>
            <w:tcW w:w="4042" w:type="dxa"/>
            <w:vAlign w:val="center"/>
          </w:tcPr>
          <w:p w14:paraId="1D6BEA5E"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 xml:space="preserve">Returns to Homelessness </w:t>
            </w:r>
          </w:p>
          <w:p w14:paraId="500ACF12" w14:textId="77777777" w:rsidR="00D52A55" w:rsidRPr="00445483" w:rsidRDefault="00D52A55" w:rsidP="00574749">
            <w:pPr>
              <w:widowControl w:val="0"/>
              <w:autoSpaceDE w:val="0"/>
              <w:autoSpaceDN w:val="0"/>
              <w:adjustRightInd w:val="0"/>
              <w:ind w:left="326"/>
              <w:rPr>
                <w:rFonts w:ascii="Avenir Next LT Pro" w:hAnsi="Avenir Next LT Pro" w:cs="Cambria"/>
                <w:bCs/>
                <w:sz w:val="18"/>
                <w:szCs w:val="18"/>
              </w:rPr>
            </w:pPr>
            <w:r w:rsidRPr="00445483">
              <w:rPr>
                <w:rFonts w:ascii="Avenir Next LT Pro" w:hAnsi="Avenir Next LT Pro" w:cs="Cambria"/>
                <w:i/>
                <w:sz w:val="18"/>
                <w:szCs w:val="20"/>
              </w:rPr>
              <w:t>Persons exiting permanent housing will not return to homelessness (Including Transitional Housing)</w:t>
            </w:r>
            <w:r w:rsidRPr="00445483">
              <w:rPr>
                <w:rFonts w:ascii="Avenir Next LT Pro" w:hAnsi="Avenir Next LT Pro" w:cs="Cambria"/>
                <w:bCs/>
                <w:sz w:val="18"/>
                <w:szCs w:val="18"/>
              </w:rPr>
              <w:t xml:space="preserve"> </w:t>
            </w:r>
          </w:p>
          <w:p w14:paraId="49B6C4D9" w14:textId="77777777" w:rsidR="00D52A55" w:rsidRPr="00445483" w:rsidRDefault="00D52A55" w:rsidP="00574749">
            <w:pPr>
              <w:widowControl w:val="0"/>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i/>
                <w:sz w:val="20"/>
                <w:szCs w:val="20"/>
              </w:rPr>
              <w:t>Goal &lt;10%</w:t>
            </w:r>
          </w:p>
        </w:tc>
        <w:tc>
          <w:tcPr>
            <w:tcW w:w="3600" w:type="dxa"/>
            <w:vAlign w:val="center"/>
          </w:tcPr>
          <w:p w14:paraId="03AA9479"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 &amp; Q23c</w:t>
            </w:r>
          </w:p>
          <w:p w14:paraId="420E9F0D"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in the PSH program returning to homelessness shall be less than 10%.</w:t>
            </w:r>
          </w:p>
        </w:tc>
        <w:tc>
          <w:tcPr>
            <w:tcW w:w="270" w:type="dxa"/>
            <w:vMerge/>
            <w:shd w:val="clear" w:color="auto" w:fill="365F91" w:themeFill="accent1" w:themeFillShade="BF"/>
            <w:vAlign w:val="center"/>
          </w:tcPr>
          <w:p w14:paraId="45F89F4C"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6E03FDD3"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cs="Cambria"/>
                <w:w w:val="99"/>
                <w:sz w:val="18"/>
                <w:szCs w:val="18"/>
              </w:rPr>
            </w:pPr>
            <w:r w:rsidRPr="00445483">
              <w:rPr>
                <w:rFonts w:ascii="Avenir Next LT Pro" w:eastAsia="Calibri" w:hAnsi="Avenir Next LT Pro" w:cs="Cambria"/>
                <w:w w:val="99"/>
                <w:sz w:val="18"/>
                <w:szCs w:val="18"/>
              </w:rPr>
              <w:t>&lt;0% - &lt;2%</w:t>
            </w:r>
            <w:r>
              <w:rPr>
                <w:rFonts w:ascii="Avenir Next LT Pro" w:eastAsia="Calibri" w:hAnsi="Avenir Next LT Pro" w:cs="Cambria"/>
                <w:w w:val="99"/>
                <w:sz w:val="18"/>
                <w:szCs w:val="18"/>
              </w:rPr>
              <w:t xml:space="preserve"> </w:t>
            </w:r>
            <w:r w:rsidRPr="00445483">
              <w:rPr>
                <w:rFonts w:ascii="Avenir Next LT Pro" w:eastAsia="Calibri" w:hAnsi="Avenir Next LT Pro" w:cs="Cambria"/>
                <w:w w:val="99"/>
                <w:sz w:val="18"/>
                <w:szCs w:val="18"/>
              </w:rPr>
              <w:t>=10</w:t>
            </w:r>
          </w:p>
          <w:p w14:paraId="2A2D71FA"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&lt;3% - &lt;5% = 7</w:t>
            </w:r>
          </w:p>
          <w:p w14:paraId="2C7A5412"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&lt;6% - &lt;8% = 4</w:t>
            </w:r>
          </w:p>
          <w:p w14:paraId="6BF7FE9E"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&lt;9% =2</w:t>
            </w:r>
          </w:p>
          <w:p w14:paraId="23EFE990"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cs="Cambria"/>
                <w:w w:val="99"/>
                <w:sz w:val="18"/>
                <w:szCs w:val="18"/>
              </w:rPr>
            </w:pPr>
            <w:r w:rsidRPr="00445483">
              <w:rPr>
                <w:rFonts w:ascii="Avenir Next LT Pro" w:eastAsia="Calibri" w:hAnsi="Avenir Next LT Pro" w:cs="Cambria"/>
                <w:sz w:val="18"/>
                <w:szCs w:val="18"/>
              </w:rPr>
              <w:t>&lt;10%= 0</w:t>
            </w:r>
          </w:p>
        </w:tc>
        <w:tc>
          <w:tcPr>
            <w:tcW w:w="1350" w:type="dxa"/>
            <w:shd w:val="clear" w:color="auto" w:fill="FFFFFF" w:themeFill="background1"/>
            <w:vAlign w:val="center"/>
          </w:tcPr>
          <w:p w14:paraId="45DFFE06"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D52A55" w:rsidRPr="00445483" w14:paraId="30AE7B5C" w14:textId="77777777" w:rsidTr="00574749">
        <w:trPr>
          <w:trHeight w:val="1013"/>
        </w:trPr>
        <w:tc>
          <w:tcPr>
            <w:tcW w:w="4042" w:type="dxa"/>
            <w:vAlign w:val="center"/>
          </w:tcPr>
          <w:p w14:paraId="346FBC54"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Earned Income – Stayers</w:t>
            </w:r>
          </w:p>
          <w:p w14:paraId="3D98BA2F" w14:textId="77777777" w:rsidR="00D52A55" w:rsidRPr="00445483" w:rsidRDefault="00D52A55" w:rsidP="00574749">
            <w:pPr>
              <w:widowControl w:val="0"/>
              <w:tabs>
                <w:tab w:val="left" w:pos="416"/>
              </w:tabs>
              <w:autoSpaceDE w:val="0"/>
              <w:autoSpaceDN w:val="0"/>
              <w:adjustRightInd w:val="0"/>
              <w:spacing w:after="200" w:line="276" w:lineRule="auto"/>
              <w:ind w:left="326"/>
              <w:contextualSpacing/>
              <w:rPr>
                <w:rFonts w:ascii="Avenir Next LT Pro" w:hAnsi="Avenir Next LT Pro" w:cs="Cambria"/>
                <w:i/>
                <w:sz w:val="18"/>
                <w:szCs w:val="20"/>
              </w:rPr>
            </w:pPr>
            <w:r w:rsidRPr="00445483">
              <w:rPr>
                <w:rFonts w:ascii="Avenir Next LT Pro" w:hAnsi="Avenir Next LT Pro" w:cs="Cambria"/>
                <w:i/>
                <w:sz w:val="18"/>
                <w:szCs w:val="20"/>
              </w:rPr>
              <w:t xml:space="preserve">Adult stayers will increase earned income (employment income). </w:t>
            </w:r>
          </w:p>
          <w:p w14:paraId="272B647C" w14:textId="77777777" w:rsidR="00D52A55" w:rsidRPr="00445483" w:rsidRDefault="00D52A55" w:rsidP="00574749">
            <w:pPr>
              <w:widowControl w:val="0"/>
              <w:tabs>
                <w:tab w:val="left" w:pos="416"/>
              </w:tabs>
              <w:autoSpaceDE w:val="0"/>
              <w:autoSpaceDN w:val="0"/>
              <w:adjustRightInd w:val="0"/>
              <w:spacing w:after="200" w:line="276" w:lineRule="auto"/>
              <w:ind w:left="326"/>
              <w:contextualSpacing/>
              <w:rPr>
                <w:rFonts w:ascii="Avenir Next LT Pro" w:eastAsia="Calibri" w:hAnsi="Avenir Next LT Pro" w:cs="Cambria"/>
                <w:b/>
                <w:i/>
                <w:sz w:val="20"/>
                <w:szCs w:val="20"/>
              </w:rPr>
            </w:pPr>
            <w:r w:rsidRPr="00445483">
              <w:rPr>
                <w:rFonts w:ascii="Avenir Next LT Pro" w:hAnsi="Avenir Next LT Pro" w:cs="Cambria"/>
                <w:b/>
                <w:i/>
                <w:sz w:val="20"/>
                <w:szCs w:val="20"/>
              </w:rPr>
              <w:t>Goal 10%</w:t>
            </w:r>
          </w:p>
        </w:tc>
        <w:tc>
          <w:tcPr>
            <w:tcW w:w="3600" w:type="dxa"/>
            <w:vAlign w:val="center"/>
          </w:tcPr>
          <w:p w14:paraId="46BAA07E"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Q19a1 – Adults with Earned Income</w:t>
            </w:r>
          </w:p>
          <w:p w14:paraId="00ABEB80" w14:textId="77777777" w:rsidR="00D52A55" w:rsidRPr="00445483" w:rsidRDefault="00D52A55" w:rsidP="00574749">
            <w:pPr>
              <w:widowControl w:val="0"/>
              <w:autoSpaceDE w:val="0"/>
              <w:autoSpaceDN w:val="0"/>
              <w:adjustRightInd w:val="0"/>
              <w:ind w:left="-14" w:hanging="14"/>
              <w:rPr>
                <w:rFonts w:ascii="Avenir Next LT Pro" w:eastAsia="Calibri" w:hAnsi="Avenir Next LT Pro" w:cs="Cambria"/>
                <w:sz w:val="20"/>
                <w:szCs w:val="20"/>
                <w:u w:val="single"/>
              </w:rPr>
            </w:pPr>
            <w:r w:rsidRPr="00445483">
              <w:rPr>
                <w:rFonts w:ascii="Avenir Next LT Pro" w:hAnsi="Avenir Next LT Pro" w:cs="Cambria"/>
                <w:i/>
                <w:sz w:val="18"/>
                <w:szCs w:val="20"/>
              </w:rPr>
              <w:t>The % of persons ages 18 or older staying in the program who increased their income (employment income) as of the latest annual assessment.</w:t>
            </w:r>
          </w:p>
        </w:tc>
        <w:tc>
          <w:tcPr>
            <w:tcW w:w="270" w:type="dxa"/>
            <w:vMerge/>
            <w:shd w:val="clear" w:color="auto" w:fill="365F91" w:themeFill="accent1" w:themeFillShade="BF"/>
            <w:vAlign w:val="center"/>
          </w:tcPr>
          <w:p w14:paraId="5E764C4A"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7B5994F6"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≥10%= 5</w:t>
            </w:r>
          </w:p>
          <w:p w14:paraId="36B4A41E"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9%-7%= 4</w:t>
            </w:r>
          </w:p>
          <w:p w14:paraId="4B08EB63"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6%-4%= 3</w:t>
            </w:r>
          </w:p>
          <w:p w14:paraId="303B22A9"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3%-2%= 2</w:t>
            </w:r>
          </w:p>
          <w:p w14:paraId="67AD843C"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sz w:val="18"/>
                <w:szCs w:val="18"/>
              </w:rPr>
            </w:pPr>
            <w:r w:rsidRPr="00445483">
              <w:rPr>
                <w:rFonts w:ascii="Avenir Next LT Pro" w:hAnsi="Avenir Next LT Pro" w:cs="Cambria"/>
                <w:sz w:val="18"/>
                <w:szCs w:val="18"/>
              </w:rPr>
              <w:t>≤1%= 0</w:t>
            </w:r>
          </w:p>
        </w:tc>
        <w:tc>
          <w:tcPr>
            <w:tcW w:w="1350" w:type="dxa"/>
            <w:shd w:val="clear" w:color="auto" w:fill="FFFFFF" w:themeFill="background1"/>
            <w:vAlign w:val="center"/>
          </w:tcPr>
          <w:p w14:paraId="06B6DFA5"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D52A55" w:rsidRPr="00445483" w14:paraId="12BF5AE0" w14:textId="77777777" w:rsidTr="00574749">
        <w:trPr>
          <w:trHeight w:val="1146"/>
        </w:trPr>
        <w:tc>
          <w:tcPr>
            <w:tcW w:w="4042" w:type="dxa"/>
            <w:vAlign w:val="center"/>
          </w:tcPr>
          <w:p w14:paraId="30BF37AA"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Non-Employment Cash Income – Stayers</w:t>
            </w:r>
          </w:p>
          <w:p w14:paraId="32C733EC"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Adult stayers will increase non-employment cash income (mainstream resources). </w:t>
            </w:r>
          </w:p>
          <w:p w14:paraId="1F1FC34C"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b/>
                <w:i/>
                <w:sz w:val="20"/>
                <w:szCs w:val="20"/>
              </w:rPr>
            </w:pPr>
            <w:r w:rsidRPr="00445483">
              <w:rPr>
                <w:rFonts w:ascii="Avenir Next LT Pro" w:hAnsi="Avenir Next LT Pro" w:cs="Cambria"/>
                <w:b/>
                <w:i/>
                <w:sz w:val="20"/>
                <w:szCs w:val="20"/>
              </w:rPr>
              <w:t>Goal 40%</w:t>
            </w:r>
          </w:p>
        </w:tc>
        <w:tc>
          <w:tcPr>
            <w:tcW w:w="3600" w:type="dxa"/>
            <w:vAlign w:val="center"/>
          </w:tcPr>
          <w:p w14:paraId="2093F6EE"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Q19a1 – Adults with Other Income</w:t>
            </w:r>
          </w:p>
          <w:p w14:paraId="6774C467"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ages 18 or older staying in the program who increased their non-employment cash income (mainstream resources) as of the latest annual assessment</w:t>
            </w:r>
          </w:p>
        </w:tc>
        <w:tc>
          <w:tcPr>
            <w:tcW w:w="270" w:type="dxa"/>
            <w:vMerge/>
            <w:shd w:val="clear" w:color="auto" w:fill="365F91" w:themeFill="accent1" w:themeFillShade="BF"/>
            <w:vAlign w:val="center"/>
          </w:tcPr>
          <w:p w14:paraId="059F8940"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546109F5"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≥40%= 5</w:t>
            </w:r>
          </w:p>
          <w:p w14:paraId="29C7CE34"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39%-30%= 4</w:t>
            </w:r>
          </w:p>
          <w:p w14:paraId="713E5E54"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29%-20%= 3</w:t>
            </w:r>
          </w:p>
          <w:p w14:paraId="00B5BAA0"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19%-10%= 2</w:t>
            </w:r>
          </w:p>
          <w:p w14:paraId="56C53436" w14:textId="77777777" w:rsidR="00D52A55" w:rsidRPr="00445483" w:rsidRDefault="00D52A55" w:rsidP="00574749">
            <w:pPr>
              <w:ind w:left="0" w:right="-27"/>
              <w:jc w:val="right"/>
              <w:rPr>
                <w:rFonts w:ascii="Avenir Next LT Pro" w:hAnsi="Avenir Next LT Pro" w:cs="Cambria"/>
                <w:w w:val="99"/>
                <w:sz w:val="18"/>
                <w:szCs w:val="18"/>
              </w:rPr>
            </w:pPr>
            <w:r w:rsidRPr="00445483">
              <w:rPr>
                <w:rFonts w:ascii="Avenir Next LT Pro" w:hAnsi="Avenir Next LT Pro" w:cs="Cambria"/>
                <w:sz w:val="18"/>
                <w:szCs w:val="18"/>
              </w:rPr>
              <w:t>≤9%= 0</w:t>
            </w:r>
          </w:p>
        </w:tc>
        <w:tc>
          <w:tcPr>
            <w:tcW w:w="1350" w:type="dxa"/>
            <w:shd w:val="clear" w:color="auto" w:fill="FFFFFF" w:themeFill="background1"/>
            <w:vAlign w:val="center"/>
          </w:tcPr>
          <w:p w14:paraId="6670DC46"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D52A55" w:rsidRPr="00445483" w14:paraId="647B39E2" w14:textId="77777777" w:rsidTr="00574749">
        <w:trPr>
          <w:trHeight w:val="1031"/>
        </w:trPr>
        <w:tc>
          <w:tcPr>
            <w:tcW w:w="4042" w:type="dxa"/>
            <w:vAlign w:val="center"/>
          </w:tcPr>
          <w:p w14:paraId="520DF700"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Earned Income – Leavers</w:t>
            </w:r>
          </w:p>
          <w:p w14:paraId="7CC99A9B"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Adult leavers will increase earned income (employment income). </w:t>
            </w:r>
          </w:p>
          <w:p w14:paraId="5D3D23D1"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b/>
                <w:i/>
                <w:sz w:val="20"/>
                <w:szCs w:val="20"/>
              </w:rPr>
            </w:pPr>
            <w:r w:rsidRPr="00445483">
              <w:rPr>
                <w:rFonts w:ascii="Avenir Next LT Pro" w:hAnsi="Avenir Next LT Pro" w:cs="Cambria"/>
                <w:b/>
                <w:i/>
                <w:sz w:val="20"/>
                <w:szCs w:val="20"/>
              </w:rPr>
              <w:t>Goal 20%</w:t>
            </w:r>
          </w:p>
        </w:tc>
        <w:tc>
          <w:tcPr>
            <w:tcW w:w="3600" w:type="dxa"/>
            <w:vAlign w:val="center"/>
          </w:tcPr>
          <w:p w14:paraId="0D93FE58"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Q19a2 – Adults with Earned Income</w:t>
            </w:r>
          </w:p>
          <w:p w14:paraId="01911B4A"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ages 18 or older leaving the program who increased their income (employment income) by program exit.</w:t>
            </w:r>
          </w:p>
        </w:tc>
        <w:tc>
          <w:tcPr>
            <w:tcW w:w="270" w:type="dxa"/>
            <w:vMerge/>
            <w:shd w:val="clear" w:color="auto" w:fill="365F91" w:themeFill="accent1" w:themeFillShade="BF"/>
            <w:vAlign w:val="center"/>
          </w:tcPr>
          <w:p w14:paraId="36D08488"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7879140B"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≥20%= 5</w:t>
            </w:r>
          </w:p>
          <w:p w14:paraId="5802EFF7"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14%-19%= 4</w:t>
            </w:r>
          </w:p>
          <w:p w14:paraId="03BCCE3F"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7%-13%= 3</w:t>
            </w:r>
          </w:p>
          <w:p w14:paraId="7D40EF7F" w14:textId="77777777" w:rsidR="00D52A55" w:rsidRPr="00445483" w:rsidRDefault="00D52A55" w:rsidP="00574749">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2%-6%= 2</w:t>
            </w:r>
          </w:p>
          <w:p w14:paraId="3F30C636" w14:textId="77777777" w:rsidR="00D52A55" w:rsidRPr="00445483" w:rsidRDefault="00D52A55" w:rsidP="00574749">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hAnsi="Avenir Next LT Pro" w:cs="Cambria"/>
                <w:sz w:val="18"/>
                <w:szCs w:val="18"/>
              </w:rPr>
              <w:t>≤1%= 0</w:t>
            </w:r>
          </w:p>
        </w:tc>
        <w:tc>
          <w:tcPr>
            <w:tcW w:w="1350" w:type="dxa"/>
            <w:shd w:val="clear" w:color="auto" w:fill="FFFFFF" w:themeFill="background1"/>
            <w:vAlign w:val="center"/>
          </w:tcPr>
          <w:p w14:paraId="4D30CED2"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D52A55" w:rsidRPr="00445483" w14:paraId="65DA1ECD" w14:textId="77777777" w:rsidTr="00574749">
        <w:trPr>
          <w:trHeight w:val="959"/>
        </w:trPr>
        <w:tc>
          <w:tcPr>
            <w:tcW w:w="4042" w:type="dxa"/>
            <w:vAlign w:val="center"/>
          </w:tcPr>
          <w:p w14:paraId="66688D02"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Non-Employment Cash Income – leavers</w:t>
            </w:r>
          </w:p>
          <w:p w14:paraId="53F673DF"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Adult leavers will increase non-employment cash income (mainstream resources). </w:t>
            </w:r>
          </w:p>
          <w:p w14:paraId="30C80C4D"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b/>
                <w:i/>
                <w:sz w:val="20"/>
                <w:szCs w:val="20"/>
              </w:rPr>
            </w:pPr>
            <w:r w:rsidRPr="00445483">
              <w:rPr>
                <w:rFonts w:ascii="Avenir Next LT Pro" w:hAnsi="Avenir Next LT Pro" w:cs="Cambria"/>
                <w:b/>
                <w:i/>
                <w:sz w:val="20"/>
                <w:szCs w:val="20"/>
              </w:rPr>
              <w:t>Goal 50%</w:t>
            </w:r>
          </w:p>
        </w:tc>
        <w:tc>
          <w:tcPr>
            <w:tcW w:w="3600" w:type="dxa"/>
            <w:vAlign w:val="center"/>
          </w:tcPr>
          <w:p w14:paraId="058CBB18"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Q19a2 – Adults with Other Income</w:t>
            </w:r>
          </w:p>
          <w:p w14:paraId="02F24863"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ages 18 or older leaving the program who increased their non-employment cash income (mainstream resources) by program exit.</w:t>
            </w:r>
          </w:p>
        </w:tc>
        <w:tc>
          <w:tcPr>
            <w:tcW w:w="270" w:type="dxa"/>
            <w:vMerge/>
            <w:shd w:val="clear" w:color="auto" w:fill="365F91" w:themeFill="accent1" w:themeFillShade="BF"/>
            <w:vAlign w:val="center"/>
          </w:tcPr>
          <w:p w14:paraId="23CFA814"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706FBDE3"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≥50%= 5</w:t>
            </w:r>
          </w:p>
          <w:p w14:paraId="09D4AE45"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49%-40%= 4</w:t>
            </w:r>
          </w:p>
          <w:p w14:paraId="3F2E49D5"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39%-30%= 3</w:t>
            </w:r>
          </w:p>
          <w:p w14:paraId="6DD35621"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30%-20%= 2</w:t>
            </w:r>
          </w:p>
          <w:p w14:paraId="5F9C2374" w14:textId="77777777" w:rsidR="00D52A55" w:rsidRPr="00445483" w:rsidRDefault="00D52A55" w:rsidP="00574749">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sz w:val="18"/>
                <w:szCs w:val="18"/>
              </w:rPr>
              <w:t>≤19%= 0</w:t>
            </w:r>
          </w:p>
        </w:tc>
        <w:tc>
          <w:tcPr>
            <w:tcW w:w="1350" w:type="dxa"/>
            <w:shd w:val="clear" w:color="auto" w:fill="FFFFFF" w:themeFill="background1"/>
            <w:vAlign w:val="center"/>
          </w:tcPr>
          <w:p w14:paraId="0408EF89"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D52A55" w:rsidRPr="00445483" w14:paraId="2CFCAB15" w14:textId="77777777" w:rsidTr="00574749">
        <w:trPr>
          <w:trHeight w:val="824"/>
        </w:trPr>
        <w:tc>
          <w:tcPr>
            <w:tcW w:w="4042" w:type="dxa"/>
            <w:vAlign w:val="center"/>
          </w:tcPr>
          <w:p w14:paraId="7BDC9BF9" w14:textId="77777777" w:rsidR="00D52A55" w:rsidRPr="00445483" w:rsidRDefault="00D52A55" w:rsidP="00574749">
            <w:pPr>
              <w:widowControl w:val="0"/>
              <w:autoSpaceDE w:val="0"/>
              <w:autoSpaceDN w:val="0"/>
              <w:adjustRightInd w:val="0"/>
              <w:ind w:left="180" w:hanging="180"/>
              <w:rPr>
                <w:rFonts w:ascii="Avenir Next LT Pro" w:eastAsia="Calibri" w:hAnsi="Avenir Next LT Pro" w:cs="Cambria"/>
                <w:sz w:val="10"/>
                <w:szCs w:val="20"/>
              </w:rPr>
            </w:pPr>
          </w:p>
          <w:p w14:paraId="5958A92D" w14:textId="77777777" w:rsidR="00D52A55" w:rsidRPr="00445483" w:rsidRDefault="00D52A55" w:rsidP="00D52A55">
            <w:pPr>
              <w:pStyle w:val="ListParagraph"/>
              <w:widowControl w:val="0"/>
              <w:numPr>
                <w:ilvl w:val="0"/>
                <w:numId w:val="18"/>
              </w:numPr>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sz w:val="20"/>
                <w:szCs w:val="20"/>
              </w:rPr>
              <w:t>Utilization Rate - Beds</w:t>
            </w:r>
          </w:p>
          <w:p w14:paraId="395EF7CB" w14:textId="77777777" w:rsidR="00D52A55" w:rsidRPr="00445483" w:rsidRDefault="00D52A55" w:rsidP="00574749">
            <w:pPr>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Program operates at full capacity, with low vacancy rate, and quickly fill vacancies.  </w:t>
            </w:r>
          </w:p>
          <w:p w14:paraId="0B54F56D" w14:textId="77777777" w:rsidR="00D52A55" w:rsidRPr="00445483" w:rsidRDefault="00D52A55" w:rsidP="00574749">
            <w:pPr>
              <w:widowControl w:val="0"/>
              <w:autoSpaceDE w:val="0"/>
              <w:autoSpaceDN w:val="0"/>
              <w:adjustRightInd w:val="0"/>
              <w:ind w:left="326"/>
              <w:rPr>
                <w:rFonts w:ascii="Avenir Next LT Pro" w:eastAsia="Calibri" w:hAnsi="Avenir Next LT Pro"/>
                <w:i/>
                <w:sz w:val="20"/>
                <w:szCs w:val="20"/>
              </w:rPr>
            </w:pPr>
            <w:r w:rsidRPr="00445483">
              <w:rPr>
                <w:rFonts w:ascii="Avenir Next LT Pro" w:hAnsi="Avenir Next LT Pro" w:cs="Cambria"/>
                <w:b/>
                <w:i/>
                <w:sz w:val="20"/>
                <w:szCs w:val="20"/>
              </w:rPr>
              <w:t>Goal 90%</w:t>
            </w:r>
          </w:p>
        </w:tc>
        <w:tc>
          <w:tcPr>
            <w:tcW w:w="3600" w:type="dxa"/>
            <w:vAlign w:val="center"/>
          </w:tcPr>
          <w:p w14:paraId="5557FF6F"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 xml:space="preserve">Based on APR Q8b </w:t>
            </w:r>
          </w:p>
          <w:p w14:paraId="2BEF1EF1" w14:textId="77777777" w:rsidR="00D52A55" w:rsidRPr="00445483" w:rsidRDefault="00D52A55" w:rsidP="00574749">
            <w:pPr>
              <w:widowControl w:val="0"/>
              <w:autoSpaceDE w:val="0"/>
              <w:autoSpaceDN w:val="0"/>
              <w:adjustRightInd w:val="0"/>
              <w:ind w:left="-14" w:hanging="14"/>
              <w:rPr>
                <w:rFonts w:ascii="Avenir Next LT Pro" w:eastAsia="Calibri" w:hAnsi="Avenir Next LT Pro" w:cs="Cambria"/>
                <w:i/>
                <w:sz w:val="20"/>
                <w:szCs w:val="20"/>
              </w:rPr>
            </w:pPr>
            <w:r w:rsidRPr="00445483">
              <w:rPr>
                <w:rFonts w:ascii="Avenir Next LT Pro" w:hAnsi="Avenir Next LT Pro" w:cs="Cambria"/>
                <w:i/>
                <w:sz w:val="18"/>
                <w:szCs w:val="20"/>
              </w:rPr>
              <w:t xml:space="preserve">Average quarterly utilization rate during the operating year.     </w:t>
            </w:r>
          </w:p>
        </w:tc>
        <w:tc>
          <w:tcPr>
            <w:tcW w:w="270" w:type="dxa"/>
            <w:vMerge/>
            <w:shd w:val="clear" w:color="auto" w:fill="365F91" w:themeFill="accent1" w:themeFillShade="BF"/>
            <w:vAlign w:val="center"/>
          </w:tcPr>
          <w:p w14:paraId="0F82C052"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2618C92E" w14:textId="77777777" w:rsidR="00D52A55" w:rsidRPr="00445483" w:rsidRDefault="00D52A55" w:rsidP="00574749">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≥90%= 15</w:t>
            </w:r>
          </w:p>
          <w:p w14:paraId="1FEAB6D0" w14:textId="77777777" w:rsidR="00D52A55" w:rsidRPr="00445483" w:rsidRDefault="00D52A55" w:rsidP="00574749">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70%-89%= 10</w:t>
            </w:r>
          </w:p>
          <w:p w14:paraId="0A741FE2" w14:textId="77777777" w:rsidR="00D52A55" w:rsidRPr="00445483" w:rsidRDefault="00D52A55" w:rsidP="00574749">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51%-69%= 5</w:t>
            </w:r>
          </w:p>
          <w:p w14:paraId="23F7DE2C" w14:textId="77777777" w:rsidR="00D52A55" w:rsidRPr="00445483" w:rsidRDefault="00D52A55" w:rsidP="00574749">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sz w:val="18"/>
                <w:szCs w:val="18"/>
              </w:rPr>
              <w:t>≤50%= 0</w:t>
            </w:r>
          </w:p>
        </w:tc>
        <w:tc>
          <w:tcPr>
            <w:tcW w:w="1350" w:type="dxa"/>
            <w:shd w:val="clear" w:color="auto" w:fill="FFFFFF" w:themeFill="background1"/>
            <w:vAlign w:val="center"/>
          </w:tcPr>
          <w:p w14:paraId="7712F2E1"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15</w:t>
            </w:r>
          </w:p>
        </w:tc>
      </w:tr>
      <w:tr w:rsidR="00D52A55" w:rsidRPr="00445483" w14:paraId="46A6EAE0" w14:textId="77777777" w:rsidTr="00574749">
        <w:trPr>
          <w:trHeight w:val="842"/>
        </w:trPr>
        <w:tc>
          <w:tcPr>
            <w:tcW w:w="4042" w:type="dxa"/>
            <w:vAlign w:val="center"/>
          </w:tcPr>
          <w:p w14:paraId="743C1C84" w14:textId="77777777" w:rsidR="00D52A55" w:rsidRPr="00445483" w:rsidRDefault="00D52A55" w:rsidP="00D52A55">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Date Quality</w:t>
            </w:r>
          </w:p>
          <w:p w14:paraId="411EF6A1"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b/>
                <w:sz w:val="18"/>
                <w:szCs w:val="20"/>
              </w:rPr>
            </w:pPr>
            <w:r w:rsidRPr="00445483">
              <w:rPr>
                <w:rFonts w:ascii="Avenir Next LT Pro" w:hAnsi="Avenir Next LT Pro" w:cs="Cambria"/>
                <w:i/>
                <w:sz w:val="18"/>
                <w:szCs w:val="20"/>
              </w:rPr>
              <w:t xml:space="preserve">Agency’s thoroughness in ensuring all data is collected and </w:t>
            </w:r>
            <w:proofErr w:type="gramStart"/>
            <w:r w:rsidRPr="00445483">
              <w:rPr>
                <w:rFonts w:ascii="Avenir Next LT Pro" w:hAnsi="Avenir Next LT Pro" w:cs="Cambria"/>
                <w:i/>
                <w:sz w:val="18"/>
                <w:szCs w:val="20"/>
              </w:rPr>
              <w:t>entered into</w:t>
            </w:r>
            <w:proofErr w:type="gramEnd"/>
            <w:r w:rsidRPr="00445483">
              <w:rPr>
                <w:rFonts w:ascii="Avenir Next LT Pro" w:hAnsi="Avenir Next LT Pro" w:cs="Cambria"/>
                <w:i/>
                <w:sz w:val="18"/>
                <w:szCs w:val="20"/>
              </w:rPr>
              <w:t xml:space="preserve"> HMIS.</w:t>
            </w:r>
          </w:p>
          <w:p w14:paraId="5BE84FEF" w14:textId="77777777" w:rsidR="00D52A55" w:rsidRPr="00445483" w:rsidRDefault="00D52A55" w:rsidP="00574749">
            <w:pPr>
              <w:widowControl w:val="0"/>
              <w:autoSpaceDE w:val="0"/>
              <w:autoSpaceDN w:val="0"/>
              <w:adjustRightInd w:val="0"/>
              <w:ind w:left="326"/>
              <w:rPr>
                <w:rFonts w:ascii="Avenir Next LT Pro" w:eastAsia="Calibri" w:hAnsi="Avenir Next LT Pro"/>
                <w:i/>
                <w:sz w:val="20"/>
                <w:szCs w:val="20"/>
              </w:rPr>
            </w:pPr>
            <w:r w:rsidRPr="00445483">
              <w:rPr>
                <w:rFonts w:ascii="Avenir Next LT Pro" w:hAnsi="Avenir Next LT Pro" w:cs="Cambria"/>
                <w:b/>
                <w:i/>
                <w:sz w:val="20"/>
                <w:szCs w:val="20"/>
              </w:rPr>
              <w:t>Goal = No Omissions</w:t>
            </w:r>
          </w:p>
        </w:tc>
        <w:tc>
          <w:tcPr>
            <w:tcW w:w="3600" w:type="dxa"/>
            <w:vAlign w:val="center"/>
          </w:tcPr>
          <w:p w14:paraId="7A4F6EAB" w14:textId="77777777" w:rsidR="00D52A55" w:rsidRPr="00445483" w:rsidRDefault="00D52A55" w:rsidP="00574749">
            <w:pPr>
              <w:widowControl w:val="0"/>
              <w:autoSpaceDE w:val="0"/>
              <w:autoSpaceDN w:val="0"/>
              <w:adjustRightInd w:val="0"/>
              <w:ind w:left="-14" w:hanging="14"/>
              <w:rPr>
                <w:rFonts w:ascii="Avenir Next LT Pro" w:eastAsia="Calibri" w:hAnsi="Avenir Next LT Pro" w:cs="Cambria"/>
                <w:i/>
                <w:sz w:val="20"/>
                <w:szCs w:val="20"/>
              </w:rPr>
            </w:pPr>
            <w:r w:rsidRPr="00445483">
              <w:rPr>
                <w:rFonts w:ascii="Avenir Next LT Pro" w:hAnsi="Avenir Next LT Pro" w:cs="Cambria"/>
                <w:sz w:val="20"/>
                <w:szCs w:val="20"/>
                <w:u w:val="single"/>
              </w:rPr>
              <w:t>Based on APR Q2, Q3, Q4, Q5</w:t>
            </w:r>
          </w:p>
        </w:tc>
        <w:tc>
          <w:tcPr>
            <w:tcW w:w="270" w:type="dxa"/>
            <w:vMerge/>
            <w:shd w:val="clear" w:color="auto" w:fill="365F91" w:themeFill="accent1" w:themeFillShade="BF"/>
            <w:vAlign w:val="center"/>
          </w:tcPr>
          <w:p w14:paraId="54559712"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72917E9A" w14:textId="77777777" w:rsidR="00D52A55" w:rsidRPr="00445483" w:rsidRDefault="00D52A55" w:rsidP="00574749">
            <w:pPr>
              <w:widowControl w:val="0"/>
              <w:autoSpaceDE w:val="0"/>
              <w:autoSpaceDN w:val="0"/>
              <w:adjustRightInd w:val="0"/>
              <w:ind w:left="0" w:right="162"/>
              <w:jc w:val="right"/>
              <w:rPr>
                <w:rFonts w:ascii="Avenir Next LT Pro" w:hAnsi="Avenir Next LT Pro"/>
                <w:sz w:val="18"/>
                <w:szCs w:val="18"/>
              </w:rPr>
            </w:pPr>
            <w:r w:rsidRPr="00445483">
              <w:rPr>
                <w:rFonts w:ascii="Avenir Next LT Pro" w:hAnsi="Avenir Next LT Pro" w:cs="Cambria"/>
                <w:w w:val="99"/>
                <w:sz w:val="18"/>
                <w:szCs w:val="18"/>
              </w:rPr>
              <w:t>0 oms= 10</w:t>
            </w:r>
          </w:p>
          <w:p w14:paraId="52B2DDD1" w14:textId="77777777" w:rsidR="00D52A55" w:rsidRPr="00445483" w:rsidRDefault="00D52A55" w:rsidP="00574749">
            <w:pPr>
              <w:widowControl w:val="0"/>
              <w:autoSpaceDE w:val="0"/>
              <w:autoSpaceDN w:val="0"/>
              <w:adjustRightInd w:val="0"/>
              <w:ind w:left="0" w:right="162"/>
              <w:jc w:val="right"/>
              <w:rPr>
                <w:rFonts w:ascii="Avenir Next LT Pro" w:hAnsi="Avenir Next LT Pro"/>
                <w:sz w:val="18"/>
                <w:szCs w:val="18"/>
              </w:rPr>
            </w:pPr>
            <w:r w:rsidRPr="00445483">
              <w:rPr>
                <w:rFonts w:ascii="Avenir Next LT Pro" w:hAnsi="Avenir Next LT Pro" w:cs="Cambria"/>
                <w:w w:val="99"/>
                <w:sz w:val="18"/>
                <w:szCs w:val="18"/>
              </w:rPr>
              <w:t>1%-10%= 6</w:t>
            </w:r>
          </w:p>
          <w:p w14:paraId="32F48F24" w14:textId="77777777" w:rsidR="00D52A55" w:rsidRPr="00445483" w:rsidRDefault="00D52A55" w:rsidP="00574749">
            <w:pPr>
              <w:widowControl w:val="0"/>
              <w:autoSpaceDE w:val="0"/>
              <w:autoSpaceDN w:val="0"/>
              <w:adjustRightInd w:val="0"/>
              <w:ind w:left="0" w:right="162"/>
              <w:jc w:val="right"/>
              <w:rPr>
                <w:rFonts w:ascii="Avenir Next LT Pro" w:hAnsi="Avenir Next LT Pro"/>
                <w:sz w:val="18"/>
                <w:szCs w:val="18"/>
              </w:rPr>
            </w:pPr>
            <w:r w:rsidRPr="00445483">
              <w:rPr>
                <w:rFonts w:ascii="Avenir Next LT Pro" w:hAnsi="Avenir Next LT Pro" w:cs="Cambria"/>
                <w:w w:val="99"/>
                <w:sz w:val="18"/>
                <w:szCs w:val="18"/>
              </w:rPr>
              <w:t>11%-20%= 4</w:t>
            </w:r>
          </w:p>
          <w:p w14:paraId="6B24275A" w14:textId="77777777" w:rsidR="00D52A55" w:rsidRPr="00445483" w:rsidRDefault="00D52A55" w:rsidP="00574749">
            <w:pPr>
              <w:ind w:left="0" w:right="162"/>
              <w:jc w:val="right"/>
              <w:rPr>
                <w:rFonts w:ascii="Avenir Next LT Pro" w:eastAsia="Calibri" w:hAnsi="Avenir Next LT Pro"/>
                <w:sz w:val="18"/>
                <w:szCs w:val="18"/>
              </w:rPr>
            </w:pPr>
            <w:r w:rsidRPr="00445483">
              <w:rPr>
                <w:rFonts w:ascii="Avenir Next LT Pro" w:hAnsi="Avenir Next LT Pro" w:cs="Cambria"/>
                <w:w w:val="99"/>
                <w:sz w:val="18"/>
                <w:szCs w:val="18"/>
              </w:rPr>
              <w:t>21%&gt;= 0</w:t>
            </w:r>
          </w:p>
        </w:tc>
        <w:tc>
          <w:tcPr>
            <w:tcW w:w="1350" w:type="dxa"/>
            <w:shd w:val="clear" w:color="auto" w:fill="FFFFFF" w:themeFill="background1"/>
            <w:vAlign w:val="center"/>
          </w:tcPr>
          <w:p w14:paraId="65068847"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D52A55" w:rsidRPr="00445483" w14:paraId="3D848E22" w14:textId="77777777" w:rsidTr="00574749">
        <w:trPr>
          <w:trHeight w:val="725"/>
        </w:trPr>
        <w:tc>
          <w:tcPr>
            <w:tcW w:w="4042" w:type="dxa"/>
            <w:vAlign w:val="center"/>
          </w:tcPr>
          <w:p w14:paraId="0C8D8079" w14:textId="77777777" w:rsidR="00D52A55" w:rsidRPr="00AB032C" w:rsidRDefault="00D52A55" w:rsidP="00D52A55">
            <w:pPr>
              <w:pStyle w:val="ListParagraph"/>
              <w:widowControl w:val="0"/>
              <w:numPr>
                <w:ilvl w:val="0"/>
                <w:numId w:val="18"/>
              </w:numPr>
              <w:autoSpaceDE w:val="0"/>
              <w:autoSpaceDN w:val="0"/>
              <w:adjustRightInd w:val="0"/>
              <w:ind w:left="326"/>
              <w:rPr>
                <w:rFonts w:ascii="Avenir Next LT Pro" w:hAnsi="Avenir Next LT Pro" w:cs="Cambria"/>
                <w:b/>
                <w:sz w:val="20"/>
                <w:szCs w:val="20"/>
              </w:rPr>
            </w:pPr>
            <w:r w:rsidRPr="00AB032C">
              <w:rPr>
                <w:rFonts w:ascii="Avenir Next LT Pro" w:hAnsi="Avenir Next LT Pro" w:cs="Cambria"/>
                <w:b/>
                <w:sz w:val="20"/>
                <w:szCs w:val="20"/>
              </w:rPr>
              <w:t>Chronic Homeless - Persons</w:t>
            </w:r>
          </w:p>
          <w:p w14:paraId="2B86676B" w14:textId="77777777" w:rsidR="00D52A55" w:rsidRPr="00445483" w:rsidRDefault="00D52A55" w:rsidP="00574749">
            <w:pPr>
              <w:widowControl w:val="0"/>
              <w:autoSpaceDE w:val="0"/>
              <w:autoSpaceDN w:val="0"/>
              <w:adjustRightInd w:val="0"/>
              <w:ind w:left="326"/>
              <w:rPr>
                <w:rFonts w:ascii="Avenir Next LT Pro" w:hAnsi="Avenir Next LT Pro" w:cs="Cambria"/>
                <w:b/>
                <w:sz w:val="18"/>
                <w:szCs w:val="20"/>
              </w:rPr>
            </w:pPr>
            <w:r w:rsidRPr="00445483">
              <w:rPr>
                <w:rFonts w:ascii="Avenir Next LT Pro" w:hAnsi="Avenir Next LT Pro" w:cs="Cambria"/>
                <w:i/>
                <w:sz w:val="18"/>
                <w:szCs w:val="20"/>
              </w:rPr>
              <w:t>Persons who are chronically homeless by household</w:t>
            </w:r>
          </w:p>
          <w:p w14:paraId="5E3A35F5"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i/>
                <w:sz w:val="20"/>
                <w:szCs w:val="20"/>
              </w:rPr>
              <w:t>Goal 100%</w:t>
            </w:r>
          </w:p>
        </w:tc>
        <w:tc>
          <w:tcPr>
            <w:tcW w:w="3600" w:type="dxa"/>
            <w:vAlign w:val="center"/>
          </w:tcPr>
          <w:p w14:paraId="7A34D9C8"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Q26b</w:t>
            </w:r>
          </w:p>
          <w:p w14:paraId="5893CF6E"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 xml:space="preserve">The # of chronically homeless persons divided by the total number of persons served.  </w:t>
            </w:r>
          </w:p>
        </w:tc>
        <w:tc>
          <w:tcPr>
            <w:tcW w:w="270" w:type="dxa"/>
            <w:shd w:val="clear" w:color="auto" w:fill="996633"/>
            <w:vAlign w:val="center"/>
          </w:tcPr>
          <w:p w14:paraId="39899FE1" w14:textId="77777777" w:rsidR="00D52A55" w:rsidRPr="00445483" w:rsidRDefault="00D52A55" w:rsidP="00574749">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6FC74A4F" w14:textId="77777777" w:rsidR="00D52A55" w:rsidRPr="00445483" w:rsidRDefault="00D52A55" w:rsidP="00574749">
            <w:pPr>
              <w:widowControl w:val="0"/>
              <w:autoSpaceDE w:val="0"/>
              <w:autoSpaceDN w:val="0"/>
              <w:adjustRightInd w:val="0"/>
              <w:ind w:left="0" w:right="162"/>
              <w:jc w:val="right"/>
              <w:rPr>
                <w:rFonts w:ascii="Avenir Next LT Pro" w:hAnsi="Avenir Next LT Pro"/>
                <w:sz w:val="18"/>
                <w:szCs w:val="18"/>
              </w:rPr>
            </w:pPr>
            <w:r w:rsidRPr="00445483">
              <w:rPr>
                <w:rFonts w:ascii="Avenir Next LT Pro" w:eastAsia="Calibri" w:hAnsi="Avenir Next LT Pro" w:cs="Cambria"/>
                <w:w w:val="99"/>
                <w:sz w:val="18"/>
                <w:szCs w:val="18"/>
              </w:rPr>
              <w:t xml:space="preserve">Prorated up to 15 points for 100% of CH Beds. </w:t>
            </w:r>
          </w:p>
        </w:tc>
        <w:tc>
          <w:tcPr>
            <w:tcW w:w="1350" w:type="dxa"/>
            <w:tcBorders>
              <w:bottom w:val="single" w:sz="6" w:space="0" w:color="000000" w:themeColor="text1"/>
            </w:tcBorders>
            <w:shd w:val="clear" w:color="auto" w:fill="FFFFFF" w:themeFill="background1"/>
            <w:vAlign w:val="center"/>
          </w:tcPr>
          <w:p w14:paraId="4B7AB528"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15</w:t>
            </w:r>
          </w:p>
        </w:tc>
      </w:tr>
      <w:tr w:rsidR="00D52A55" w:rsidRPr="00445483" w14:paraId="05ABF57F" w14:textId="77777777" w:rsidTr="00574749">
        <w:trPr>
          <w:trHeight w:val="572"/>
        </w:trPr>
        <w:tc>
          <w:tcPr>
            <w:tcW w:w="4042" w:type="dxa"/>
            <w:tcBorders>
              <w:bottom w:val="single" w:sz="6" w:space="0" w:color="000000" w:themeColor="text1"/>
            </w:tcBorders>
            <w:vAlign w:val="center"/>
          </w:tcPr>
          <w:p w14:paraId="214D7696" w14:textId="77777777" w:rsidR="00D52A55" w:rsidRPr="00445483" w:rsidRDefault="00D52A55" w:rsidP="00574749">
            <w:pPr>
              <w:widowControl w:val="0"/>
              <w:autoSpaceDE w:val="0"/>
              <w:autoSpaceDN w:val="0"/>
              <w:adjustRightInd w:val="0"/>
              <w:ind w:left="0"/>
              <w:rPr>
                <w:rFonts w:ascii="Avenir Next LT Pro" w:hAnsi="Avenir Next LT Pro" w:cs="Cambria"/>
                <w:b/>
                <w:sz w:val="20"/>
                <w:szCs w:val="20"/>
              </w:rPr>
            </w:pPr>
            <w:r w:rsidRPr="00445483">
              <w:rPr>
                <w:rFonts w:ascii="Avenir Next LT Pro" w:hAnsi="Avenir Next LT Pro" w:cs="Cambria"/>
                <w:b/>
                <w:sz w:val="20"/>
                <w:szCs w:val="20"/>
              </w:rPr>
              <w:t>10.Fiscal Management</w:t>
            </w:r>
          </w:p>
          <w:p w14:paraId="33CB0FDE" w14:textId="77777777" w:rsidR="00D52A55" w:rsidRPr="00445483" w:rsidRDefault="00D52A55" w:rsidP="00574749">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 Complete and timely drawdown of funds.</w:t>
            </w:r>
          </w:p>
          <w:p w14:paraId="102C740B" w14:textId="77777777" w:rsidR="00D52A55" w:rsidRPr="00445483" w:rsidRDefault="00D52A55" w:rsidP="00574749">
            <w:pPr>
              <w:widowControl w:val="0"/>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i/>
                <w:sz w:val="20"/>
                <w:szCs w:val="20"/>
              </w:rPr>
              <w:t xml:space="preserve"> Goal = 100% </w:t>
            </w:r>
            <w:proofErr w:type="spellStart"/>
            <w:r w:rsidRPr="00445483">
              <w:rPr>
                <w:rFonts w:ascii="Avenir Next LT Pro" w:hAnsi="Avenir Next LT Pro" w:cs="Cambria"/>
                <w:b/>
                <w:i/>
                <w:sz w:val="20"/>
                <w:szCs w:val="20"/>
              </w:rPr>
              <w:t>Drawndown</w:t>
            </w:r>
            <w:proofErr w:type="spellEnd"/>
          </w:p>
        </w:tc>
        <w:tc>
          <w:tcPr>
            <w:tcW w:w="3600" w:type="dxa"/>
            <w:tcBorders>
              <w:bottom w:val="single" w:sz="6" w:space="0" w:color="000000" w:themeColor="text1"/>
            </w:tcBorders>
            <w:vAlign w:val="center"/>
          </w:tcPr>
          <w:p w14:paraId="146C8CE9" w14:textId="77777777" w:rsidR="00D52A55" w:rsidRPr="00445483" w:rsidRDefault="00D52A55" w:rsidP="00574749">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HUD LOCS</w:t>
            </w:r>
          </w:p>
        </w:tc>
        <w:tc>
          <w:tcPr>
            <w:tcW w:w="270" w:type="dxa"/>
            <w:shd w:val="clear" w:color="auto" w:fill="996633"/>
            <w:vAlign w:val="center"/>
          </w:tcPr>
          <w:p w14:paraId="236681FD" w14:textId="77777777" w:rsidR="00D52A55" w:rsidRPr="00445483" w:rsidRDefault="00D52A55" w:rsidP="00574749">
            <w:pPr>
              <w:ind w:left="0"/>
              <w:jc w:val="center"/>
              <w:rPr>
                <w:rFonts w:ascii="Avenir Next LT Pro" w:eastAsia="Calibri" w:hAnsi="Avenir Next LT Pro"/>
                <w:sz w:val="20"/>
                <w:szCs w:val="20"/>
              </w:rPr>
            </w:pPr>
          </w:p>
        </w:tc>
        <w:tc>
          <w:tcPr>
            <w:tcW w:w="1530" w:type="dxa"/>
            <w:tcBorders>
              <w:bottom w:val="single" w:sz="6" w:space="0" w:color="000000" w:themeColor="text1"/>
            </w:tcBorders>
            <w:shd w:val="clear" w:color="auto" w:fill="FFFFFF" w:themeFill="background1"/>
            <w:vAlign w:val="center"/>
          </w:tcPr>
          <w:p w14:paraId="2E959B5B" w14:textId="77777777" w:rsidR="00D52A55" w:rsidRPr="00445483" w:rsidRDefault="00D52A55" w:rsidP="00574749">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0%=10</w:t>
            </w:r>
          </w:p>
          <w:p w14:paraId="3C75C0BC" w14:textId="77777777" w:rsidR="00D52A55" w:rsidRPr="00445483" w:rsidRDefault="00D52A55" w:rsidP="00574749">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1%-5%= 8</w:t>
            </w:r>
          </w:p>
          <w:p w14:paraId="0C6FBB80" w14:textId="77777777" w:rsidR="00D52A55" w:rsidRPr="00445483" w:rsidRDefault="00D52A55" w:rsidP="00574749">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6%-10%= 5</w:t>
            </w:r>
          </w:p>
          <w:p w14:paraId="3578D0C0" w14:textId="77777777" w:rsidR="00D52A55" w:rsidRPr="00445483" w:rsidRDefault="00D52A55" w:rsidP="00574749">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10%&gt;= 0</w:t>
            </w:r>
          </w:p>
        </w:tc>
        <w:tc>
          <w:tcPr>
            <w:tcW w:w="1350" w:type="dxa"/>
            <w:tcBorders>
              <w:bottom w:val="single" w:sz="6" w:space="0" w:color="000000" w:themeColor="text1"/>
            </w:tcBorders>
            <w:shd w:val="clear" w:color="auto" w:fill="FFFFFF" w:themeFill="background1"/>
            <w:vAlign w:val="center"/>
          </w:tcPr>
          <w:p w14:paraId="76ED38E1"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D52A55" w:rsidRPr="00445483" w14:paraId="33F8F625" w14:textId="77777777" w:rsidTr="00574749">
        <w:trPr>
          <w:trHeight w:val="608"/>
        </w:trPr>
        <w:tc>
          <w:tcPr>
            <w:tcW w:w="7642" w:type="dxa"/>
            <w:gridSpan w:val="2"/>
            <w:tcBorders>
              <w:bottom w:val="single" w:sz="6" w:space="0" w:color="000000" w:themeColor="text1"/>
            </w:tcBorders>
            <w:vAlign w:val="center"/>
          </w:tcPr>
          <w:p w14:paraId="30F5B007" w14:textId="77777777" w:rsidR="00D52A55" w:rsidRPr="00445483" w:rsidRDefault="00D52A55" w:rsidP="00574749">
            <w:pPr>
              <w:tabs>
                <w:tab w:val="left" w:pos="7386"/>
              </w:tabs>
              <w:ind w:left="0"/>
              <w:rPr>
                <w:rFonts w:ascii="Avenir Next LT Pro" w:hAnsi="Avenir Next LT Pro"/>
                <w:b/>
                <w:sz w:val="20"/>
                <w:szCs w:val="20"/>
              </w:rPr>
            </w:pPr>
            <w:r w:rsidRPr="00445483">
              <w:rPr>
                <w:rFonts w:ascii="Avenir Next LT Pro" w:hAnsi="Avenir Next LT Pro"/>
                <w:b/>
                <w:sz w:val="20"/>
                <w:szCs w:val="20"/>
              </w:rPr>
              <w:t>11.Narrative Responses.</w:t>
            </w:r>
          </w:p>
          <w:p w14:paraId="5C6EBA6F" w14:textId="77777777" w:rsidR="00D52A55" w:rsidRPr="00445483" w:rsidRDefault="00D52A55" w:rsidP="00574749">
            <w:pPr>
              <w:widowControl w:val="0"/>
              <w:autoSpaceDE w:val="0"/>
              <w:autoSpaceDN w:val="0"/>
              <w:adjustRightInd w:val="0"/>
              <w:ind w:left="326"/>
              <w:rPr>
                <w:rFonts w:ascii="Avenir Next LT Pro" w:hAnsi="Avenir Next LT Pro" w:cs="Cambria"/>
                <w:sz w:val="20"/>
                <w:szCs w:val="20"/>
                <w:u w:val="single"/>
              </w:rPr>
            </w:pPr>
            <w:r w:rsidRPr="00CC5922">
              <w:rPr>
                <w:rFonts w:ascii="Avenir Next LT Pro" w:hAnsi="Avenir Next LT Pro"/>
                <w:bCs/>
                <w:color w:val="000000" w:themeColor="text1"/>
                <w:sz w:val="18"/>
                <w:szCs w:val="18"/>
              </w:rPr>
              <w:t>Applicant responses to narrative responses #3, #4, #5</w:t>
            </w:r>
            <w:r w:rsidRPr="00CC5922">
              <w:rPr>
                <w:rFonts w:ascii="Avenir Next LT Pro" w:hAnsi="Avenir Next LT Pro"/>
                <w:bCs/>
                <w:color w:val="000000" w:themeColor="text1"/>
              </w:rPr>
              <w:t xml:space="preserve"> </w:t>
            </w:r>
            <w:r w:rsidRPr="00CC5922">
              <w:rPr>
                <w:rFonts w:ascii="Avenir Next LT Pro" w:hAnsi="Avenir Next LT Pro"/>
                <w:bCs/>
                <w:color w:val="000000" w:themeColor="text1"/>
                <w:sz w:val="18"/>
                <w:szCs w:val="18"/>
              </w:rPr>
              <w:t>and</w:t>
            </w:r>
            <w:r w:rsidRPr="00CC5922">
              <w:rPr>
                <w:rFonts w:ascii="Avenir Next LT Pro" w:hAnsi="Avenir Next LT Pro"/>
                <w:bCs/>
                <w:color w:val="000000" w:themeColor="text1"/>
              </w:rPr>
              <w:t xml:space="preserve"> </w:t>
            </w:r>
            <w:r w:rsidRPr="00CC5922">
              <w:rPr>
                <w:rFonts w:ascii="Avenir Next LT Pro" w:hAnsi="Avenir Next LT Pro"/>
                <w:bCs/>
                <w:color w:val="000000" w:themeColor="text1"/>
                <w:sz w:val="18"/>
                <w:szCs w:val="18"/>
              </w:rPr>
              <w:t>#6</w:t>
            </w:r>
            <w:r w:rsidRPr="00CC5922">
              <w:rPr>
                <w:rFonts w:ascii="Avenir Next LT Pro" w:hAnsi="Avenir Next LT Pro"/>
                <w:bCs/>
                <w:color w:val="000000" w:themeColor="text1"/>
              </w:rPr>
              <w:t xml:space="preserve"> </w:t>
            </w:r>
            <w:r w:rsidRPr="00CC5922">
              <w:rPr>
                <w:rFonts w:ascii="Avenir Next LT Pro" w:hAnsi="Avenir Next LT Pro"/>
                <w:bCs/>
                <w:color w:val="000000" w:themeColor="text1"/>
                <w:sz w:val="18"/>
                <w:szCs w:val="18"/>
              </w:rPr>
              <w:t>will each be scored with a cumulative total of 10 points possible.</w:t>
            </w:r>
          </w:p>
        </w:tc>
        <w:tc>
          <w:tcPr>
            <w:tcW w:w="270" w:type="dxa"/>
            <w:shd w:val="clear" w:color="auto" w:fill="996633"/>
            <w:vAlign w:val="center"/>
          </w:tcPr>
          <w:p w14:paraId="1EF30F84" w14:textId="77777777" w:rsidR="00D52A55" w:rsidRPr="00445483" w:rsidRDefault="00D52A55" w:rsidP="00574749">
            <w:pPr>
              <w:ind w:left="0"/>
              <w:jc w:val="center"/>
              <w:rPr>
                <w:rFonts w:ascii="Avenir Next LT Pro" w:eastAsia="Calibri" w:hAnsi="Avenir Next LT Pro"/>
                <w:sz w:val="20"/>
                <w:szCs w:val="20"/>
              </w:rPr>
            </w:pPr>
          </w:p>
        </w:tc>
        <w:tc>
          <w:tcPr>
            <w:tcW w:w="1530" w:type="dxa"/>
            <w:tcBorders>
              <w:bottom w:val="single" w:sz="6" w:space="0" w:color="000000" w:themeColor="text1"/>
            </w:tcBorders>
            <w:shd w:val="clear" w:color="auto" w:fill="FFFFFF" w:themeFill="background1"/>
            <w:vAlign w:val="center"/>
          </w:tcPr>
          <w:p w14:paraId="6DA6F099" w14:textId="77777777" w:rsidR="00D52A55" w:rsidRPr="00445483" w:rsidRDefault="00D52A55" w:rsidP="00574749">
            <w:pPr>
              <w:widowControl w:val="0"/>
              <w:autoSpaceDE w:val="0"/>
              <w:autoSpaceDN w:val="0"/>
              <w:adjustRightInd w:val="0"/>
              <w:ind w:left="0"/>
              <w:jc w:val="right"/>
              <w:rPr>
                <w:rFonts w:ascii="Avenir Next LT Pro" w:hAnsi="Avenir Next LT Pro" w:cs="Cambria"/>
                <w:w w:val="99"/>
                <w:sz w:val="20"/>
                <w:szCs w:val="20"/>
              </w:rPr>
            </w:pPr>
            <w:r w:rsidRPr="00445483">
              <w:rPr>
                <w:rFonts w:ascii="Avenir Next LT Pro" w:hAnsi="Avenir Next LT Pro" w:cs="Cambria"/>
                <w:w w:val="99"/>
                <w:sz w:val="18"/>
                <w:szCs w:val="18"/>
              </w:rPr>
              <w:t>Up to 2.5 points per question possible</w:t>
            </w:r>
          </w:p>
        </w:tc>
        <w:tc>
          <w:tcPr>
            <w:tcW w:w="1350" w:type="dxa"/>
            <w:tcBorders>
              <w:bottom w:val="single" w:sz="6" w:space="0" w:color="000000" w:themeColor="text1"/>
            </w:tcBorders>
            <w:shd w:val="clear" w:color="auto" w:fill="FFFFFF" w:themeFill="background1"/>
            <w:vAlign w:val="center"/>
          </w:tcPr>
          <w:p w14:paraId="38691FE2" w14:textId="77777777" w:rsidR="00D52A55" w:rsidRPr="00445483" w:rsidRDefault="00D52A55" w:rsidP="00574749">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D52A55" w:rsidRPr="00445483" w14:paraId="2BA55D68" w14:textId="77777777" w:rsidTr="00574749">
        <w:trPr>
          <w:trHeight w:val="345"/>
        </w:trPr>
        <w:tc>
          <w:tcPr>
            <w:tcW w:w="9442" w:type="dxa"/>
            <w:gridSpan w:val="4"/>
            <w:shd w:val="clear" w:color="auto" w:fill="996633"/>
            <w:vAlign w:val="center"/>
          </w:tcPr>
          <w:p w14:paraId="7107C97F" w14:textId="77777777" w:rsidR="00D52A55" w:rsidRPr="00445483" w:rsidRDefault="00D52A55" w:rsidP="00574749">
            <w:pPr>
              <w:ind w:left="0"/>
              <w:jc w:val="right"/>
              <w:rPr>
                <w:rFonts w:ascii="Avenir Next LT Pro" w:eastAsia="Calibri" w:hAnsi="Avenir Next LT Pro"/>
                <w:b/>
                <w:color w:val="FFFFFF" w:themeColor="background1"/>
                <w:sz w:val="24"/>
                <w:szCs w:val="24"/>
              </w:rPr>
            </w:pPr>
            <w:r w:rsidRPr="00445483">
              <w:rPr>
                <w:rFonts w:ascii="Avenir Next LT Pro" w:eastAsia="Calibri" w:hAnsi="Avenir Next LT Pro"/>
                <w:b/>
                <w:color w:val="FFFFFF" w:themeColor="background1"/>
                <w:sz w:val="24"/>
                <w:szCs w:val="24"/>
              </w:rPr>
              <w:t>TOTAL POSSIBLE POINTS</w:t>
            </w:r>
          </w:p>
        </w:tc>
        <w:tc>
          <w:tcPr>
            <w:tcW w:w="1350" w:type="dxa"/>
            <w:shd w:val="clear" w:color="auto" w:fill="996633"/>
            <w:vAlign w:val="center"/>
          </w:tcPr>
          <w:p w14:paraId="52CA0818" w14:textId="77777777" w:rsidR="00D52A55" w:rsidRPr="00445483" w:rsidRDefault="00D52A55" w:rsidP="00574749">
            <w:pPr>
              <w:ind w:left="0"/>
              <w:jc w:val="center"/>
              <w:rPr>
                <w:rFonts w:ascii="Avenir Next LT Pro" w:eastAsia="Calibri" w:hAnsi="Avenir Next LT Pro"/>
                <w:b/>
                <w:color w:val="FFFFFF" w:themeColor="background1"/>
                <w:sz w:val="24"/>
                <w:szCs w:val="24"/>
              </w:rPr>
            </w:pPr>
            <w:r w:rsidRPr="00445483">
              <w:rPr>
                <w:rFonts w:ascii="Avenir Next LT Pro" w:eastAsia="Calibri" w:hAnsi="Avenir Next LT Pro"/>
                <w:b/>
                <w:color w:val="FFFFFF" w:themeColor="background1"/>
                <w:sz w:val="24"/>
                <w:szCs w:val="24"/>
              </w:rPr>
              <w:t>100</w:t>
            </w:r>
          </w:p>
        </w:tc>
      </w:tr>
    </w:tbl>
    <w:p w14:paraId="01FD2CB6" w14:textId="77777777" w:rsidR="00D52A55" w:rsidRPr="001018D0" w:rsidRDefault="00D52A55" w:rsidP="00D52A55">
      <w:pPr>
        <w:ind w:right="-720"/>
        <w:rPr>
          <w:rFonts w:ascii="Avenir Next LT Pro" w:hAnsi="Avenir Next LT Pro" w:cstheme="minorHAnsi"/>
          <w:color w:val="FF0000"/>
          <w:sz w:val="20"/>
          <w:szCs w:val="20"/>
          <w:u w:val="single"/>
        </w:rPr>
      </w:pPr>
    </w:p>
    <w:p w14:paraId="68A8F1FF" w14:textId="77777777" w:rsidR="00D52A55" w:rsidRPr="008F1BD9" w:rsidRDefault="00D52A55" w:rsidP="00D52A55">
      <w:pPr>
        <w:ind w:right="-720"/>
        <w:rPr>
          <w:rFonts w:ascii="Avenir Next LT Pro" w:hAnsi="Avenir Next LT Pro" w:cstheme="minorHAnsi"/>
          <w:color w:val="000000" w:themeColor="text1"/>
          <w:sz w:val="20"/>
          <w:szCs w:val="20"/>
          <w:u w:val="single"/>
        </w:rPr>
      </w:pPr>
      <w:r w:rsidRPr="008F1BD9">
        <w:rPr>
          <w:rFonts w:ascii="Avenir Next LT Pro" w:hAnsi="Avenir Next LT Pro" w:cstheme="minorHAnsi"/>
          <w:color w:val="000000" w:themeColor="text1"/>
          <w:sz w:val="20"/>
          <w:szCs w:val="20"/>
          <w:u w:val="single"/>
        </w:rPr>
        <w:t>Additional Evaluation Criteria</w:t>
      </w:r>
    </w:p>
    <w:p w14:paraId="3458A01A" w14:textId="77777777" w:rsidR="00D52A55" w:rsidRPr="008F1BD9" w:rsidRDefault="00D52A55" w:rsidP="00D52A55">
      <w:pPr>
        <w:ind w:right="-720"/>
        <w:rPr>
          <w:rFonts w:ascii="Avenir Next LT Pro" w:hAnsi="Avenir Next LT Pro" w:cstheme="minorHAnsi"/>
          <w:color w:val="000000" w:themeColor="text1"/>
          <w:sz w:val="20"/>
          <w:szCs w:val="20"/>
        </w:rPr>
      </w:pPr>
      <w:r w:rsidRPr="008F1BD9">
        <w:rPr>
          <w:rFonts w:ascii="Avenir Next LT Pro" w:hAnsi="Avenir Next LT Pro" w:cstheme="minorHAnsi"/>
          <w:color w:val="000000" w:themeColor="text1"/>
          <w:sz w:val="20"/>
          <w:szCs w:val="20"/>
        </w:rPr>
        <w:t>Renewal projects will also be evaluated based on the following baseline criteria.  Subrecipients that fail that meet these required criteria will lose points.</w:t>
      </w:r>
    </w:p>
    <w:tbl>
      <w:tblPr>
        <w:tblpPr w:leftFromText="180" w:rightFromText="180" w:vertAnchor="text" w:horzAnchor="margin" w:tblpY="303"/>
        <w:tblW w:w="9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468"/>
      </w:tblGrid>
      <w:tr w:rsidR="00D52A55" w:rsidRPr="00445483" w14:paraId="52C43622" w14:textId="77777777" w:rsidTr="00574749">
        <w:trPr>
          <w:trHeight w:val="559"/>
        </w:trPr>
        <w:tc>
          <w:tcPr>
            <w:tcW w:w="9468" w:type="dxa"/>
            <w:shd w:val="clear" w:color="auto" w:fill="DFBE9D"/>
            <w:vAlign w:val="center"/>
          </w:tcPr>
          <w:p w14:paraId="4702D578" w14:textId="77777777" w:rsidR="00D52A55" w:rsidRPr="00445483" w:rsidRDefault="00D52A55" w:rsidP="00574749">
            <w:pPr>
              <w:ind w:left="0"/>
              <w:rPr>
                <w:rFonts w:ascii="Avenir Next LT Pro" w:eastAsia="Calibri" w:hAnsi="Avenir Next LT Pro"/>
                <w:b/>
              </w:rPr>
            </w:pPr>
            <w:r w:rsidRPr="00445483">
              <w:rPr>
                <w:rFonts w:ascii="Avenir Next LT Pro" w:hAnsi="Avenir Next LT Pro"/>
                <w:b/>
                <w:sz w:val="28"/>
              </w:rPr>
              <w:t>Additional Evaluation Criteria</w:t>
            </w:r>
          </w:p>
        </w:tc>
      </w:tr>
      <w:tr w:rsidR="00D52A55" w:rsidRPr="00445483" w14:paraId="3CCA9577" w14:textId="77777777" w:rsidTr="00574749">
        <w:trPr>
          <w:trHeight w:val="227"/>
        </w:trPr>
        <w:tc>
          <w:tcPr>
            <w:tcW w:w="9468" w:type="dxa"/>
            <w:shd w:val="clear" w:color="auto" w:fill="996633"/>
            <w:vAlign w:val="center"/>
          </w:tcPr>
          <w:p w14:paraId="4C5D9283" w14:textId="77777777" w:rsidR="00D52A55" w:rsidRPr="00445483" w:rsidRDefault="00D52A55" w:rsidP="00574749">
            <w:pPr>
              <w:ind w:left="0"/>
              <w:jc w:val="center"/>
              <w:rPr>
                <w:rFonts w:ascii="Avenir Next LT Pro" w:eastAsia="Calibri" w:hAnsi="Avenir Next LT Pro"/>
                <w:b/>
                <w:sz w:val="16"/>
                <w:szCs w:val="16"/>
              </w:rPr>
            </w:pPr>
          </w:p>
        </w:tc>
      </w:tr>
      <w:tr w:rsidR="00D52A55" w:rsidRPr="00445483" w14:paraId="21D4D225" w14:textId="77777777" w:rsidTr="00574749">
        <w:trPr>
          <w:trHeight w:val="880"/>
        </w:trPr>
        <w:tc>
          <w:tcPr>
            <w:tcW w:w="9468" w:type="dxa"/>
            <w:vAlign w:val="center"/>
          </w:tcPr>
          <w:p w14:paraId="42D4C2F5" w14:textId="77777777" w:rsidR="00D52A55" w:rsidRPr="00445483" w:rsidRDefault="00D52A55" w:rsidP="00574749">
            <w:pPr>
              <w:autoSpaceDE w:val="0"/>
              <w:autoSpaceDN w:val="0"/>
              <w:adjustRightInd w:val="0"/>
              <w:ind w:left="162"/>
              <w:rPr>
                <w:rFonts w:ascii="Avenir Next LT Pro" w:hAnsi="Avenir Next LT Pro"/>
                <w:b/>
                <w:sz w:val="20"/>
                <w:szCs w:val="20"/>
              </w:rPr>
            </w:pPr>
            <w:r w:rsidRPr="00445483">
              <w:rPr>
                <w:rFonts w:ascii="Avenir Next LT Pro" w:hAnsi="Avenir Next LT Pro"/>
                <w:b/>
                <w:sz w:val="20"/>
                <w:szCs w:val="20"/>
              </w:rPr>
              <w:t xml:space="preserve">Agency Experience and Capacity. </w:t>
            </w:r>
          </w:p>
          <w:p w14:paraId="77480AD7" w14:textId="77777777" w:rsidR="00D52A55" w:rsidRPr="00445483" w:rsidRDefault="00D52A55" w:rsidP="00D52A55">
            <w:pPr>
              <w:pStyle w:val="ListParagraph"/>
              <w:numPr>
                <w:ilvl w:val="0"/>
                <w:numId w:val="19"/>
              </w:numPr>
              <w:autoSpaceDE w:val="0"/>
              <w:autoSpaceDN w:val="0"/>
              <w:adjustRightInd w:val="0"/>
              <w:ind w:left="540" w:hanging="270"/>
              <w:rPr>
                <w:rFonts w:ascii="Avenir Next LT Pro" w:hAnsi="Avenir Next LT Pro"/>
                <w:sz w:val="20"/>
                <w:szCs w:val="20"/>
              </w:rPr>
            </w:pPr>
            <w:r w:rsidRPr="00445483">
              <w:rPr>
                <w:rFonts w:ascii="Avenir Next LT Pro" w:hAnsi="Avenir Next LT Pro"/>
                <w:sz w:val="20"/>
                <w:szCs w:val="20"/>
                <w:u w:val="single"/>
              </w:rPr>
              <w:t>Administration:</w:t>
            </w:r>
            <w:r w:rsidRPr="00445483">
              <w:rPr>
                <w:rFonts w:ascii="Avenir Next LT Pro" w:hAnsi="Avenir Next LT Pro"/>
                <w:sz w:val="20"/>
                <w:szCs w:val="20"/>
              </w:rPr>
              <w:t xml:space="preserve"> Applicants demonstrating extensive experience in administering HUD or other federal funds and providing the proposed service and/or serving.</w:t>
            </w:r>
          </w:p>
        </w:tc>
      </w:tr>
      <w:tr w:rsidR="00D52A55" w:rsidRPr="00445483" w14:paraId="620EE4F9" w14:textId="77777777" w:rsidTr="00574749">
        <w:trPr>
          <w:trHeight w:val="1105"/>
        </w:trPr>
        <w:tc>
          <w:tcPr>
            <w:tcW w:w="9468" w:type="dxa"/>
            <w:vAlign w:val="center"/>
          </w:tcPr>
          <w:p w14:paraId="7C8E889D" w14:textId="77777777" w:rsidR="00D52A55" w:rsidRPr="00445483" w:rsidRDefault="00D52A55" w:rsidP="00574749">
            <w:pPr>
              <w:ind w:left="162"/>
              <w:rPr>
                <w:rFonts w:ascii="Avenir Next LT Pro" w:hAnsi="Avenir Next LT Pro"/>
                <w:b/>
                <w:sz w:val="20"/>
                <w:szCs w:val="20"/>
              </w:rPr>
            </w:pPr>
            <w:r w:rsidRPr="00445483">
              <w:rPr>
                <w:rFonts w:ascii="Avenir Next LT Pro" w:hAnsi="Avenir Next LT Pro"/>
                <w:b/>
                <w:sz w:val="20"/>
                <w:szCs w:val="20"/>
              </w:rPr>
              <w:t xml:space="preserve">Fiscal Management. </w:t>
            </w:r>
          </w:p>
          <w:p w14:paraId="031BF190" w14:textId="77777777" w:rsidR="00D52A55" w:rsidRPr="00445483" w:rsidRDefault="00D52A55" w:rsidP="00D52A55">
            <w:pPr>
              <w:pStyle w:val="ListParagraph"/>
              <w:numPr>
                <w:ilvl w:val="0"/>
                <w:numId w:val="19"/>
              </w:numPr>
              <w:ind w:left="540" w:hanging="270"/>
              <w:rPr>
                <w:rFonts w:ascii="Avenir Next LT Pro" w:hAnsi="Avenir Next LT Pro"/>
                <w:sz w:val="20"/>
                <w:szCs w:val="20"/>
              </w:rPr>
            </w:pPr>
            <w:r w:rsidRPr="00445483">
              <w:rPr>
                <w:rFonts w:ascii="Avenir Next LT Pro" w:hAnsi="Avenir Next LT Pro"/>
                <w:sz w:val="20"/>
                <w:szCs w:val="20"/>
              </w:rPr>
              <w:t>Applicants must demonstrate history of financial stability, including prompt expenditure of program funds, and no outstanding audit or HUD monitoring findings.</w:t>
            </w:r>
          </w:p>
        </w:tc>
      </w:tr>
      <w:tr w:rsidR="00D52A55" w:rsidRPr="00445483" w14:paraId="3C3AEF93" w14:textId="77777777" w:rsidTr="00574749">
        <w:trPr>
          <w:trHeight w:val="3238"/>
        </w:trPr>
        <w:tc>
          <w:tcPr>
            <w:tcW w:w="9468" w:type="dxa"/>
            <w:vAlign w:val="center"/>
          </w:tcPr>
          <w:p w14:paraId="7072FF1F" w14:textId="77777777" w:rsidR="00D52A55" w:rsidRPr="00445483" w:rsidRDefault="00D52A55" w:rsidP="00574749">
            <w:pPr>
              <w:tabs>
                <w:tab w:val="left" w:pos="7386"/>
              </w:tabs>
              <w:ind w:left="180" w:firstLine="4"/>
              <w:rPr>
                <w:rFonts w:ascii="Avenir Next LT Pro" w:hAnsi="Avenir Next LT Pro"/>
                <w:sz w:val="20"/>
                <w:szCs w:val="20"/>
              </w:rPr>
            </w:pPr>
            <w:r w:rsidRPr="00445483">
              <w:rPr>
                <w:rFonts w:ascii="Avenir Next LT Pro" w:hAnsi="Avenir Next LT Pro"/>
                <w:b/>
                <w:sz w:val="20"/>
                <w:szCs w:val="20"/>
              </w:rPr>
              <w:t xml:space="preserve">Project Quality.                                                                                                                                                 </w:t>
            </w:r>
          </w:p>
          <w:p w14:paraId="06B230DE" w14:textId="77777777" w:rsidR="00D52A55" w:rsidRPr="00445483" w:rsidRDefault="00D52A55" w:rsidP="00574749">
            <w:pPr>
              <w:tabs>
                <w:tab w:val="left" w:pos="7386"/>
              </w:tabs>
              <w:ind w:left="702"/>
              <w:rPr>
                <w:rFonts w:ascii="Avenir Next LT Pro" w:hAnsi="Avenir Next LT Pro"/>
                <w:sz w:val="20"/>
                <w:szCs w:val="20"/>
              </w:rPr>
            </w:pPr>
          </w:p>
          <w:p w14:paraId="7D0957A3" w14:textId="77777777" w:rsidR="00D52A55" w:rsidRPr="00445483" w:rsidRDefault="00D52A55" w:rsidP="00D52A5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Housing First</w:t>
            </w:r>
            <w:r w:rsidRPr="00445483">
              <w:rPr>
                <w:rFonts w:ascii="Avenir Next LT Pro" w:hAnsi="Avenir Next LT Pro"/>
                <w:sz w:val="20"/>
                <w:szCs w:val="20"/>
              </w:rPr>
              <w:t>: Applicants will be evaluated to the extent to which the Permanent Supportive Housing Bonus project will follow a Housing First model/low barrier approach.</w:t>
            </w:r>
          </w:p>
          <w:p w14:paraId="6A7401BF" w14:textId="77777777" w:rsidR="00D52A55" w:rsidRPr="00445483" w:rsidRDefault="00D52A55" w:rsidP="00D52A5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Mainstream Services</w:t>
            </w:r>
            <w:r w:rsidRPr="00445483">
              <w:rPr>
                <w:rFonts w:ascii="Avenir Next LT Pro" w:hAnsi="Avenir Next LT Pro"/>
                <w:sz w:val="20"/>
                <w:szCs w:val="20"/>
              </w:rPr>
              <w:t>: Applicants will be evaluated to the extent to which the project is fully leveraging mainstream resources for supportive services.</w:t>
            </w:r>
          </w:p>
          <w:p w14:paraId="7F73EE33" w14:textId="77777777" w:rsidR="00D52A55" w:rsidRPr="00445483" w:rsidRDefault="00D52A55" w:rsidP="00D52A5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Low Barrier:</w:t>
            </w:r>
            <w:r w:rsidRPr="00445483">
              <w:rPr>
                <w:rFonts w:ascii="Avenir Next LT Pro" w:hAnsi="Avenir Next LT Pro"/>
                <w:sz w:val="20"/>
                <w:szCs w:val="20"/>
              </w:rPr>
              <w:t xml:space="preserve"> Projects must demonstrate low barriers to program admission and flexible participation policies designed to retain program participants.</w:t>
            </w:r>
          </w:p>
          <w:p w14:paraId="1D86175C" w14:textId="77777777" w:rsidR="00D52A55" w:rsidRPr="00445483" w:rsidRDefault="00D52A55" w:rsidP="00D52A5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Consistency of Program</w:t>
            </w:r>
            <w:r w:rsidRPr="00445483">
              <w:rPr>
                <w:rFonts w:ascii="Avenir Next LT Pro" w:hAnsi="Avenir Next LT Pro"/>
                <w:sz w:val="20"/>
                <w:szCs w:val="20"/>
              </w:rPr>
              <w:t>:  Applicants will be evaluated to the extent to which the project’s performance is consistent against plans and goals established in the application.</w:t>
            </w:r>
          </w:p>
        </w:tc>
      </w:tr>
    </w:tbl>
    <w:p w14:paraId="3C05BB5C" w14:textId="77777777" w:rsidR="00D52A55" w:rsidRDefault="00D52A55" w:rsidP="00D52A55">
      <w:pPr>
        <w:ind w:right="-720"/>
        <w:rPr>
          <w:rFonts w:ascii="Avenir Next LT Pro" w:hAnsi="Avenir Next LT Pro" w:cstheme="minorHAnsi"/>
          <w:color w:val="FF0000"/>
          <w:sz w:val="28"/>
        </w:rPr>
      </w:pPr>
    </w:p>
    <w:p w14:paraId="42F193E9" w14:textId="77777777" w:rsidR="00D52A55" w:rsidRPr="001018D0" w:rsidRDefault="00D52A55" w:rsidP="00D52A55">
      <w:pPr>
        <w:ind w:right="-720"/>
        <w:rPr>
          <w:rFonts w:ascii="Avenir Next LT Pro" w:hAnsi="Avenir Next LT Pro" w:cstheme="minorHAnsi"/>
          <w:color w:val="FF0000"/>
          <w:sz w:val="28"/>
        </w:rPr>
      </w:pPr>
    </w:p>
    <w:p w14:paraId="48C4232B" w14:textId="77777777" w:rsidR="00D52A55" w:rsidRPr="00B773C7" w:rsidRDefault="00D52A55" w:rsidP="00D52A55">
      <w:pPr>
        <w:ind w:right="-720"/>
        <w:rPr>
          <w:rFonts w:ascii="Avenir Next LT Pro" w:hAnsi="Avenir Next LT Pro" w:cstheme="minorHAnsi"/>
          <w:color w:val="996633"/>
          <w:sz w:val="24"/>
          <w:szCs w:val="20"/>
        </w:rPr>
      </w:pPr>
      <w:r w:rsidRPr="00B773C7">
        <w:rPr>
          <w:rFonts w:ascii="Avenir Next LT Pro" w:hAnsi="Avenir Next LT Pro" w:cstheme="minorHAnsi"/>
          <w:color w:val="996633"/>
          <w:sz w:val="24"/>
          <w:szCs w:val="20"/>
        </w:rPr>
        <w:lastRenderedPageBreak/>
        <w:t>Ranking</w:t>
      </w:r>
    </w:p>
    <w:p w14:paraId="2785F413" w14:textId="77777777" w:rsidR="00D52A55" w:rsidRPr="001018D0" w:rsidRDefault="00D52A55" w:rsidP="00D52A55">
      <w:pPr>
        <w:ind w:right="-720" w:firstLine="4"/>
        <w:rPr>
          <w:rFonts w:ascii="Avenir Next LT Pro" w:hAnsi="Avenir Next LT Pro" w:cstheme="minorHAnsi"/>
          <w:color w:val="FF0000"/>
          <w:sz w:val="16"/>
          <w:szCs w:val="16"/>
        </w:rPr>
      </w:pPr>
    </w:p>
    <w:p w14:paraId="58F1535E" w14:textId="77777777" w:rsidR="00D52A55" w:rsidRPr="001115FA" w:rsidRDefault="00D52A55" w:rsidP="00D52A55">
      <w:pPr>
        <w:ind w:right="-720"/>
        <w:jc w:val="both"/>
        <w:rPr>
          <w:rFonts w:ascii="Avenir Next LT Pro" w:hAnsi="Avenir Next LT Pro" w:cstheme="minorHAnsi"/>
          <w:bCs/>
          <w:color w:val="000000" w:themeColor="text1"/>
          <w:sz w:val="20"/>
          <w:szCs w:val="20"/>
        </w:rPr>
      </w:pPr>
      <w:r w:rsidRPr="00AB032C">
        <w:rPr>
          <w:rFonts w:ascii="Avenir Next LT Pro" w:hAnsi="Avenir Next LT Pro" w:cstheme="minorHAnsi"/>
          <w:bCs/>
          <w:color w:val="000000" w:themeColor="text1"/>
          <w:sz w:val="20"/>
          <w:szCs w:val="20"/>
        </w:rPr>
        <w:t xml:space="preserve">HUD requires that all CoCs list all projects that they approved to submit project applications to HUD, in the order of priority as determined by the CoC.  CoCs should place all new and renewal project applications that the </w:t>
      </w:r>
      <w:r w:rsidRPr="00AB032C">
        <w:rPr>
          <w:rFonts w:ascii="Avenir Next LT Pro" w:hAnsi="Avenir Next LT Pro" w:cstheme="minorHAnsi"/>
          <w:bCs/>
          <w:color w:val="000000" w:themeColor="text1"/>
          <w:spacing w:val="-2"/>
          <w:sz w:val="20"/>
          <w:szCs w:val="20"/>
        </w:rPr>
        <w:t>CoC determines are high priority, high performing, and meet the needs and gaps as identified by the CoC in Tier 1</w:t>
      </w:r>
      <w:r w:rsidRPr="00AB032C">
        <w:rPr>
          <w:rFonts w:ascii="Avenir Next LT Pro" w:hAnsi="Avenir Next LT Pro" w:cstheme="minorHAnsi"/>
          <w:bCs/>
          <w:color w:val="000000" w:themeColor="text1"/>
          <w:sz w:val="20"/>
          <w:szCs w:val="20"/>
        </w:rPr>
        <w:t xml:space="preserve">. HUD will select projects </w:t>
      </w:r>
      <w:r w:rsidRPr="001115FA">
        <w:rPr>
          <w:rFonts w:ascii="Avenir Next LT Pro" w:hAnsi="Avenir Next LT Pro" w:cstheme="minorHAnsi"/>
          <w:bCs/>
          <w:color w:val="000000" w:themeColor="text1"/>
          <w:sz w:val="20"/>
          <w:szCs w:val="20"/>
        </w:rPr>
        <w:t xml:space="preserve">in Tier 1 as described in the NOFO.  HUD will select all projects in Tier 1 before selecting any projects in Tier 2. Then, HUD will select projects in Tier 2 as described in the NOFO.  Lower ranked projects may be selected for funding above higher ranked projects, consistent with HUD’s selection priorities.  </w:t>
      </w:r>
    </w:p>
    <w:p w14:paraId="3D182E84" w14:textId="77777777" w:rsidR="00D52A55" w:rsidRPr="001018D0" w:rsidRDefault="00D52A55" w:rsidP="00D52A55">
      <w:pPr>
        <w:ind w:right="-720"/>
        <w:jc w:val="both"/>
        <w:rPr>
          <w:rFonts w:ascii="Avenir Next LT Pro" w:hAnsi="Avenir Next LT Pro" w:cstheme="minorHAnsi"/>
          <w:bCs/>
          <w:color w:val="FF0000"/>
          <w:sz w:val="20"/>
          <w:szCs w:val="20"/>
        </w:rPr>
      </w:pPr>
    </w:p>
    <w:p w14:paraId="63BD50F9" w14:textId="77777777" w:rsidR="00D52A55" w:rsidRPr="001115FA" w:rsidRDefault="00D52A55" w:rsidP="00D52A55">
      <w:pPr>
        <w:ind w:right="-720"/>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The CoC renewal application components and narratives serve to: </w:t>
      </w:r>
    </w:p>
    <w:p w14:paraId="70D8442F" w14:textId="77777777" w:rsidR="00D52A55" w:rsidRPr="001115FA" w:rsidRDefault="00D52A55" w:rsidP="00D52A55">
      <w:pPr>
        <w:ind w:hanging="176"/>
        <w:rPr>
          <w:rFonts w:ascii="Avenir Next LT Pro" w:hAnsi="Avenir Next LT Pro" w:cstheme="minorHAnsi"/>
          <w:bCs/>
          <w:color w:val="000000" w:themeColor="text1"/>
          <w:sz w:val="10"/>
          <w:szCs w:val="20"/>
        </w:rPr>
      </w:pPr>
    </w:p>
    <w:p w14:paraId="33BCB636" w14:textId="77777777" w:rsidR="00D52A55" w:rsidRPr="001115FA" w:rsidRDefault="00D52A55" w:rsidP="00D52A55">
      <w:pPr>
        <w:pStyle w:val="ListParagraph"/>
        <w:numPr>
          <w:ilvl w:val="0"/>
          <w:numId w:val="20"/>
        </w:numPr>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Confirm the capacity of agencies to provide CoC funded </w:t>
      </w:r>
      <w:proofErr w:type="gramStart"/>
      <w:r w:rsidRPr="001115FA">
        <w:rPr>
          <w:rFonts w:ascii="Avenir Next LT Pro" w:hAnsi="Avenir Next LT Pro" w:cstheme="minorHAnsi"/>
          <w:bCs/>
          <w:color w:val="000000" w:themeColor="text1"/>
          <w:sz w:val="20"/>
          <w:szCs w:val="20"/>
        </w:rPr>
        <w:t>programs;</w:t>
      </w:r>
      <w:proofErr w:type="gramEnd"/>
      <w:r w:rsidRPr="001115FA">
        <w:rPr>
          <w:rFonts w:ascii="Avenir Next LT Pro" w:hAnsi="Avenir Next LT Pro" w:cstheme="minorHAnsi"/>
          <w:bCs/>
          <w:color w:val="000000" w:themeColor="text1"/>
          <w:sz w:val="20"/>
          <w:szCs w:val="20"/>
        </w:rPr>
        <w:t xml:space="preserve"> </w:t>
      </w:r>
    </w:p>
    <w:p w14:paraId="69A70843" w14:textId="77777777" w:rsidR="00D52A55" w:rsidRPr="001115FA" w:rsidRDefault="00D52A55" w:rsidP="00D52A55">
      <w:pPr>
        <w:pStyle w:val="ListParagraph"/>
        <w:numPr>
          <w:ilvl w:val="0"/>
          <w:numId w:val="20"/>
        </w:numPr>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Provide information on program delivery </w:t>
      </w:r>
      <w:proofErr w:type="gramStart"/>
      <w:r w:rsidRPr="001115FA">
        <w:rPr>
          <w:rFonts w:ascii="Avenir Next LT Pro" w:hAnsi="Avenir Next LT Pro" w:cstheme="minorHAnsi"/>
          <w:bCs/>
          <w:color w:val="000000" w:themeColor="text1"/>
          <w:sz w:val="20"/>
          <w:szCs w:val="20"/>
        </w:rPr>
        <w:t>in order to</w:t>
      </w:r>
      <w:proofErr w:type="gramEnd"/>
      <w:r w:rsidRPr="001115FA">
        <w:rPr>
          <w:rFonts w:ascii="Avenir Next LT Pro" w:hAnsi="Avenir Next LT Pro" w:cstheme="minorHAnsi"/>
          <w:bCs/>
          <w:color w:val="000000" w:themeColor="text1"/>
          <w:sz w:val="20"/>
          <w:szCs w:val="20"/>
        </w:rPr>
        <w:t xml:space="preserve"> evaluate performance and meeting HUD priorities for scoring and ranking of projects by the PRC; and</w:t>
      </w:r>
    </w:p>
    <w:p w14:paraId="47F4D997" w14:textId="77777777" w:rsidR="00D52A55" w:rsidRPr="001115FA" w:rsidRDefault="00D52A55" w:rsidP="00D52A55">
      <w:pPr>
        <w:pStyle w:val="ListParagraph"/>
        <w:numPr>
          <w:ilvl w:val="0"/>
          <w:numId w:val="20"/>
        </w:numPr>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Provide project level narrative to be utilized in the CoC Collaborative Application. HUD will limit renewal grants to one (1) year of funding.  Renewal Project Applications that request multiple years of funding will be reduced to one (1) year grant amounts.  </w:t>
      </w:r>
    </w:p>
    <w:p w14:paraId="174C5B3C" w14:textId="77777777" w:rsidR="00D52A55" w:rsidRPr="001115FA" w:rsidRDefault="00D52A55" w:rsidP="00D52A55">
      <w:pPr>
        <w:ind w:right="-720"/>
        <w:jc w:val="both"/>
        <w:rPr>
          <w:rFonts w:ascii="Avenir Next LT Pro" w:hAnsi="Avenir Next LT Pro" w:cstheme="minorHAnsi"/>
          <w:bCs/>
          <w:color w:val="000000" w:themeColor="text1"/>
          <w:sz w:val="20"/>
          <w:szCs w:val="20"/>
        </w:rPr>
      </w:pPr>
    </w:p>
    <w:p w14:paraId="6754DD6B" w14:textId="77777777" w:rsidR="00D52A55" w:rsidRPr="001115FA" w:rsidRDefault="00D52A55" w:rsidP="00D52A55">
      <w:pPr>
        <w:ind w:right="-72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Renewal projects must meet minimum project eligibility, capacity, timeliness, and performance standards. HUD will review information in the LOCCS; Annual Performance Reports (APRs); and information provided from the HUD local /CPD Field Office, including monitoring reports and Part 200 audit reports as applicable, as well as performance standards on prior grants, and assess a project on the following criteria using a pass/fail basis: </w:t>
      </w:r>
    </w:p>
    <w:p w14:paraId="3DBF3CCB" w14:textId="77777777" w:rsidR="00D52A55" w:rsidRPr="001018D0" w:rsidRDefault="00D52A55" w:rsidP="00D52A55">
      <w:pPr>
        <w:rPr>
          <w:rFonts w:ascii="Avenir Next LT Pro" w:hAnsi="Avenir Next LT Pro" w:cstheme="minorHAnsi"/>
          <w:bCs/>
          <w:color w:val="FF0000"/>
          <w:sz w:val="20"/>
          <w:szCs w:val="20"/>
        </w:rPr>
      </w:pPr>
    </w:p>
    <w:p w14:paraId="6C8C194D" w14:textId="77777777" w:rsidR="00D52A55" w:rsidRPr="001018D0" w:rsidRDefault="00D52A55" w:rsidP="00D52A55">
      <w:pPr>
        <w:pStyle w:val="ListParagraph"/>
        <w:numPr>
          <w:ilvl w:val="0"/>
          <w:numId w:val="21"/>
        </w:numPr>
        <w:spacing w:after="200" w:line="276" w:lineRule="auto"/>
        <w:jc w:val="both"/>
        <w:rPr>
          <w:rFonts w:ascii="Avenir Next LT Pro" w:hAnsi="Avenir Next LT Pro" w:cstheme="minorHAnsi"/>
          <w:bCs/>
          <w:color w:val="FF0000"/>
          <w:sz w:val="20"/>
          <w:szCs w:val="20"/>
        </w:rPr>
        <w:sectPr w:rsidR="00D52A55" w:rsidRPr="001018D0" w:rsidSect="00CB06A4">
          <w:footerReference w:type="default" r:id="rId28"/>
          <w:pgSz w:w="12240" w:h="15840"/>
          <w:pgMar w:top="1350" w:right="1440" w:bottom="900" w:left="1440" w:header="720" w:footer="463" w:gutter="0"/>
          <w:cols w:space="720"/>
          <w:docGrid w:linePitch="360"/>
        </w:sectPr>
      </w:pPr>
    </w:p>
    <w:p w14:paraId="55B38BD8"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Applicant’s performance against plans and </w:t>
      </w:r>
      <w:proofErr w:type="gramStart"/>
      <w:r w:rsidRPr="001115FA">
        <w:rPr>
          <w:rFonts w:ascii="Avenir Next LT Pro" w:hAnsi="Avenir Next LT Pro" w:cstheme="minorHAnsi"/>
          <w:bCs/>
          <w:color w:val="000000" w:themeColor="text1"/>
          <w:sz w:val="20"/>
          <w:szCs w:val="20"/>
        </w:rPr>
        <w:t>goals;</w:t>
      </w:r>
      <w:proofErr w:type="gramEnd"/>
    </w:p>
    <w:p w14:paraId="6408B475"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Timeliness </w:t>
      </w:r>
      <w:proofErr w:type="gramStart"/>
      <w:r w:rsidRPr="001115FA">
        <w:rPr>
          <w:rFonts w:ascii="Avenir Next LT Pro" w:hAnsi="Avenir Next LT Pro" w:cstheme="minorHAnsi"/>
          <w:bCs/>
          <w:color w:val="000000" w:themeColor="text1"/>
          <w:sz w:val="20"/>
          <w:szCs w:val="20"/>
        </w:rPr>
        <w:t>standards;</w:t>
      </w:r>
      <w:proofErr w:type="gramEnd"/>
    </w:p>
    <w:p w14:paraId="3CFFE849"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Applicant’s performance in assisting program participants to achieve and maintain independent living and record of </w:t>
      </w:r>
      <w:proofErr w:type="gramStart"/>
      <w:r w:rsidRPr="001115FA">
        <w:rPr>
          <w:rFonts w:ascii="Avenir Next LT Pro" w:hAnsi="Avenir Next LT Pro" w:cstheme="minorHAnsi"/>
          <w:bCs/>
          <w:color w:val="000000" w:themeColor="text1"/>
          <w:sz w:val="20"/>
          <w:szCs w:val="20"/>
        </w:rPr>
        <w:t>success;</w:t>
      </w:r>
      <w:proofErr w:type="gramEnd"/>
    </w:p>
    <w:p w14:paraId="407F150E"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Financial management accounting </w:t>
      </w:r>
      <w:proofErr w:type="gramStart"/>
      <w:r w:rsidRPr="001115FA">
        <w:rPr>
          <w:rFonts w:ascii="Avenir Next LT Pro" w:hAnsi="Avenir Next LT Pro" w:cstheme="minorHAnsi"/>
          <w:bCs/>
          <w:color w:val="000000" w:themeColor="text1"/>
          <w:sz w:val="20"/>
          <w:szCs w:val="20"/>
        </w:rPr>
        <w:t>practices;</w:t>
      </w:r>
      <w:proofErr w:type="gramEnd"/>
    </w:p>
    <w:p w14:paraId="6657A070"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Timely </w:t>
      </w:r>
      <w:proofErr w:type="gramStart"/>
      <w:r w:rsidRPr="001115FA">
        <w:rPr>
          <w:rFonts w:ascii="Avenir Next LT Pro" w:hAnsi="Avenir Next LT Pro" w:cstheme="minorHAnsi"/>
          <w:bCs/>
          <w:color w:val="000000" w:themeColor="text1"/>
          <w:sz w:val="20"/>
          <w:szCs w:val="20"/>
        </w:rPr>
        <w:t>expenditures;</w:t>
      </w:r>
      <w:proofErr w:type="gramEnd"/>
    </w:p>
    <w:p w14:paraId="4AB2C72C"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proofErr w:type="gramStart"/>
      <w:r w:rsidRPr="001115FA">
        <w:rPr>
          <w:rFonts w:ascii="Avenir Next LT Pro" w:hAnsi="Avenir Next LT Pro" w:cstheme="minorHAnsi"/>
          <w:bCs/>
          <w:color w:val="000000" w:themeColor="text1"/>
          <w:sz w:val="20"/>
          <w:szCs w:val="20"/>
        </w:rPr>
        <w:t>Capacity;</w:t>
      </w:r>
      <w:proofErr w:type="gramEnd"/>
    </w:p>
    <w:p w14:paraId="478FBEB2"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Timeliness; and </w:t>
      </w:r>
    </w:p>
    <w:p w14:paraId="70939917" w14:textId="77777777" w:rsidR="00D52A55" w:rsidRPr="001115FA" w:rsidRDefault="00D52A55" w:rsidP="00D52A55">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Eligible activities.</w:t>
      </w:r>
    </w:p>
    <w:p w14:paraId="46E9573B" w14:textId="77777777" w:rsidR="006723BD" w:rsidRPr="00D52A55" w:rsidRDefault="006723BD" w:rsidP="00F57390">
      <w:pPr>
        <w:ind w:left="0" w:right="-720"/>
        <w:rPr>
          <w:rFonts w:ascii="Avenir Next LT Pro" w:hAnsi="Avenir Next LT Pro" w:cstheme="minorHAnsi"/>
          <w:color w:val="FF0000"/>
          <w:sz w:val="20"/>
          <w:szCs w:val="16"/>
        </w:rPr>
      </w:pPr>
    </w:p>
    <w:p w14:paraId="00C44ED3" w14:textId="77777777" w:rsidR="00EA6610" w:rsidRPr="0019444D" w:rsidRDefault="00EA6610" w:rsidP="00941BE0">
      <w:pPr>
        <w:ind w:right="-720" w:firstLine="4"/>
        <w:rPr>
          <w:rFonts w:ascii="Avenir Next LT Pro" w:hAnsi="Avenir Next LT Pro" w:cstheme="minorHAnsi"/>
          <w:color w:val="CE9D6C"/>
          <w:sz w:val="24"/>
          <w:szCs w:val="20"/>
        </w:rPr>
      </w:pPr>
      <w:r w:rsidRPr="0019444D">
        <w:rPr>
          <w:rFonts w:ascii="Avenir Next LT Pro" w:hAnsi="Avenir Next LT Pro" w:cstheme="minorHAnsi"/>
          <w:color w:val="CE9D6C"/>
          <w:sz w:val="24"/>
          <w:szCs w:val="20"/>
        </w:rPr>
        <w:t>Reallocation Process</w:t>
      </w:r>
    </w:p>
    <w:p w14:paraId="0610A6B5" w14:textId="77777777" w:rsidR="00EA6610" w:rsidRPr="001115FA" w:rsidRDefault="00EA6610" w:rsidP="00941BE0">
      <w:pPr>
        <w:ind w:right="-720"/>
        <w:jc w:val="both"/>
        <w:rPr>
          <w:rFonts w:ascii="Avenir Next LT Pro" w:hAnsi="Avenir Next LT Pro" w:cs="Arial"/>
          <w:color w:val="000000" w:themeColor="text1"/>
          <w:sz w:val="16"/>
          <w:szCs w:val="16"/>
        </w:rPr>
      </w:pPr>
    </w:p>
    <w:p w14:paraId="47D82E1E" w14:textId="77777777" w:rsidR="0097501A" w:rsidRPr="001115FA" w:rsidRDefault="0097501A" w:rsidP="00941BE0">
      <w:pPr>
        <w:autoSpaceDE w:val="0"/>
        <w:autoSpaceDN w:val="0"/>
        <w:adjustRightInd w:val="0"/>
        <w:ind w:right="-720"/>
        <w:jc w:val="both"/>
        <w:rPr>
          <w:rFonts w:ascii="Avenir Next LT Pro" w:hAnsi="Avenir Next LT Pro" w:cs="Calibri"/>
          <w:color w:val="000000" w:themeColor="text1"/>
          <w:sz w:val="20"/>
          <w:szCs w:val="20"/>
        </w:rPr>
      </w:pPr>
      <w:r w:rsidRPr="001115FA">
        <w:rPr>
          <w:rFonts w:ascii="Avenir Next LT Pro" w:hAnsi="Avenir Next LT Pro" w:cs="Calibri"/>
          <w:color w:val="000000" w:themeColor="text1"/>
          <w:sz w:val="20"/>
          <w:szCs w:val="20"/>
        </w:rPr>
        <w:t>The U.S. Department of Housing and Urban Development (HUD) requires that CoCs careful evaluate and review all renewal projects and to develop a reallocation process for projects funded with CoC funds. Reallocating funds is an important tool used by CoCs to make strategic improvements to their homelessness system. Through reallocation, the CoC can create new projects that are aligned with HUD’s goals, by eliminating projects that are underperforming or are more appropriately funded from other sources. Reallocation is particularly important when new resources are not available.</w:t>
      </w:r>
    </w:p>
    <w:p w14:paraId="4B6E1B5C" w14:textId="1EE4F934" w:rsidR="006723BD" w:rsidRPr="001115FA" w:rsidRDefault="006723BD" w:rsidP="00941BE0">
      <w:pPr>
        <w:autoSpaceDE w:val="0"/>
        <w:autoSpaceDN w:val="0"/>
        <w:adjustRightInd w:val="0"/>
        <w:ind w:right="-720"/>
        <w:jc w:val="both"/>
        <w:rPr>
          <w:rFonts w:ascii="Avenir Next LT Pro" w:hAnsi="Avenir Next LT Pro" w:cs="Calibri"/>
          <w:color w:val="000000" w:themeColor="text1"/>
          <w:sz w:val="20"/>
          <w:szCs w:val="20"/>
        </w:rPr>
      </w:pPr>
    </w:p>
    <w:p w14:paraId="5139008E" w14:textId="10CEF436" w:rsidR="00F57390" w:rsidRPr="001115FA" w:rsidRDefault="00F57390" w:rsidP="00941BE0">
      <w:pPr>
        <w:autoSpaceDE w:val="0"/>
        <w:autoSpaceDN w:val="0"/>
        <w:adjustRightInd w:val="0"/>
        <w:ind w:right="-720"/>
        <w:jc w:val="both"/>
        <w:rPr>
          <w:rFonts w:ascii="Avenir Next LT Pro" w:hAnsi="Avenir Next LT Pro" w:cs="Calibri"/>
          <w:color w:val="000000" w:themeColor="text1"/>
          <w:sz w:val="20"/>
          <w:szCs w:val="20"/>
        </w:rPr>
      </w:pPr>
      <w:r w:rsidRPr="001115FA">
        <w:rPr>
          <w:rFonts w:ascii="Avenir Next LT Pro" w:hAnsi="Avenir Next LT Pro" w:cs="Calibri"/>
          <w:color w:val="000000" w:themeColor="text1"/>
          <w:sz w:val="20"/>
          <w:szCs w:val="20"/>
        </w:rPr>
        <w:t xml:space="preserve">The New Bedford CoC relies on </w:t>
      </w:r>
      <w:r w:rsidR="00ED6973" w:rsidRPr="001115FA">
        <w:rPr>
          <w:rFonts w:ascii="Avenir Next LT Pro" w:hAnsi="Avenir Next LT Pro" w:cs="Calibri"/>
          <w:color w:val="000000" w:themeColor="text1"/>
          <w:sz w:val="20"/>
          <w:szCs w:val="20"/>
        </w:rPr>
        <w:t>this reallocation process in determining funding to ensure highest performing projects and those that can positively effect system performance throughout the continuum</w:t>
      </w:r>
      <w:r w:rsidR="00703153" w:rsidRPr="001115FA">
        <w:rPr>
          <w:rFonts w:ascii="Avenir Next LT Pro" w:hAnsi="Avenir Next LT Pro" w:cs="Calibri"/>
          <w:color w:val="000000" w:themeColor="text1"/>
          <w:sz w:val="20"/>
          <w:szCs w:val="20"/>
        </w:rPr>
        <w:t xml:space="preserve"> receive reallocated funding from lower-performing projects.</w:t>
      </w:r>
    </w:p>
    <w:p w14:paraId="4A75A919" w14:textId="77777777" w:rsidR="00F57390" w:rsidRPr="001115FA" w:rsidRDefault="00F57390" w:rsidP="00941BE0">
      <w:pPr>
        <w:autoSpaceDE w:val="0"/>
        <w:autoSpaceDN w:val="0"/>
        <w:adjustRightInd w:val="0"/>
        <w:ind w:right="-720"/>
        <w:jc w:val="both"/>
        <w:rPr>
          <w:rFonts w:ascii="Avenir Next LT Pro" w:hAnsi="Avenir Next LT Pro" w:cs="Calibri"/>
          <w:color w:val="000000" w:themeColor="text1"/>
          <w:sz w:val="20"/>
          <w:szCs w:val="20"/>
        </w:rPr>
      </w:pPr>
    </w:p>
    <w:p w14:paraId="4BBE3106" w14:textId="5A6B8500" w:rsidR="0019444D" w:rsidRDefault="006723BD" w:rsidP="00941BE0">
      <w:pPr>
        <w:autoSpaceDE w:val="0"/>
        <w:autoSpaceDN w:val="0"/>
        <w:adjustRightInd w:val="0"/>
        <w:ind w:right="-720"/>
        <w:jc w:val="both"/>
        <w:rPr>
          <w:rStyle w:val="Hyperlink"/>
          <w:rFonts w:ascii="Avenir Next LT Pro" w:hAnsi="Avenir Next LT Pro" w:cs="Calibri"/>
          <w:color w:val="000000" w:themeColor="text1"/>
          <w:sz w:val="20"/>
          <w:szCs w:val="20"/>
        </w:rPr>
      </w:pPr>
      <w:r w:rsidRPr="001115FA">
        <w:rPr>
          <w:rFonts w:ascii="Avenir Next LT Pro" w:hAnsi="Avenir Next LT Pro" w:cs="Calibri"/>
          <w:color w:val="000000" w:themeColor="text1"/>
          <w:sz w:val="20"/>
          <w:szCs w:val="20"/>
        </w:rPr>
        <w:t xml:space="preserve">A copy of the New Bedford CoC’s Reallocation Process is available online at </w:t>
      </w:r>
      <w:hyperlink r:id="rId29" w:history="1">
        <w:r w:rsidRPr="001115FA">
          <w:rPr>
            <w:rStyle w:val="Hyperlink"/>
            <w:rFonts w:ascii="Avenir Next LT Pro" w:hAnsi="Avenir Next LT Pro" w:cs="Calibri"/>
            <w:color w:val="000000" w:themeColor="text1"/>
            <w:sz w:val="20"/>
            <w:szCs w:val="20"/>
          </w:rPr>
          <w:t>www.nbhspn.com</w:t>
        </w:r>
      </w:hyperlink>
      <w:r w:rsidR="0019444D">
        <w:rPr>
          <w:rStyle w:val="Hyperlink"/>
          <w:rFonts w:ascii="Avenir Next LT Pro" w:hAnsi="Avenir Next LT Pro" w:cs="Calibri"/>
          <w:color w:val="000000" w:themeColor="text1"/>
          <w:sz w:val="20"/>
          <w:szCs w:val="20"/>
        </w:rPr>
        <w:t>.</w:t>
      </w:r>
    </w:p>
    <w:p w14:paraId="0E97DA31" w14:textId="36AC5F01" w:rsidR="006723BD" w:rsidRPr="001018D0" w:rsidRDefault="006723BD" w:rsidP="0019444D">
      <w:pPr>
        <w:autoSpaceDE w:val="0"/>
        <w:autoSpaceDN w:val="0"/>
        <w:adjustRightInd w:val="0"/>
        <w:ind w:right="-720"/>
        <w:jc w:val="both"/>
        <w:rPr>
          <w:rFonts w:ascii="Avenir Next LT Pro" w:hAnsi="Avenir Next LT Pro" w:cs="Arial"/>
          <w:color w:val="FF0000"/>
          <w:sz w:val="28"/>
          <w:szCs w:val="20"/>
        </w:rPr>
      </w:pPr>
    </w:p>
    <w:p w14:paraId="729A3388" w14:textId="77777777" w:rsidR="006723BD" w:rsidRPr="001018D0" w:rsidRDefault="006723BD" w:rsidP="00864654">
      <w:pPr>
        <w:ind w:right="-720"/>
        <w:jc w:val="both"/>
        <w:rPr>
          <w:rFonts w:ascii="Avenir Next LT Pro" w:hAnsi="Avenir Next LT Pro" w:cs="Arial"/>
          <w:color w:val="FF0000"/>
          <w:sz w:val="32"/>
        </w:rPr>
      </w:pPr>
    </w:p>
    <w:p w14:paraId="20B7EF48" w14:textId="77777777" w:rsidR="006723BD" w:rsidRPr="001018D0" w:rsidRDefault="006723BD" w:rsidP="00864654">
      <w:pPr>
        <w:ind w:right="-720"/>
        <w:jc w:val="both"/>
        <w:rPr>
          <w:rFonts w:ascii="Avenir Next LT Pro" w:hAnsi="Avenir Next LT Pro" w:cs="Arial"/>
          <w:color w:val="FF0000"/>
          <w:sz w:val="32"/>
        </w:rPr>
      </w:pPr>
    </w:p>
    <w:p w14:paraId="247AD9E6" w14:textId="77777777" w:rsidR="00DC7281" w:rsidRPr="00B773C7" w:rsidRDefault="00DC7281" w:rsidP="00864654">
      <w:pPr>
        <w:ind w:right="-720"/>
        <w:jc w:val="both"/>
        <w:rPr>
          <w:rFonts w:ascii="Avenir Next LT Pro" w:hAnsi="Avenir Next LT Pro" w:cs="Arial"/>
          <w:color w:val="996633"/>
          <w:sz w:val="28"/>
          <w:szCs w:val="20"/>
        </w:rPr>
      </w:pPr>
      <w:r w:rsidRPr="00B773C7">
        <w:rPr>
          <w:rFonts w:ascii="Avenir Next LT Pro" w:hAnsi="Avenir Next LT Pro" w:cs="Arial"/>
          <w:color w:val="996633"/>
          <w:sz w:val="28"/>
          <w:szCs w:val="20"/>
        </w:rPr>
        <w:lastRenderedPageBreak/>
        <w:t>Appendix C</w:t>
      </w:r>
    </w:p>
    <w:p w14:paraId="1806201A" w14:textId="77777777" w:rsidR="00DC7281" w:rsidRPr="001115FA" w:rsidRDefault="007960A0" w:rsidP="00864654">
      <w:pPr>
        <w:ind w:right="-720"/>
        <w:jc w:val="both"/>
        <w:rPr>
          <w:rFonts w:ascii="Avenir Next LT Pro" w:hAnsi="Avenir Next LT Pro" w:cs="Arial"/>
          <w:b/>
          <w:color w:val="000000" w:themeColor="text1"/>
        </w:rPr>
      </w:pPr>
      <w:r w:rsidRPr="001115FA">
        <w:rPr>
          <w:rFonts w:ascii="Avenir Next LT Pro" w:hAnsi="Avenir Next LT Pro" w:cs="Arial"/>
          <w:b/>
          <w:color w:val="000000" w:themeColor="text1"/>
        </w:rPr>
        <w:t>Match for the Continuum of Care Program</w:t>
      </w:r>
    </w:p>
    <w:p w14:paraId="3E0A4D3A" w14:textId="77777777" w:rsidR="00DC7281" w:rsidRPr="001115FA" w:rsidRDefault="00DC7281" w:rsidP="00864654">
      <w:pPr>
        <w:pBdr>
          <w:bottom w:val="single" w:sz="6" w:space="1" w:color="auto"/>
        </w:pBdr>
        <w:ind w:right="-720"/>
        <w:jc w:val="both"/>
        <w:rPr>
          <w:rFonts w:ascii="Avenir Next LT Pro" w:hAnsi="Avenir Next LT Pro" w:cs="Arial"/>
          <w:color w:val="000000" w:themeColor="text1"/>
        </w:rPr>
      </w:pPr>
    </w:p>
    <w:p w14:paraId="687F928A" w14:textId="77777777" w:rsidR="00ED3E4C" w:rsidRPr="001115FA" w:rsidRDefault="00ED3E4C" w:rsidP="00952AC9">
      <w:pPr>
        <w:ind w:left="0" w:right="-720"/>
        <w:jc w:val="both"/>
        <w:rPr>
          <w:rFonts w:ascii="Avenir Next LT Pro" w:hAnsi="Avenir Next LT Pro" w:cs="Arial"/>
          <w:color w:val="000000" w:themeColor="text1"/>
        </w:rPr>
      </w:pPr>
    </w:p>
    <w:p w14:paraId="01259F2A" w14:textId="77777777" w:rsidR="001A6996" w:rsidRPr="001115FA" w:rsidRDefault="001A6996" w:rsidP="00952AC9">
      <w:pPr>
        <w:widowControl w:val="0"/>
        <w:ind w:right="-720"/>
        <w:outlineLvl w:val="1"/>
        <w:rPr>
          <w:rFonts w:ascii="Avenir Next LT Pro" w:eastAsia="Calibri" w:hAnsi="Avenir Next LT Pro"/>
          <w:b/>
          <w:bCs/>
          <w:color w:val="000000" w:themeColor="text1"/>
          <w:spacing w:val="-1"/>
        </w:rPr>
      </w:pPr>
      <w:r w:rsidRPr="001115FA">
        <w:rPr>
          <w:rFonts w:ascii="Avenir Next LT Pro" w:eastAsia="Calibri" w:hAnsi="Avenir Next LT Pro"/>
          <w:b/>
          <w:bCs/>
          <w:color w:val="000000" w:themeColor="text1"/>
          <w:spacing w:val="-1"/>
        </w:rPr>
        <w:t>Match Guidance:</w:t>
      </w:r>
    </w:p>
    <w:p w14:paraId="1B57B85F" w14:textId="77777777" w:rsidR="001A6996" w:rsidRPr="00952AC9" w:rsidRDefault="001A6996" w:rsidP="002F2A34">
      <w:pPr>
        <w:widowControl w:val="0"/>
        <w:ind w:left="180" w:right="-720"/>
        <w:outlineLvl w:val="1"/>
        <w:rPr>
          <w:rFonts w:ascii="Avenir Next LT Pro" w:eastAsia="Calibri" w:hAnsi="Avenir Next LT Pro"/>
          <w:color w:val="000000" w:themeColor="text1"/>
          <w:sz w:val="10"/>
          <w:szCs w:val="10"/>
        </w:rPr>
      </w:pPr>
    </w:p>
    <w:p w14:paraId="0F48CB24" w14:textId="77777777" w:rsidR="001A6996" w:rsidRPr="00691164" w:rsidRDefault="001A6996" w:rsidP="00952AC9">
      <w:pPr>
        <w:widowControl w:val="0"/>
        <w:numPr>
          <w:ilvl w:val="0"/>
          <w:numId w:val="37"/>
        </w:numPr>
        <w:spacing w:line="274" w:lineRule="auto"/>
        <w:ind w:left="-360" w:right="-720"/>
        <w:jc w:val="both"/>
        <w:rPr>
          <w:rFonts w:ascii="Avenir Next LT Pro" w:eastAsia="Calibri" w:hAnsi="Avenir Next LT Pro" w:cstheme="minorHAnsi"/>
          <w:color w:val="000000" w:themeColor="text1"/>
          <w:sz w:val="20"/>
          <w:szCs w:val="20"/>
        </w:rPr>
      </w:pPr>
      <w:r w:rsidRPr="001115FA">
        <w:rPr>
          <w:rFonts w:ascii="Avenir Next LT Pro" w:eastAsia="Calibri" w:hAnsi="Avenir Next LT Pro" w:cstheme="minorHAnsi"/>
          <w:color w:val="000000" w:themeColor="text1"/>
          <w:sz w:val="20"/>
          <w:szCs w:val="20"/>
        </w:rPr>
        <w:t>Per</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1"/>
          <w:sz w:val="20"/>
          <w:szCs w:val="20"/>
        </w:rPr>
        <w:t>the</w:t>
      </w:r>
      <w:r w:rsidRPr="001115FA">
        <w:rPr>
          <w:rFonts w:ascii="Avenir Next LT Pro" w:eastAsia="Calibri" w:hAnsi="Avenir Next LT Pro" w:cstheme="minorHAnsi"/>
          <w:color w:val="000000" w:themeColor="text1"/>
          <w:spacing w:val="-4"/>
          <w:sz w:val="20"/>
          <w:szCs w:val="20"/>
        </w:rPr>
        <w:t xml:space="preserve"> </w:t>
      </w:r>
      <w:r w:rsidRPr="001115FA">
        <w:rPr>
          <w:rFonts w:ascii="Avenir Next LT Pro" w:eastAsia="Calibri" w:hAnsi="Avenir Next LT Pro" w:cstheme="minorHAnsi"/>
          <w:color w:val="000000" w:themeColor="text1"/>
          <w:spacing w:val="-2"/>
          <w:sz w:val="20"/>
          <w:szCs w:val="20"/>
        </w:rPr>
        <w:t>HEAR</w:t>
      </w:r>
      <w:r w:rsidRPr="00691164">
        <w:rPr>
          <w:rFonts w:ascii="Avenir Next LT Pro" w:eastAsia="Calibri" w:hAnsi="Avenir Next LT Pro" w:cstheme="minorHAnsi"/>
          <w:color w:val="000000" w:themeColor="text1"/>
          <w:spacing w:val="-2"/>
          <w:sz w:val="20"/>
          <w:szCs w:val="20"/>
        </w:rPr>
        <w:t>TH</w:t>
      </w:r>
      <w:r w:rsidRPr="00691164">
        <w:rPr>
          <w:rFonts w:ascii="Avenir Next LT Pro" w:eastAsia="Calibri" w:hAnsi="Avenir Next LT Pro" w:cstheme="minorHAnsi"/>
          <w:color w:val="000000" w:themeColor="text1"/>
          <w:spacing w:val="-6"/>
          <w:sz w:val="20"/>
          <w:szCs w:val="20"/>
        </w:rPr>
        <w:t xml:space="preserve"> </w:t>
      </w:r>
      <w:r w:rsidRPr="00691164">
        <w:rPr>
          <w:rFonts w:ascii="Avenir Next LT Pro" w:eastAsia="Calibri" w:hAnsi="Avenir Next LT Pro" w:cstheme="minorHAnsi"/>
          <w:color w:val="000000" w:themeColor="text1"/>
          <w:spacing w:val="-2"/>
          <w:sz w:val="20"/>
          <w:szCs w:val="20"/>
        </w:rPr>
        <w:t>Interim</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1"/>
          <w:sz w:val="20"/>
          <w:szCs w:val="20"/>
        </w:rPr>
        <w:t>Rule</w:t>
      </w:r>
      <w:r w:rsidRPr="00691164">
        <w:rPr>
          <w:rFonts w:ascii="Avenir Next LT Pro" w:eastAsia="Calibri" w:hAnsi="Avenir Next LT Pro" w:cstheme="minorHAnsi"/>
          <w:color w:val="000000" w:themeColor="text1"/>
          <w:spacing w:val="-2"/>
          <w:sz w:val="20"/>
          <w:szCs w:val="20"/>
        </w:rPr>
        <w:t xml:space="preserve"> </w:t>
      </w:r>
      <w:r w:rsidRPr="00691164">
        <w:rPr>
          <w:rFonts w:ascii="Avenir Next LT Pro" w:eastAsia="Calibri" w:hAnsi="Avenir Next LT Pro" w:cstheme="minorHAnsi"/>
          <w:color w:val="000000" w:themeColor="text1"/>
          <w:spacing w:val="-1"/>
          <w:sz w:val="20"/>
          <w:szCs w:val="20"/>
        </w:rPr>
        <w:t>(24</w:t>
      </w:r>
      <w:r w:rsidRPr="00691164">
        <w:rPr>
          <w:rFonts w:ascii="Avenir Next LT Pro" w:eastAsia="Calibri" w:hAnsi="Avenir Next LT Pro" w:cstheme="minorHAnsi"/>
          <w:color w:val="000000" w:themeColor="text1"/>
          <w:spacing w:val="-2"/>
          <w:sz w:val="20"/>
          <w:szCs w:val="20"/>
        </w:rPr>
        <w:t xml:space="preserve"> CFR</w:t>
      </w:r>
      <w:r w:rsidRPr="00691164">
        <w:rPr>
          <w:rFonts w:ascii="Avenir Next LT Pro" w:eastAsia="Calibri" w:hAnsi="Avenir Next LT Pro" w:cstheme="minorHAnsi"/>
          <w:color w:val="000000" w:themeColor="text1"/>
          <w:spacing w:val="-4"/>
          <w:sz w:val="20"/>
          <w:szCs w:val="20"/>
        </w:rPr>
        <w:t xml:space="preserve"> </w:t>
      </w:r>
      <w:r w:rsidRPr="00691164">
        <w:rPr>
          <w:rFonts w:ascii="Avenir Next LT Pro" w:eastAsia="Calibri" w:hAnsi="Avenir Next LT Pro" w:cstheme="minorHAnsi"/>
          <w:color w:val="000000" w:themeColor="text1"/>
          <w:spacing w:val="-2"/>
          <w:sz w:val="20"/>
          <w:szCs w:val="20"/>
        </w:rPr>
        <w:t>578.73),</w:t>
      </w:r>
      <w:r w:rsidRPr="00691164">
        <w:rPr>
          <w:rFonts w:ascii="Avenir Next LT Pro" w:eastAsia="Calibri" w:hAnsi="Avenir Next LT Pro" w:cstheme="minorHAnsi"/>
          <w:color w:val="000000" w:themeColor="text1"/>
          <w:spacing w:val="-4"/>
          <w:sz w:val="20"/>
          <w:szCs w:val="20"/>
        </w:rPr>
        <w:t xml:space="preserve"> </w:t>
      </w:r>
      <w:r w:rsidRPr="00691164">
        <w:rPr>
          <w:rFonts w:ascii="Avenir Next LT Pro" w:eastAsia="Calibri" w:hAnsi="Avenir Next LT Pro" w:cstheme="minorHAnsi"/>
          <w:color w:val="000000" w:themeColor="text1"/>
          <w:spacing w:val="-2"/>
          <w:sz w:val="20"/>
          <w:szCs w:val="20"/>
        </w:rPr>
        <w:t>match</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2"/>
          <w:sz w:val="20"/>
          <w:szCs w:val="20"/>
        </w:rPr>
        <w:t>must</w:t>
      </w:r>
      <w:r w:rsidRPr="00691164">
        <w:rPr>
          <w:rFonts w:ascii="Avenir Next LT Pro" w:eastAsia="Calibri" w:hAnsi="Avenir Next LT Pro" w:cstheme="minorHAnsi"/>
          <w:color w:val="000000" w:themeColor="text1"/>
          <w:spacing w:val="-1"/>
          <w:sz w:val="20"/>
          <w:szCs w:val="20"/>
        </w:rPr>
        <w:t xml:space="preserve"> </w:t>
      </w:r>
      <w:r w:rsidRPr="00691164">
        <w:rPr>
          <w:rFonts w:ascii="Avenir Next LT Pro" w:eastAsia="Calibri" w:hAnsi="Avenir Next LT Pro" w:cstheme="minorHAnsi"/>
          <w:color w:val="000000" w:themeColor="text1"/>
          <w:spacing w:val="-2"/>
          <w:sz w:val="20"/>
          <w:szCs w:val="20"/>
        </w:rPr>
        <w:t>equal</w:t>
      </w:r>
      <w:r w:rsidRPr="00691164">
        <w:rPr>
          <w:rFonts w:ascii="Avenir Next LT Pro" w:eastAsia="Calibri" w:hAnsi="Avenir Next LT Pro" w:cstheme="minorHAnsi"/>
          <w:color w:val="000000" w:themeColor="text1"/>
          <w:spacing w:val="-5"/>
          <w:sz w:val="20"/>
          <w:szCs w:val="20"/>
        </w:rPr>
        <w:t xml:space="preserve"> </w:t>
      </w:r>
      <w:r w:rsidRPr="00691164">
        <w:rPr>
          <w:rFonts w:ascii="Avenir Next LT Pro" w:eastAsia="Calibri" w:hAnsi="Avenir Next LT Pro" w:cstheme="minorHAnsi"/>
          <w:color w:val="000000" w:themeColor="text1"/>
          <w:spacing w:val="-1"/>
          <w:sz w:val="20"/>
          <w:szCs w:val="20"/>
        </w:rPr>
        <w:t>at</w:t>
      </w:r>
      <w:r w:rsidRPr="00691164">
        <w:rPr>
          <w:rFonts w:ascii="Avenir Next LT Pro" w:eastAsia="Calibri" w:hAnsi="Avenir Next LT Pro" w:cstheme="minorHAnsi"/>
          <w:color w:val="000000" w:themeColor="text1"/>
          <w:spacing w:val="-2"/>
          <w:sz w:val="20"/>
          <w:szCs w:val="20"/>
        </w:rPr>
        <w:t xml:space="preserve"> least</w:t>
      </w:r>
      <w:r w:rsidRPr="00691164">
        <w:rPr>
          <w:rFonts w:ascii="Avenir Next LT Pro" w:eastAsia="Calibri" w:hAnsi="Avenir Next LT Pro" w:cstheme="minorHAnsi"/>
          <w:color w:val="000000" w:themeColor="text1"/>
          <w:spacing w:val="1"/>
          <w:sz w:val="20"/>
          <w:szCs w:val="20"/>
        </w:rPr>
        <w:t xml:space="preserve"> </w:t>
      </w:r>
      <w:r w:rsidRPr="00691164">
        <w:rPr>
          <w:rFonts w:ascii="Avenir Next LT Pro" w:eastAsia="Calibri" w:hAnsi="Avenir Next LT Pro" w:cstheme="minorHAnsi"/>
          <w:color w:val="000000" w:themeColor="text1"/>
          <w:spacing w:val="-1"/>
          <w:sz w:val="20"/>
          <w:szCs w:val="20"/>
        </w:rPr>
        <w:t>25</w:t>
      </w:r>
      <w:r w:rsidRPr="00691164">
        <w:rPr>
          <w:rFonts w:ascii="Avenir Next LT Pro" w:eastAsia="Calibri" w:hAnsi="Avenir Next LT Pro" w:cstheme="minorHAnsi"/>
          <w:color w:val="000000" w:themeColor="text1"/>
          <w:spacing w:val="-2"/>
          <w:sz w:val="20"/>
          <w:szCs w:val="20"/>
        </w:rPr>
        <w:t xml:space="preserve"> percent </w:t>
      </w:r>
      <w:r w:rsidRPr="00691164">
        <w:rPr>
          <w:rFonts w:ascii="Avenir Next LT Pro" w:eastAsia="Calibri" w:hAnsi="Avenir Next LT Pro" w:cstheme="minorHAnsi"/>
          <w:color w:val="000000" w:themeColor="text1"/>
          <w:spacing w:val="-1"/>
          <w:sz w:val="20"/>
          <w:szCs w:val="20"/>
        </w:rPr>
        <w:t>of</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2"/>
          <w:sz w:val="20"/>
          <w:szCs w:val="20"/>
        </w:rPr>
        <w:t>the</w:t>
      </w:r>
      <w:r w:rsidRPr="00691164">
        <w:rPr>
          <w:rFonts w:ascii="Avenir Next LT Pro" w:eastAsia="Calibri" w:hAnsi="Avenir Next LT Pro" w:cstheme="minorHAnsi"/>
          <w:color w:val="000000" w:themeColor="text1"/>
          <w:sz w:val="20"/>
          <w:szCs w:val="20"/>
        </w:rPr>
        <w:t xml:space="preserve"> </w:t>
      </w:r>
      <w:r w:rsidRPr="00691164">
        <w:rPr>
          <w:rFonts w:ascii="Avenir Next LT Pro" w:eastAsia="Calibri" w:hAnsi="Avenir Next LT Pro" w:cstheme="minorHAnsi"/>
          <w:color w:val="000000" w:themeColor="text1"/>
          <w:spacing w:val="-2"/>
          <w:sz w:val="20"/>
          <w:szCs w:val="20"/>
        </w:rPr>
        <w:t>total</w:t>
      </w:r>
      <w:r w:rsidRPr="00691164">
        <w:rPr>
          <w:rFonts w:ascii="Avenir Next LT Pro" w:hAnsi="Avenir Next LT Pro" w:cstheme="minorHAnsi"/>
          <w:color w:val="000000" w:themeColor="text1"/>
          <w:spacing w:val="73"/>
          <w:sz w:val="20"/>
          <w:szCs w:val="20"/>
        </w:rPr>
        <w:t xml:space="preserve"> </w:t>
      </w:r>
      <w:r w:rsidRPr="00691164">
        <w:rPr>
          <w:rFonts w:ascii="Avenir Next LT Pro" w:eastAsia="Calibri" w:hAnsi="Avenir Next LT Pro" w:cstheme="minorHAnsi"/>
          <w:color w:val="000000" w:themeColor="text1"/>
          <w:spacing w:val="-1"/>
          <w:sz w:val="20"/>
          <w:szCs w:val="20"/>
        </w:rPr>
        <w:t>grant</w:t>
      </w:r>
      <w:r w:rsidRPr="00691164">
        <w:rPr>
          <w:rFonts w:ascii="Avenir Next LT Pro" w:eastAsia="Calibri" w:hAnsi="Avenir Next LT Pro" w:cstheme="minorHAnsi"/>
          <w:color w:val="000000" w:themeColor="text1"/>
          <w:spacing w:val="-2"/>
          <w:sz w:val="20"/>
          <w:szCs w:val="20"/>
        </w:rPr>
        <w:t xml:space="preserve"> request</w:t>
      </w:r>
      <w:r w:rsidRPr="00691164">
        <w:rPr>
          <w:rFonts w:ascii="Avenir Next LT Pro" w:eastAsia="Calibri" w:hAnsi="Avenir Next LT Pro" w:cstheme="minorHAnsi"/>
          <w:color w:val="000000" w:themeColor="text1"/>
          <w:spacing w:val="-7"/>
          <w:sz w:val="20"/>
          <w:szCs w:val="20"/>
        </w:rPr>
        <w:t xml:space="preserve"> </w:t>
      </w:r>
      <w:r w:rsidRPr="00691164">
        <w:rPr>
          <w:rFonts w:ascii="Avenir Next LT Pro" w:eastAsia="Calibri" w:hAnsi="Avenir Next LT Pro" w:cstheme="minorHAnsi"/>
          <w:color w:val="000000" w:themeColor="text1"/>
          <w:spacing w:val="-2"/>
          <w:sz w:val="20"/>
          <w:szCs w:val="20"/>
        </w:rPr>
        <w:t>including admin</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2"/>
          <w:sz w:val="20"/>
          <w:szCs w:val="20"/>
        </w:rPr>
        <w:t xml:space="preserve">costs </w:t>
      </w:r>
      <w:r w:rsidRPr="00691164">
        <w:rPr>
          <w:rFonts w:ascii="Avenir Next LT Pro" w:eastAsia="Calibri" w:hAnsi="Avenir Next LT Pro" w:cstheme="minorHAnsi"/>
          <w:color w:val="000000" w:themeColor="text1"/>
          <w:spacing w:val="-1"/>
          <w:sz w:val="20"/>
          <w:szCs w:val="20"/>
        </w:rPr>
        <w:t>but</w:t>
      </w:r>
      <w:r w:rsidRPr="00691164">
        <w:rPr>
          <w:rFonts w:ascii="Avenir Next LT Pro" w:eastAsia="Calibri" w:hAnsi="Avenir Next LT Pro" w:cstheme="minorHAnsi"/>
          <w:color w:val="000000" w:themeColor="text1"/>
          <w:spacing w:val="-5"/>
          <w:sz w:val="20"/>
          <w:szCs w:val="20"/>
        </w:rPr>
        <w:t xml:space="preserve"> </w:t>
      </w:r>
      <w:r w:rsidRPr="00691164">
        <w:rPr>
          <w:rFonts w:ascii="Avenir Next LT Pro" w:eastAsia="Calibri" w:hAnsi="Avenir Next LT Pro" w:cstheme="minorHAnsi"/>
          <w:color w:val="000000" w:themeColor="text1"/>
          <w:spacing w:val="-2"/>
          <w:sz w:val="20"/>
          <w:szCs w:val="20"/>
        </w:rPr>
        <w:t>excluding leasing</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2"/>
          <w:sz w:val="20"/>
          <w:szCs w:val="20"/>
        </w:rPr>
        <w:t>costs</w:t>
      </w:r>
      <w:r w:rsidRPr="00691164">
        <w:rPr>
          <w:rFonts w:ascii="Avenir Next LT Pro" w:eastAsia="Calibri" w:hAnsi="Avenir Next LT Pro" w:cstheme="minorHAnsi"/>
          <w:color w:val="000000" w:themeColor="text1"/>
          <w:spacing w:val="1"/>
          <w:sz w:val="20"/>
          <w:szCs w:val="20"/>
        </w:rPr>
        <w:t xml:space="preserve"> </w:t>
      </w:r>
      <w:r w:rsidRPr="00691164">
        <w:rPr>
          <w:rFonts w:ascii="Avenir Next LT Pro" w:eastAsia="Calibri" w:hAnsi="Avenir Next LT Pro" w:cstheme="minorHAnsi"/>
          <w:color w:val="000000" w:themeColor="text1"/>
          <w:spacing w:val="-2"/>
          <w:sz w:val="20"/>
          <w:szCs w:val="20"/>
        </w:rPr>
        <w:t>(i.e., any</w:t>
      </w:r>
      <w:r w:rsidRPr="00691164">
        <w:rPr>
          <w:rFonts w:ascii="Avenir Next LT Pro" w:eastAsia="Calibri" w:hAnsi="Avenir Next LT Pro" w:cstheme="minorHAnsi"/>
          <w:color w:val="000000" w:themeColor="text1"/>
          <w:spacing w:val="-5"/>
          <w:sz w:val="20"/>
          <w:szCs w:val="20"/>
        </w:rPr>
        <w:t xml:space="preserve"> </w:t>
      </w:r>
      <w:r w:rsidRPr="00691164">
        <w:rPr>
          <w:rFonts w:ascii="Avenir Next LT Pro" w:eastAsia="Calibri" w:hAnsi="Avenir Next LT Pro" w:cstheme="minorHAnsi"/>
          <w:color w:val="000000" w:themeColor="text1"/>
          <w:spacing w:val="-1"/>
          <w:sz w:val="20"/>
          <w:szCs w:val="20"/>
        </w:rPr>
        <w:t>funds</w:t>
      </w:r>
      <w:r w:rsidRPr="00691164">
        <w:rPr>
          <w:rFonts w:ascii="Avenir Next LT Pro" w:eastAsia="Calibri" w:hAnsi="Avenir Next LT Pro" w:cstheme="minorHAnsi"/>
          <w:color w:val="000000" w:themeColor="text1"/>
          <w:spacing w:val="46"/>
          <w:sz w:val="20"/>
          <w:szCs w:val="20"/>
        </w:rPr>
        <w:t xml:space="preserve"> </w:t>
      </w:r>
      <w:r w:rsidRPr="00691164">
        <w:rPr>
          <w:rFonts w:ascii="Avenir Next LT Pro" w:eastAsia="Calibri" w:hAnsi="Avenir Next LT Pro" w:cstheme="minorHAnsi"/>
          <w:color w:val="000000" w:themeColor="text1"/>
          <w:spacing w:val="-2"/>
          <w:sz w:val="20"/>
          <w:szCs w:val="20"/>
        </w:rPr>
        <w:t>identified</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1"/>
          <w:sz w:val="20"/>
          <w:szCs w:val="20"/>
        </w:rPr>
        <w:t>for</w:t>
      </w:r>
      <w:r w:rsidRPr="00691164">
        <w:rPr>
          <w:rFonts w:ascii="Avenir Next LT Pro" w:hAnsi="Avenir Next LT Pro" w:cstheme="minorHAnsi"/>
          <w:color w:val="000000" w:themeColor="text1"/>
          <w:spacing w:val="75"/>
          <w:sz w:val="20"/>
          <w:szCs w:val="20"/>
        </w:rPr>
        <w:t xml:space="preserve"> </w:t>
      </w:r>
      <w:r w:rsidRPr="00691164">
        <w:rPr>
          <w:rFonts w:ascii="Avenir Next LT Pro" w:eastAsia="Calibri" w:hAnsi="Avenir Next LT Pro" w:cstheme="minorHAnsi"/>
          <w:color w:val="000000" w:themeColor="text1"/>
          <w:spacing w:val="-2"/>
          <w:sz w:val="20"/>
          <w:szCs w:val="20"/>
        </w:rPr>
        <w:t>Leased</w:t>
      </w:r>
      <w:r w:rsidRPr="00691164">
        <w:rPr>
          <w:rFonts w:ascii="Avenir Next LT Pro" w:eastAsia="Calibri" w:hAnsi="Avenir Next LT Pro" w:cstheme="minorHAnsi"/>
          <w:color w:val="000000" w:themeColor="text1"/>
          <w:spacing w:val="-1"/>
          <w:sz w:val="20"/>
          <w:szCs w:val="20"/>
        </w:rPr>
        <w:t xml:space="preserve"> </w:t>
      </w:r>
      <w:r w:rsidRPr="00691164">
        <w:rPr>
          <w:rFonts w:ascii="Avenir Next LT Pro" w:eastAsia="Calibri" w:hAnsi="Avenir Next LT Pro" w:cstheme="minorHAnsi"/>
          <w:color w:val="000000" w:themeColor="text1"/>
          <w:spacing w:val="-2"/>
          <w:sz w:val="20"/>
          <w:szCs w:val="20"/>
        </w:rPr>
        <w:t>Units</w:t>
      </w:r>
      <w:r w:rsidRPr="00691164">
        <w:rPr>
          <w:rFonts w:ascii="Avenir Next LT Pro" w:eastAsia="Calibri" w:hAnsi="Avenir Next LT Pro" w:cstheme="minorHAnsi"/>
          <w:color w:val="000000" w:themeColor="text1"/>
          <w:spacing w:val="-5"/>
          <w:sz w:val="20"/>
          <w:szCs w:val="20"/>
        </w:rPr>
        <w:t xml:space="preserve"> </w:t>
      </w:r>
      <w:r w:rsidRPr="00691164">
        <w:rPr>
          <w:rFonts w:ascii="Avenir Next LT Pro" w:eastAsia="Calibri" w:hAnsi="Avenir Next LT Pro" w:cstheme="minorHAnsi"/>
          <w:color w:val="000000" w:themeColor="text1"/>
          <w:spacing w:val="-2"/>
          <w:sz w:val="20"/>
          <w:szCs w:val="20"/>
        </w:rPr>
        <w:t>and</w:t>
      </w:r>
      <w:r w:rsidRPr="00691164">
        <w:rPr>
          <w:rFonts w:ascii="Avenir Next LT Pro" w:eastAsia="Calibri" w:hAnsi="Avenir Next LT Pro" w:cstheme="minorHAnsi"/>
          <w:color w:val="000000" w:themeColor="text1"/>
          <w:spacing w:val="-1"/>
          <w:sz w:val="20"/>
          <w:szCs w:val="20"/>
        </w:rPr>
        <w:t xml:space="preserve"> </w:t>
      </w:r>
      <w:r w:rsidRPr="00691164">
        <w:rPr>
          <w:rFonts w:ascii="Avenir Next LT Pro" w:eastAsia="Calibri" w:hAnsi="Avenir Next LT Pro" w:cstheme="minorHAnsi"/>
          <w:color w:val="000000" w:themeColor="text1"/>
          <w:spacing w:val="-2"/>
          <w:sz w:val="20"/>
          <w:szCs w:val="20"/>
        </w:rPr>
        <w:t>Leased Structures).</w:t>
      </w:r>
      <w:r w:rsidRPr="00691164">
        <w:rPr>
          <w:rFonts w:ascii="Avenir Next LT Pro" w:eastAsia="Calibri" w:hAnsi="Avenir Next LT Pro" w:cstheme="minorHAnsi"/>
          <w:color w:val="000000" w:themeColor="text1"/>
          <w:sz w:val="20"/>
          <w:szCs w:val="20"/>
        </w:rPr>
        <w:t xml:space="preserve">  </w:t>
      </w:r>
      <w:r w:rsidRPr="00691164">
        <w:rPr>
          <w:rFonts w:ascii="Avenir Next LT Pro" w:eastAsia="Calibri" w:hAnsi="Avenir Next LT Pro" w:cstheme="minorHAnsi"/>
          <w:color w:val="000000" w:themeColor="text1"/>
          <w:spacing w:val="8"/>
          <w:sz w:val="20"/>
          <w:szCs w:val="20"/>
        </w:rPr>
        <w:t xml:space="preserve"> </w:t>
      </w:r>
      <w:r w:rsidRPr="00691164">
        <w:rPr>
          <w:rFonts w:ascii="Avenir Next LT Pro" w:eastAsia="Calibri" w:hAnsi="Avenir Next LT Pro" w:cstheme="minorHAnsi"/>
          <w:color w:val="000000" w:themeColor="text1"/>
          <w:spacing w:val="-2"/>
          <w:sz w:val="20"/>
          <w:szCs w:val="20"/>
        </w:rPr>
        <w:t>For</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2"/>
          <w:sz w:val="20"/>
          <w:szCs w:val="20"/>
        </w:rPr>
        <w:t xml:space="preserve">example, </w:t>
      </w:r>
      <w:r w:rsidRPr="00691164">
        <w:rPr>
          <w:rFonts w:ascii="Avenir Next LT Pro" w:eastAsia="Calibri" w:hAnsi="Avenir Next LT Pro" w:cstheme="minorHAnsi"/>
          <w:color w:val="000000" w:themeColor="text1"/>
          <w:spacing w:val="-1"/>
          <w:sz w:val="20"/>
          <w:szCs w:val="20"/>
        </w:rPr>
        <w:t>if</w:t>
      </w:r>
      <w:r w:rsidRPr="00691164">
        <w:rPr>
          <w:rFonts w:ascii="Avenir Next LT Pro" w:eastAsia="Calibri" w:hAnsi="Avenir Next LT Pro" w:cstheme="minorHAnsi"/>
          <w:color w:val="000000" w:themeColor="text1"/>
          <w:spacing w:val="-5"/>
          <w:sz w:val="20"/>
          <w:szCs w:val="20"/>
        </w:rPr>
        <w:t xml:space="preserve"> </w:t>
      </w:r>
      <w:r w:rsidRPr="00691164">
        <w:rPr>
          <w:rFonts w:ascii="Avenir Next LT Pro" w:eastAsia="Calibri" w:hAnsi="Avenir Next LT Pro" w:cstheme="minorHAnsi"/>
          <w:color w:val="000000" w:themeColor="text1"/>
          <w:spacing w:val="-1"/>
          <w:sz w:val="20"/>
          <w:szCs w:val="20"/>
        </w:rPr>
        <w:t>the</w:t>
      </w:r>
      <w:r w:rsidRPr="00691164">
        <w:rPr>
          <w:rFonts w:ascii="Avenir Next LT Pro" w:eastAsia="Calibri" w:hAnsi="Avenir Next LT Pro" w:cstheme="minorHAnsi"/>
          <w:color w:val="000000" w:themeColor="text1"/>
          <w:spacing w:val="1"/>
          <w:sz w:val="20"/>
          <w:szCs w:val="20"/>
        </w:rPr>
        <w:t xml:space="preserve"> </w:t>
      </w:r>
      <w:r w:rsidRPr="00691164">
        <w:rPr>
          <w:rFonts w:ascii="Avenir Next LT Pro" w:eastAsia="Calibri" w:hAnsi="Avenir Next LT Pro" w:cstheme="minorHAnsi"/>
          <w:color w:val="000000" w:themeColor="text1"/>
          <w:spacing w:val="-2"/>
          <w:sz w:val="20"/>
          <w:szCs w:val="20"/>
        </w:rPr>
        <w:t>‘total</w:t>
      </w:r>
      <w:r w:rsidRPr="00691164">
        <w:rPr>
          <w:rFonts w:ascii="Avenir Next LT Pro" w:eastAsia="Calibri" w:hAnsi="Avenir Next LT Pro" w:cstheme="minorHAnsi"/>
          <w:color w:val="000000" w:themeColor="text1"/>
          <w:spacing w:val="-3"/>
          <w:sz w:val="20"/>
          <w:szCs w:val="20"/>
        </w:rPr>
        <w:t xml:space="preserve"> </w:t>
      </w:r>
      <w:r w:rsidRPr="00691164">
        <w:rPr>
          <w:rFonts w:ascii="Avenir Next LT Pro" w:eastAsia="Calibri" w:hAnsi="Avenir Next LT Pro" w:cstheme="minorHAnsi"/>
          <w:color w:val="000000" w:themeColor="text1"/>
          <w:spacing w:val="-2"/>
          <w:sz w:val="20"/>
          <w:szCs w:val="20"/>
        </w:rPr>
        <w:t>assistance</w:t>
      </w:r>
      <w:r w:rsidRPr="00691164">
        <w:rPr>
          <w:rFonts w:ascii="Avenir Next LT Pro" w:eastAsia="Calibri" w:hAnsi="Avenir Next LT Pro" w:cstheme="minorHAnsi"/>
          <w:color w:val="000000" w:themeColor="text1"/>
          <w:spacing w:val="37"/>
          <w:sz w:val="20"/>
          <w:szCs w:val="20"/>
        </w:rPr>
        <w:t xml:space="preserve"> </w:t>
      </w:r>
      <w:r w:rsidRPr="00691164">
        <w:rPr>
          <w:rFonts w:ascii="Avenir Next LT Pro" w:eastAsia="Calibri" w:hAnsi="Avenir Next LT Pro" w:cstheme="minorHAnsi"/>
          <w:color w:val="000000" w:themeColor="text1"/>
          <w:spacing w:val="-2"/>
          <w:sz w:val="20"/>
          <w:szCs w:val="20"/>
        </w:rPr>
        <w:t>requested’</w:t>
      </w:r>
      <w:r w:rsidRPr="00691164">
        <w:rPr>
          <w:rFonts w:ascii="Avenir Next LT Pro" w:eastAsia="Calibri" w:hAnsi="Avenir Next LT Pro" w:cstheme="minorHAnsi"/>
          <w:color w:val="000000" w:themeColor="text1"/>
          <w:spacing w:val="-1"/>
          <w:sz w:val="20"/>
          <w:szCs w:val="20"/>
        </w:rPr>
        <w:t xml:space="preserve"> is </w:t>
      </w:r>
      <w:r w:rsidRPr="00691164">
        <w:rPr>
          <w:rFonts w:ascii="Avenir Next LT Pro" w:hAnsi="Avenir Next LT Pro" w:cstheme="minorHAnsi"/>
          <w:color w:val="000000" w:themeColor="text1"/>
          <w:spacing w:val="-2"/>
          <w:sz w:val="20"/>
          <w:szCs w:val="20"/>
        </w:rPr>
        <w:t xml:space="preserve">$100,000, </w:t>
      </w:r>
      <w:r w:rsidRPr="00691164">
        <w:rPr>
          <w:rFonts w:ascii="Avenir Next LT Pro" w:hAnsi="Avenir Next LT Pro" w:cstheme="minorHAnsi"/>
          <w:color w:val="000000" w:themeColor="text1"/>
          <w:spacing w:val="-1"/>
          <w:sz w:val="20"/>
          <w:szCs w:val="20"/>
        </w:rPr>
        <w:t>and</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the project</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 xml:space="preserve">applicant </w:t>
      </w:r>
      <w:r w:rsidRPr="00691164">
        <w:rPr>
          <w:rFonts w:ascii="Avenir Next LT Pro" w:hAnsi="Avenir Next LT Pro" w:cstheme="minorHAnsi"/>
          <w:color w:val="000000" w:themeColor="text1"/>
          <w:spacing w:val="-1"/>
          <w:sz w:val="20"/>
          <w:szCs w:val="20"/>
        </w:rPr>
        <w:t>did</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not</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2"/>
          <w:sz w:val="20"/>
          <w:szCs w:val="20"/>
        </w:rPr>
        <w:t>request</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costs</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1"/>
          <w:sz w:val="20"/>
          <w:szCs w:val="20"/>
        </w:rPr>
        <w:t>for</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Leased</w:t>
      </w:r>
      <w:r w:rsidRPr="00691164">
        <w:rPr>
          <w:rFonts w:ascii="Avenir Next LT Pro" w:hAnsi="Avenir Next LT Pro" w:cstheme="minorHAnsi"/>
          <w:color w:val="000000" w:themeColor="text1"/>
          <w:spacing w:val="-4"/>
          <w:sz w:val="20"/>
          <w:szCs w:val="20"/>
        </w:rPr>
        <w:t xml:space="preserve"> </w:t>
      </w:r>
      <w:r w:rsidRPr="00691164">
        <w:rPr>
          <w:rFonts w:ascii="Avenir Next LT Pro" w:hAnsi="Avenir Next LT Pro" w:cstheme="minorHAnsi"/>
          <w:color w:val="000000" w:themeColor="text1"/>
          <w:spacing w:val="-2"/>
          <w:sz w:val="20"/>
          <w:szCs w:val="20"/>
        </w:rPr>
        <w:t>Units</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z w:val="20"/>
          <w:szCs w:val="20"/>
        </w:rPr>
        <w:t xml:space="preserve">or </w:t>
      </w:r>
      <w:r w:rsidRPr="00691164">
        <w:rPr>
          <w:rFonts w:ascii="Avenir Next LT Pro" w:hAnsi="Avenir Next LT Pro" w:cstheme="minorHAnsi"/>
          <w:color w:val="000000" w:themeColor="text1"/>
          <w:spacing w:val="-2"/>
          <w:sz w:val="20"/>
          <w:szCs w:val="20"/>
        </w:rPr>
        <w:t>Leased</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2"/>
          <w:sz w:val="20"/>
          <w:szCs w:val="20"/>
        </w:rPr>
        <w:t xml:space="preserve">Structures, </w:t>
      </w:r>
      <w:r w:rsidRPr="00691164">
        <w:rPr>
          <w:rFonts w:ascii="Avenir Next LT Pro" w:hAnsi="Avenir Next LT Pro" w:cstheme="minorHAnsi"/>
          <w:color w:val="000000" w:themeColor="text1"/>
          <w:spacing w:val="-1"/>
          <w:sz w:val="20"/>
          <w:szCs w:val="20"/>
        </w:rPr>
        <w:t>then</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the</w:t>
      </w:r>
      <w:r w:rsidRPr="00691164">
        <w:rPr>
          <w:rFonts w:ascii="Avenir Next LT Pro" w:hAnsi="Avenir Next LT Pro" w:cstheme="minorHAnsi"/>
          <w:color w:val="000000" w:themeColor="text1"/>
          <w:spacing w:val="-4"/>
          <w:sz w:val="20"/>
          <w:szCs w:val="20"/>
        </w:rPr>
        <w:t xml:space="preserve"> </w:t>
      </w:r>
      <w:r w:rsidRPr="00691164">
        <w:rPr>
          <w:rFonts w:ascii="Avenir Next LT Pro" w:hAnsi="Avenir Next LT Pro" w:cstheme="minorHAnsi"/>
          <w:color w:val="000000" w:themeColor="text1"/>
          <w:spacing w:val="-2"/>
          <w:sz w:val="20"/>
          <w:szCs w:val="20"/>
        </w:rPr>
        <w:t>project applicant</w:t>
      </w:r>
      <w:r w:rsidRPr="00691164">
        <w:rPr>
          <w:rFonts w:ascii="Avenir Next LT Pro" w:hAnsi="Avenir Next LT Pro" w:cstheme="minorHAnsi"/>
          <w:color w:val="000000" w:themeColor="text1"/>
          <w:spacing w:val="-4"/>
          <w:sz w:val="20"/>
          <w:szCs w:val="20"/>
        </w:rPr>
        <w:t xml:space="preserve"> </w:t>
      </w:r>
      <w:r w:rsidRPr="00691164">
        <w:rPr>
          <w:rFonts w:ascii="Avenir Next LT Pro" w:hAnsi="Avenir Next LT Pro" w:cstheme="minorHAnsi"/>
          <w:color w:val="000000" w:themeColor="text1"/>
          <w:spacing w:val="-2"/>
          <w:sz w:val="20"/>
          <w:szCs w:val="20"/>
        </w:rPr>
        <w:t>must secure commitments</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1"/>
          <w:sz w:val="20"/>
          <w:szCs w:val="20"/>
        </w:rPr>
        <w:t>for</w:t>
      </w:r>
      <w:r w:rsidRPr="00691164">
        <w:rPr>
          <w:rFonts w:ascii="Avenir Next LT Pro" w:hAnsi="Avenir Next LT Pro" w:cstheme="minorHAnsi"/>
          <w:color w:val="000000" w:themeColor="text1"/>
          <w:spacing w:val="-2"/>
          <w:sz w:val="20"/>
          <w:szCs w:val="20"/>
        </w:rPr>
        <w:t xml:space="preserve"> match</w:t>
      </w:r>
      <w:r w:rsidRPr="00691164">
        <w:rPr>
          <w:rFonts w:ascii="Avenir Next LT Pro" w:hAnsi="Avenir Next LT Pro" w:cstheme="minorHAnsi"/>
          <w:color w:val="000000" w:themeColor="text1"/>
          <w:spacing w:val="7"/>
          <w:sz w:val="20"/>
          <w:szCs w:val="20"/>
        </w:rPr>
        <w:t xml:space="preserve"> </w:t>
      </w:r>
      <w:r w:rsidRPr="00691164">
        <w:rPr>
          <w:rFonts w:ascii="Avenir Next LT Pro" w:hAnsi="Avenir Next LT Pro" w:cstheme="minorHAnsi"/>
          <w:color w:val="000000" w:themeColor="text1"/>
          <w:spacing w:val="-1"/>
          <w:sz w:val="20"/>
          <w:szCs w:val="20"/>
        </w:rPr>
        <w:t>funds</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2"/>
          <w:sz w:val="20"/>
          <w:szCs w:val="20"/>
        </w:rPr>
        <w:t>equal</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6"/>
          <w:sz w:val="20"/>
          <w:szCs w:val="20"/>
        </w:rPr>
        <w:t xml:space="preserve"> </w:t>
      </w:r>
      <w:r w:rsidRPr="00691164">
        <w:rPr>
          <w:rFonts w:ascii="Avenir Next LT Pro" w:hAnsi="Avenir Next LT Pro" w:cstheme="minorHAnsi"/>
          <w:color w:val="000000" w:themeColor="text1"/>
          <w:sz w:val="20"/>
          <w:szCs w:val="20"/>
        </w:rPr>
        <w:t>to</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no less</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than $25,000.</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9"/>
          <w:sz w:val="20"/>
          <w:szCs w:val="20"/>
        </w:rPr>
        <w:t xml:space="preserve"> </w:t>
      </w:r>
      <w:r w:rsidRPr="00691164">
        <w:rPr>
          <w:rFonts w:ascii="Avenir Next LT Pro" w:hAnsi="Avenir Next LT Pro" w:cstheme="minorHAnsi"/>
          <w:color w:val="000000" w:themeColor="text1"/>
          <w:spacing w:val="-2"/>
          <w:sz w:val="20"/>
          <w:szCs w:val="20"/>
        </w:rPr>
        <w:t>For</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example,</w:t>
      </w:r>
      <w:r w:rsidRPr="00691164">
        <w:rPr>
          <w:rFonts w:ascii="Avenir Next LT Pro" w:hAnsi="Avenir Next LT Pro" w:cstheme="minorHAnsi"/>
          <w:color w:val="000000" w:themeColor="text1"/>
          <w:spacing w:val="-1"/>
          <w:sz w:val="20"/>
          <w:szCs w:val="20"/>
        </w:rPr>
        <w:t xml:space="preserve"> if</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1"/>
          <w:sz w:val="20"/>
          <w:szCs w:val="20"/>
        </w:rPr>
        <w:t>the</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2"/>
          <w:sz w:val="20"/>
          <w:szCs w:val="20"/>
        </w:rPr>
        <w:t>‘total</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2"/>
          <w:sz w:val="20"/>
          <w:szCs w:val="20"/>
        </w:rPr>
        <w:t>assistance</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 xml:space="preserve">requested’ </w:t>
      </w:r>
      <w:r w:rsidRPr="00691164">
        <w:rPr>
          <w:rFonts w:ascii="Avenir Next LT Pro" w:hAnsi="Avenir Next LT Pro" w:cstheme="minorHAnsi"/>
          <w:color w:val="000000" w:themeColor="text1"/>
          <w:spacing w:val="-1"/>
          <w:sz w:val="20"/>
          <w:szCs w:val="20"/>
        </w:rPr>
        <w:t>is</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2"/>
          <w:sz w:val="20"/>
          <w:szCs w:val="20"/>
        </w:rPr>
        <w:t>$100,000,</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z w:val="20"/>
          <w:szCs w:val="20"/>
        </w:rPr>
        <w:t>of</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2"/>
          <w:sz w:val="20"/>
          <w:szCs w:val="20"/>
        </w:rPr>
        <w:t xml:space="preserve">which </w:t>
      </w:r>
      <w:r w:rsidRPr="00691164">
        <w:rPr>
          <w:rFonts w:ascii="Avenir Next LT Pro" w:hAnsi="Avenir Next LT Pro" w:cstheme="minorHAnsi"/>
          <w:color w:val="000000" w:themeColor="text1"/>
          <w:spacing w:val="-1"/>
          <w:sz w:val="20"/>
          <w:szCs w:val="20"/>
        </w:rPr>
        <w:t>$50,000</w:t>
      </w:r>
      <w:r w:rsidRPr="00691164">
        <w:rPr>
          <w:rFonts w:ascii="Avenir Next LT Pro" w:hAnsi="Avenir Next LT Pro" w:cstheme="minorHAnsi"/>
          <w:color w:val="000000" w:themeColor="text1"/>
          <w:spacing w:val="-4"/>
          <w:sz w:val="20"/>
          <w:szCs w:val="20"/>
        </w:rPr>
        <w:t xml:space="preserve"> </w:t>
      </w:r>
      <w:r w:rsidRPr="00691164">
        <w:rPr>
          <w:rFonts w:ascii="Avenir Next LT Pro" w:hAnsi="Avenir Next LT Pro" w:cstheme="minorHAnsi"/>
          <w:color w:val="000000" w:themeColor="text1"/>
          <w:spacing w:val="-1"/>
          <w:sz w:val="20"/>
          <w:szCs w:val="20"/>
        </w:rPr>
        <w:t>is</w:t>
      </w:r>
      <w:r w:rsidRPr="00691164">
        <w:rPr>
          <w:rFonts w:ascii="Avenir Next LT Pro" w:hAnsi="Avenir Next LT Pro" w:cstheme="minorHAnsi"/>
          <w:color w:val="000000" w:themeColor="text1"/>
          <w:spacing w:val="-2"/>
          <w:sz w:val="20"/>
          <w:szCs w:val="20"/>
        </w:rPr>
        <w:t xml:space="preserve"> </w:t>
      </w:r>
      <w:r w:rsidRPr="00691164">
        <w:rPr>
          <w:rFonts w:ascii="Avenir Next LT Pro" w:hAnsi="Avenir Next LT Pro" w:cstheme="minorHAnsi"/>
          <w:color w:val="000000" w:themeColor="text1"/>
          <w:spacing w:val="-1"/>
          <w:sz w:val="20"/>
          <w:szCs w:val="20"/>
        </w:rPr>
        <w:t>for</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2"/>
          <w:sz w:val="20"/>
          <w:szCs w:val="20"/>
        </w:rPr>
        <w:t>Leased</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2"/>
          <w:sz w:val="20"/>
          <w:szCs w:val="20"/>
        </w:rPr>
        <w:t>Units</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z w:val="20"/>
          <w:szCs w:val="20"/>
        </w:rPr>
        <w:t>or</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Leased</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Structures,</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1"/>
          <w:sz w:val="20"/>
          <w:szCs w:val="20"/>
        </w:rPr>
        <w:t>then</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1"/>
          <w:sz w:val="20"/>
          <w:szCs w:val="20"/>
        </w:rPr>
        <w:t>the</w:t>
      </w:r>
      <w:r w:rsidRPr="00691164">
        <w:rPr>
          <w:rFonts w:ascii="Avenir Next LT Pro" w:hAnsi="Avenir Next LT Pro" w:cstheme="minorHAnsi"/>
          <w:color w:val="000000" w:themeColor="text1"/>
          <w:spacing w:val="-2"/>
          <w:sz w:val="20"/>
          <w:szCs w:val="20"/>
        </w:rPr>
        <w:t xml:space="preserve"> project applicant</w:t>
      </w:r>
      <w:r w:rsidRPr="00691164">
        <w:rPr>
          <w:rFonts w:ascii="Avenir Next LT Pro" w:hAnsi="Avenir Next LT Pro" w:cstheme="minorHAnsi"/>
          <w:color w:val="000000" w:themeColor="text1"/>
          <w:spacing w:val="-4"/>
          <w:sz w:val="20"/>
          <w:szCs w:val="20"/>
        </w:rPr>
        <w:t xml:space="preserve"> </w:t>
      </w:r>
      <w:r w:rsidRPr="00691164">
        <w:rPr>
          <w:rFonts w:ascii="Avenir Next LT Pro" w:hAnsi="Avenir Next LT Pro" w:cstheme="minorHAnsi"/>
          <w:color w:val="000000" w:themeColor="text1"/>
          <w:spacing w:val="-2"/>
          <w:sz w:val="20"/>
          <w:szCs w:val="20"/>
        </w:rPr>
        <w:t xml:space="preserve">must </w:t>
      </w:r>
      <w:r w:rsidRPr="00691164">
        <w:rPr>
          <w:rFonts w:ascii="Avenir Next LT Pro" w:hAnsi="Avenir Next LT Pro" w:cstheme="minorHAnsi"/>
          <w:color w:val="000000" w:themeColor="text1"/>
          <w:spacing w:val="-3"/>
          <w:sz w:val="20"/>
          <w:szCs w:val="20"/>
        </w:rPr>
        <w:t>secure</w:t>
      </w:r>
      <w:r w:rsidRPr="00691164">
        <w:rPr>
          <w:rFonts w:ascii="Avenir Next LT Pro" w:hAnsi="Avenir Next LT Pro" w:cstheme="minorHAnsi"/>
          <w:color w:val="000000" w:themeColor="text1"/>
          <w:spacing w:val="68"/>
          <w:sz w:val="20"/>
          <w:szCs w:val="20"/>
        </w:rPr>
        <w:t xml:space="preserve"> </w:t>
      </w:r>
      <w:r w:rsidRPr="00691164">
        <w:rPr>
          <w:rFonts w:ascii="Avenir Next LT Pro" w:hAnsi="Avenir Next LT Pro" w:cstheme="minorHAnsi"/>
          <w:color w:val="000000" w:themeColor="text1"/>
          <w:spacing w:val="-2"/>
          <w:sz w:val="20"/>
          <w:szCs w:val="20"/>
        </w:rPr>
        <w:t xml:space="preserve">commitments </w:t>
      </w:r>
      <w:r w:rsidRPr="00691164">
        <w:rPr>
          <w:rFonts w:ascii="Avenir Next LT Pro" w:hAnsi="Avenir Next LT Pro" w:cstheme="minorHAnsi"/>
          <w:color w:val="000000" w:themeColor="text1"/>
          <w:spacing w:val="-1"/>
          <w:sz w:val="20"/>
          <w:szCs w:val="20"/>
        </w:rPr>
        <w:t>for</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z w:val="20"/>
          <w:szCs w:val="20"/>
        </w:rPr>
        <w:t>match</w:t>
      </w:r>
      <w:r w:rsidRPr="00691164">
        <w:rPr>
          <w:rFonts w:ascii="Avenir Next LT Pro" w:hAnsi="Avenir Next LT Pro" w:cstheme="minorHAnsi"/>
          <w:color w:val="000000" w:themeColor="text1"/>
          <w:spacing w:val="-6"/>
          <w:sz w:val="20"/>
          <w:szCs w:val="20"/>
        </w:rPr>
        <w:t xml:space="preserve"> </w:t>
      </w:r>
      <w:r w:rsidRPr="00691164">
        <w:rPr>
          <w:rFonts w:ascii="Avenir Next LT Pro" w:hAnsi="Avenir Next LT Pro" w:cstheme="minorHAnsi"/>
          <w:color w:val="000000" w:themeColor="text1"/>
          <w:spacing w:val="-2"/>
          <w:sz w:val="20"/>
          <w:szCs w:val="20"/>
        </w:rPr>
        <w:t>funds equal</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1"/>
          <w:sz w:val="20"/>
          <w:szCs w:val="20"/>
        </w:rPr>
        <w:t>to</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no less</w:t>
      </w:r>
      <w:r w:rsidRPr="00691164">
        <w:rPr>
          <w:rFonts w:ascii="Avenir Next LT Pro" w:hAnsi="Avenir Next LT Pro" w:cstheme="minorHAnsi"/>
          <w:color w:val="000000" w:themeColor="text1"/>
          <w:spacing w:val="-1"/>
          <w:sz w:val="20"/>
          <w:szCs w:val="20"/>
        </w:rPr>
        <w:t xml:space="preserve"> </w:t>
      </w:r>
      <w:r w:rsidRPr="00691164">
        <w:rPr>
          <w:rFonts w:ascii="Avenir Next LT Pro" w:hAnsi="Avenir Next LT Pro" w:cstheme="minorHAnsi"/>
          <w:color w:val="000000" w:themeColor="text1"/>
          <w:spacing w:val="-2"/>
          <w:sz w:val="20"/>
          <w:szCs w:val="20"/>
        </w:rPr>
        <w:t>than</w:t>
      </w:r>
      <w:r w:rsidRPr="00691164">
        <w:rPr>
          <w:rFonts w:ascii="Avenir Next LT Pro" w:hAnsi="Avenir Next LT Pro" w:cstheme="minorHAnsi"/>
          <w:color w:val="000000" w:themeColor="text1"/>
          <w:spacing w:val="-3"/>
          <w:sz w:val="20"/>
          <w:szCs w:val="20"/>
        </w:rPr>
        <w:t xml:space="preserve"> </w:t>
      </w:r>
      <w:r w:rsidRPr="00691164">
        <w:rPr>
          <w:rFonts w:ascii="Avenir Next LT Pro" w:hAnsi="Avenir Next LT Pro" w:cstheme="minorHAnsi"/>
          <w:color w:val="000000" w:themeColor="text1"/>
          <w:spacing w:val="-2"/>
          <w:sz w:val="20"/>
          <w:szCs w:val="20"/>
        </w:rPr>
        <w:t>$12,500 (i.e.</w:t>
      </w:r>
      <w:r w:rsidRPr="00691164">
        <w:rPr>
          <w:rFonts w:ascii="Avenir Next LT Pro" w:hAnsi="Avenir Next LT Pro" w:cstheme="minorHAnsi"/>
          <w:color w:val="000000" w:themeColor="text1"/>
          <w:sz w:val="20"/>
          <w:szCs w:val="20"/>
        </w:rPr>
        <w:t xml:space="preserve"> ,</w:t>
      </w:r>
      <w:r w:rsidRPr="00691164">
        <w:rPr>
          <w:rFonts w:ascii="Avenir Next LT Pro" w:hAnsi="Avenir Next LT Pro" w:cstheme="minorHAnsi"/>
          <w:color w:val="000000" w:themeColor="text1"/>
          <w:spacing w:val="-5"/>
          <w:sz w:val="20"/>
          <w:szCs w:val="20"/>
        </w:rPr>
        <w:t xml:space="preserve"> </w:t>
      </w:r>
      <w:r w:rsidRPr="00691164">
        <w:rPr>
          <w:rFonts w:ascii="Avenir Next LT Pro" w:hAnsi="Avenir Next LT Pro" w:cstheme="minorHAnsi"/>
          <w:color w:val="000000" w:themeColor="text1"/>
          <w:spacing w:val="-2"/>
          <w:sz w:val="20"/>
          <w:szCs w:val="20"/>
        </w:rPr>
        <w:t>($100,000 Total Assistance - $50,000 Leasing)*.25).</w:t>
      </w:r>
    </w:p>
    <w:p w14:paraId="76A5CCA6" w14:textId="77777777" w:rsidR="001A6996" w:rsidRPr="00691164" w:rsidRDefault="001A6996" w:rsidP="00952AC9">
      <w:pPr>
        <w:pStyle w:val="ListParagraph"/>
        <w:widowControl w:val="0"/>
        <w:ind w:left="-360" w:right="-720"/>
        <w:rPr>
          <w:rFonts w:ascii="Avenir Next LT Pro" w:hAnsi="Avenir Next LT Pro"/>
          <w:color w:val="000000" w:themeColor="text1"/>
          <w:sz w:val="10"/>
          <w:szCs w:val="10"/>
        </w:rPr>
      </w:pPr>
    </w:p>
    <w:p w14:paraId="51A8F713" w14:textId="77777777" w:rsidR="001A6996" w:rsidRPr="00691164"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1"/>
          <w:sz w:val="20"/>
          <w:szCs w:val="20"/>
        </w:rPr>
        <w:t>HUD</w:t>
      </w:r>
      <w:r w:rsidRPr="00691164">
        <w:rPr>
          <w:rFonts w:ascii="Avenir Next LT Pro" w:hAnsi="Avenir Next LT Pro"/>
          <w:color w:val="000000" w:themeColor="text1"/>
          <w:spacing w:val="-2"/>
          <w:sz w:val="20"/>
          <w:szCs w:val="20"/>
        </w:rPr>
        <w:t xml:space="preserve"> expects</w:t>
      </w:r>
      <w:r w:rsidRPr="00691164">
        <w:rPr>
          <w:rFonts w:ascii="Avenir Next LT Pro" w:hAnsi="Avenir Next LT Pro"/>
          <w:color w:val="000000" w:themeColor="text1"/>
          <w:spacing w:val="-7"/>
          <w:sz w:val="20"/>
          <w:szCs w:val="20"/>
        </w:rPr>
        <w:t xml:space="preserve"> </w:t>
      </w:r>
      <w:r w:rsidRPr="00691164">
        <w:rPr>
          <w:rFonts w:ascii="Avenir Next LT Pro" w:hAnsi="Avenir Next LT Pro"/>
          <w:color w:val="000000" w:themeColor="text1"/>
          <w:spacing w:val="-1"/>
          <w:sz w:val="20"/>
          <w:szCs w:val="20"/>
        </w:rPr>
        <w:t>that</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the full</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 xml:space="preserve">match </w:t>
      </w:r>
      <w:r w:rsidRPr="00691164">
        <w:rPr>
          <w:rFonts w:ascii="Avenir Next LT Pro" w:hAnsi="Avenir Next LT Pro"/>
          <w:color w:val="000000" w:themeColor="text1"/>
          <w:spacing w:val="-3"/>
          <w:sz w:val="20"/>
          <w:szCs w:val="20"/>
        </w:rPr>
        <w:t>amount</w:t>
      </w:r>
      <w:r w:rsidRPr="00691164">
        <w:rPr>
          <w:rFonts w:ascii="Avenir Next LT Pro" w:hAnsi="Avenir Next LT Pro"/>
          <w:color w:val="000000" w:themeColor="text1"/>
          <w:spacing w:val="-2"/>
          <w:sz w:val="20"/>
          <w:szCs w:val="20"/>
        </w:rPr>
        <w:t xml:space="preserve"> committed in</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application</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is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met</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and</w:t>
      </w:r>
      <w:r w:rsidRPr="00691164">
        <w:rPr>
          <w:rFonts w:ascii="Avenir Next LT Pro" w:hAnsi="Avenir Next LT Pro"/>
          <w:color w:val="000000" w:themeColor="text1"/>
          <w:spacing w:val="-8"/>
          <w:sz w:val="20"/>
          <w:szCs w:val="20"/>
        </w:rPr>
        <w:t xml:space="preserve"> </w:t>
      </w:r>
      <w:r w:rsidRPr="00691164">
        <w:rPr>
          <w:rFonts w:ascii="Avenir Next LT Pro" w:hAnsi="Avenir Next LT Pro"/>
          <w:color w:val="000000" w:themeColor="text1"/>
          <w:spacing w:val="-2"/>
          <w:sz w:val="20"/>
          <w:szCs w:val="20"/>
        </w:rPr>
        <w:t>would</w:t>
      </w:r>
      <w:r w:rsidRPr="00691164">
        <w:rPr>
          <w:rFonts w:ascii="Avenir Next LT Pro" w:hAnsi="Avenir Next LT Pro"/>
          <w:color w:val="000000" w:themeColor="text1"/>
          <w:spacing w:val="43"/>
          <w:sz w:val="20"/>
          <w:szCs w:val="20"/>
        </w:rPr>
        <w:t xml:space="preserve"> </w:t>
      </w:r>
      <w:r w:rsidRPr="00691164">
        <w:rPr>
          <w:rFonts w:ascii="Avenir Next LT Pro" w:hAnsi="Avenir Next LT Pro"/>
          <w:color w:val="000000" w:themeColor="text1"/>
          <w:spacing w:val="-2"/>
          <w:sz w:val="20"/>
          <w:szCs w:val="20"/>
        </w:rPr>
        <w:t>monitor</w:t>
      </w:r>
      <w:r w:rsidRPr="00691164">
        <w:rPr>
          <w:rFonts w:ascii="Avenir Next LT Pro" w:hAnsi="Avenir Next LT Pro"/>
          <w:color w:val="000000" w:themeColor="text1"/>
          <w:spacing w:val="71"/>
          <w:sz w:val="20"/>
          <w:szCs w:val="20"/>
        </w:rPr>
        <w:t xml:space="preserve"> </w:t>
      </w:r>
      <w:r w:rsidRPr="00691164">
        <w:rPr>
          <w:rFonts w:ascii="Avenir Next LT Pro" w:hAnsi="Avenir Next LT Pro"/>
          <w:color w:val="000000" w:themeColor="text1"/>
          <w:spacing w:val="-1"/>
          <w:sz w:val="20"/>
          <w:szCs w:val="20"/>
        </w:rPr>
        <w:t>based</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z w:val="20"/>
          <w:szCs w:val="20"/>
        </w:rPr>
        <w:t>on</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that</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amount.</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8"/>
          <w:sz w:val="20"/>
          <w:szCs w:val="20"/>
        </w:rPr>
        <w:t xml:space="preserve"> </w:t>
      </w:r>
      <w:r w:rsidRPr="00691164">
        <w:rPr>
          <w:rFonts w:ascii="Avenir Next LT Pro" w:hAnsi="Avenir Next LT Pro"/>
          <w:color w:val="000000" w:themeColor="text1"/>
          <w:spacing w:val="-2"/>
          <w:sz w:val="20"/>
          <w:szCs w:val="20"/>
        </w:rPr>
        <w:t>Match</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that exceeds</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minimum</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requirement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should</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be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used</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0"/>
          <w:sz w:val="20"/>
          <w:szCs w:val="20"/>
        </w:rPr>
        <w:t>to</w:t>
      </w:r>
      <w:r w:rsidRPr="00691164">
        <w:rPr>
          <w:rFonts w:ascii="Avenir Next LT Pro" w:hAnsi="Avenir Next LT Pro"/>
          <w:color w:val="000000" w:themeColor="text1"/>
          <w:spacing w:val="-1"/>
          <w:sz w:val="20"/>
          <w:szCs w:val="20"/>
        </w:rPr>
        <w:t xml:space="preserve"> meet</w:t>
      </w:r>
      <w:r w:rsidRPr="00691164">
        <w:rPr>
          <w:rFonts w:ascii="Avenir Next LT Pro" w:hAnsi="Avenir Next LT Pro"/>
          <w:color w:val="000000" w:themeColor="text1"/>
          <w:spacing w:val="57"/>
          <w:sz w:val="20"/>
          <w:szCs w:val="20"/>
        </w:rPr>
        <w:t xml:space="preserve"> </w:t>
      </w:r>
      <w:r w:rsidRPr="00691164">
        <w:rPr>
          <w:rFonts w:ascii="Avenir Next LT Pro" w:hAnsi="Avenir Next LT Pro"/>
          <w:color w:val="000000" w:themeColor="text1"/>
          <w:spacing w:val="-2"/>
          <w:sz w:val="20"/>
          <w:szCs w:val="20"/>
        </w:rPr>
        <w:t>the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leverage requirements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described</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below.</w:t>
      </w:r>
    </w:p>
    <w:p w14:paraId="5A1B7263" w14:textId="77777777" w:rsidR="001A6996" w:rsidRPr="00691164" w:rsidRDefault="001A6996" w:rsidP="00952AC9">
      <w:pPr>
        <w:pStyle w:val="ListParagraph"/>
        <w:widowControl w:val="0"/>
        <w:ind w:left="-360" w:right="-720"/>
        <w:rPr>
          <w:rFonts w:ascii="Avenir Next LT Pro" w:hAnsi="Avenir Next LT Pro"/>
          <w:color w:val="000000" w:themeColor="text1"/>
          <w:sz w:val="10"/>
          <w:szCs w:val="10"/>
        </w:rPr>
      </w:pPr>
    </w:p>
    <w:p w14:paraId="6A001BAD" w14:textId="77777777" w:rsidR="001A6996" w:rsidRPr="00691164"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total</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match</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requirement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can</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be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met</w:t>
      </w:r>
      <w:r w:rsidRPr="00691164">
        <w:rPr>
          <w:rFonts w:ascii="Avenir Next LT Pro" w:hAnsi="Avenir Next LT Pro"/>
          <w:color w:val="000000" w:themeColor="text1"/>
          <w:spacing w:val="-2"/>
          <w:sz w:val="20"/>
          <w:szCs w:val="20"/>
        </w:rPr>
        <w:t xml:space="preserve"> through</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3"/>
          <w:sz w:val="20"/>
          <w:szCs w:val="20"/>
        </w:rPr>
        <w:t>cash,</w:t>
      </w:r>
      <w:r w:rsidRPr="00691164">
        <w:rPr>
          <w:rFonts w:ascii="Avenir Next LT Pro" w:hAnsi="Avenir Next LT Pro"/>
          <w:color w:val="000000" w:themeColor="text1"/>
          <w:spacing w:val="-2"/>
          <w:sz w:val="20"/>
          <w:szCs w:val="20"/>
        </w:rPr>
        <w:t xml:space="preserve"> in-kind, </w:t>
      </w:r>
      <w:r w:rsidRPr="00691164">
        <w:rPr>
          <w:rFonts w:ascii="Avenir Next LT Pro" w:hAnsi="Avenir Next LT Pro"/>
          <w:color w:val="000000" w:themeColor="text1"/>
          <w:spacing w:val="-1"/>
          <w:sz w:val="20"/>
          <w:szCs w:val="20"/>
        </w:rPr>
        <w:t xml:space="preserve">or </w:t>
      </w:r>
      <w:r w:rsidRPr="00691164">
        <w:rPr>
          <w:rFonts w:ascii="Avenir Next LT Pro" w:hAnsi="Avenir Next LT Pro"/>
          <w:color w:val="000000" w:themeColor="text1"/>
          <w:sz w:val="20"/>
          <w:szCs w:val="20"/>
        </w:rPr>
        <w:t>a</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pacing w:val="-2"/>
          <w:sz w:val="20"/>
          <w:szCs w:val="20"/>
        </w:rPr>
        <w:t>combination</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z w:val="20"/>
          <w:szCs w:val="20"/>
        </w:rPr>
        <w:t>of</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37"/>
          <w:sz w:val="20"/>
          <w:szCs w:val="20"/>
        </w:rPr>
        <w:t xml:space="preserve"> </w:t>
      </w:r>
      <w:r w:rsidRPr="00691164">
        <w:rPr>
          <w:rFonts w:ascii="Avenir Next LT Pro" w:hAnsi="Avenir Next LT Pro"/>
          <w:color w:val="000000" w:themeColor="text1"/>
          <w:spacing w:val="-1"/>
          <w:sz w:val="20"/>
          <w:szCs w:val="20"/>
        </w:rPr>
        <w:t>two.</w:t>
      </w:r>
    </w:p>
    <w:p w14:paraId="2132A247" w14:textId="77777777" w:rsidR="001A6996" w:rsidRPr="00691164" w:rsidRDefault="001A6996" w:rsidP="00952AC9">
      <w:pPr>
        <w:pStyle w:val="ListParagraph"/>
        <w:widowControl w:val="0"/>
        <w:ind w:left="-360" w:right="-720"/>
        <w:rPr>
          <w:rFonts w:ascii="Avenir Next LT Pro" w:hAnsi="Avenir Next LT Pro"/>
          <w:color w:val="000000" w:themeColor="text1"/>
          <w:sz w:val="10"/>
          <w:szCs w:val="10"/>
        </w:rPr>
      </w:pPr>
    </w:p>
    <w:p w14:paraId="2E883CE2" w14:textId="77777777" w:rsidR="001A6996" w:rsidRPr="00691164"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1"/>
          <w:sz w:val="20"/>
          <w:szCs w:val="20"/>
        </w:rPr>
        <w:t>Match</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 xml:space="preserve">must </w:t>
      </w:r>
      <w:r w:rsidRPr="00691164">
        <w:rPr>
          <w:rFonts w:ascii="Avenir Next LT Pro" w:hAnsi="Avenir Next LT Pro"/>
          <w:color w:val="000000" w:themeColor="text1"/>
          <w:spacing w:val="-1"/>
          <w:sz w:val="20"/>
          <w:szCs w:val="20"/>
        </w:rPr>
        <w:t>be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3"/>
          <w:sz w:val="20"/>
          <w:szCs w:val="20"/>
        </w:rPr>
        <w:t>used</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for</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eligible</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costs</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z w:val="20"/>
          <w:szCs w:val="20"/>
        </w:rPr>
        <w:t>for</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3"/>
          <w:sz w:val="20"/>
          <w:szCs w:val="20"/>
        </w:rPr>
        <w:t>program</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component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you</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are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applying</w:t>
      </w:r>
      <w:r w:rsidRPr="00691164">
        <w:rPr>
          <w:rFonts w:ascii="Avenir Next LT Pro" w:hAnsi="Avenir Next LT Pro"/>
          <w:color w:val="000000" w:themeColor="text1"/>
          <w:spacing w:val="-1"/>
          <w:sz w:val="20"/>
          <w:szCs w:val="20"/>
        </w:rPr>
        <w:t xml:space="preserve"> for, </w:t>
      </w:r>
      <w:r w:rsidRPr="00691164">
        <w:rPr>
          <w:rFonts w:ascii="Avenir Next LT Pro" w:hAnsi="Avenir Next LT Pro"/>
          <w:color w:val="000000" w:themeColor="text1"/>
          <w:spacing w:val="-2"/>
          <w:sz w:val="20"/>
          <w:szCs w:val="20"/>
        </w:rPr>
        <w:t xml:space="preserve">as </w:t>
      </w:r>
      <w:r w:rsidRPr="00691164">
        <w:rPr>
          <w:rFonts w:ascii="Avenir Next LT Pro" w:hAnsi="Avenir Next LT Pro"/>
          <w:color w:val="000000" w:themeColor="text1"/>
          <w:spacing w:val="-1"/>
          <w:sz w:val="20"/>
          <w:szCs w:val="20"/>
        </w:rPr>
        <w:t>set</w:t>
      </w:r>
      <w:r w:rsidRPr="00691164">
        <w:rPr>
          <w:rFonts w:ascii="Avenir Next LT Pro" w:hAnsi="Avenir Next LT Pro"/>
          <w:color w:val="000000" w:themeColor="text1"/>
          <w:spacing w:val="65"/>
          <w:sz w:val="20"/>
          <w:szCs w:val="20"/>
        </w:rPr>
        <w:t xml:space="preserve"> </w:t>
      </w:r>
      <w:r w:rsidRPr="00691164">
        <w:rPr>
          <w:rFonts w:ascii="Avenir Next LT Pro" w:hAnsi="Avenir Next LT Pro"/>
          <w:color w:val="000000" w:themeColor="text1"/>
          <w:spacing w:val="-1"/>
          <w:sz w:val="20"/>
          <w:szCs w:val="20"/>
        </w:rPr>
        <w:t>forth in</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pacing w:val="-2"/>
          <w:sz w:val="20"/>
          <w:szCs w:val="20"/>
        </w:rPr>
        <w:t>the HEARTH</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3"/>
          <w:sz w:val="20"/>
          <w:szCs w:val="20"/>
        </w:rPr>
        <w:t>Interim</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Rule</w:t>
      </w:r>
      <w:r w:rsidRPr="00691164">
        <w:rPr>
          <w:rFonts w:ascii="Avenir Next LT Pro" w:hAnsi="Avenir Next LT Pro"/>
          <w:color w:val="000000" w:themeColor="text1"/>
          <w:spacing w:val="-2"/>
          <w:sz w:val="20"/>
          <w:szCs w:val="20"/>
        </w:rPr>
        <w:t xml:space="preserve"> (Subpart </w:t>
      </w:r>
      <w:r w:rsidRPr="00691164">
        <w:rPr>
          <w:rFonts w:ascii="Avenir Next LT Pro" w:hAnsi="Avenir Next LT Pro"/>
          <w:color w:val="000000" w:themeColor="text1"/>
          <w:sz w:val="20"/>
          <w:szCs w:val="20"/>
        </w:rPr>
        <w:t>D</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z w:val="20"/>
          <w:szCs w:val="20"/>
        </w:rPr>
        <w:t>of</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24</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3"/>
          <w:sz w:val="20"/>
          <w:szCs w:val="20"/>
        </w:rPr>
        <w:t>CFR</w:t>
      </w:r>
      <w:r w:rsidRPr="00691164">
        <w:rPr>
          <w:rFonts w:ascii="Avenir Next LT Pro" w:hAnsi="Avenir Next LT Pro"/>
          <w:color w:val="000000" w:themeColor="text1"/>
          <w:spacing w:val="-2"/>
          <w:sz w:val="20"/>
          <w:szCs w:val="20"/>
        </w:rPr>
        <w:t xml:space="preserve"> part 578).</w:t>
      </w:r>
    </w:p>
    <w:p w14:paraId="3B9481B1" w14:textId="77777777" w:rsidR="001A6996" w:rsidRPr="00691164" w:rsidRDefault="001A6996" w:rsidP="00952AC9">
      <w:pPr>
        <w:pStyle w:val="ListParagraph"/>
        <w:widowControl w:val="0"/>
        <w:ind w:left="-360" w:right="-720"/>
        <w:rPr>
          <w:rFonts w:ascii="Avenir Next LT Pro" w:hAnsi="Avenir Next LT Pro"/>
          <w:color w:val="000000" w:themeColor="text1"/>
          <w:sz w:val="10"/>
          <w:szCs w:val="10"/>
        </w:rPr>
      </w:pPr>
    </w:p>
    <w:p w14:paraId="4B404A1A" w14:textId="2D47B4F6" w:rsidR="001A6996" w:rsidRPr="00691164"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1"/>
          <w:sz w:val="20"/>
          <w:szCs w:val="20"/>
        </w:rPr>
        <w:t>Cash</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 xml:space="preserve">sources. </w:t>
      </w:r>
      <w:r w:rsidRPr="00691164">
        <w:rPr>
          <w:rFonts w:ascii="Avenir Next LT Pro" w:hAnsi="Avenir Next LT Pro"/>
          <w:color w:val="000000" w:themeColor="text1"/>
          <w:sz w:val="20"/>
          <w:szCs w:val="20"/>
        </w:rPr>
        <w:t>A</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recipient</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z w:val="20"/>
          <w:szCs w:val="20"/>
        </w:rPr>
        <w:t xml:space="preserve">or </w:t>
      </w:r>
      <w:r w:rsidRPr="00691164">
        <w:rPr>
          <w:rFonts w:ascii="Avenir Next LT Pro" w:hAnsi="Avenir Next LT Pro"/>
          <w:color w:val="000000" w:themeColor="text1"/>
          <w:spacing w:val="-2"/>
          <w:sz w:val="20"/>
          <w:szCs w:val="20"/>
        </w:rPr>
        <w:t>subrecipient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z w:val="20"/>
          <w:szCs w:val="20"/>
        </w:rPr>
        <w:t>may</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use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funds</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2"/>
          <w:sz w:val="20"/>
          <w:szCs w:val="20"/>
        </w:rPr>
        <w:t>from</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any</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source,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including</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any</w:t>
      </w:r>
      <w:r w:rsidRPr="00691164">
        <w:rPr>
          <w:rFonts w:ascii="Avenir Next LT Pro" w:hAnsi="Avenir Next LT Pro"/>
          <w:color w:val="000000" w:themeColor="text1"/>
          <w:spacing w:val="47"/>
          <w:sz w:val="20"/>
          <w:szCs w:val="20"/>
        </w:rPr>
        <w:t xml:space="preserve"> </w:t>
      </w:r>
      <w:r w:rsidRPr="00691164">
        <w:rPr>
          <w:rFonts w:ascii="Avenir Next LT Pro" w:hAnsi="Avenir Next LT Pro"/>
          <w:color w:val="000000" w:themeColor="text1"/>
          <w:spacing w:val="-1"/>
          <w:sz w:val="20"/>
          <w:szCs w:val="20"/>
        </w:rPr>
        <w:t>other</w:t>
      </w:r>
      <w:r w:rsidRPr="00691164">
        <w:rPr>
          <w:rFonts w:ascii="Avenir Next LT Pro" w:hAnsi="Avenir Next LT Pro"/>
          <w:color w:val="000000" w:themeColor="text1"/>
          <w:spacing w:val="45"/>
          <w:sz w:val="20"/>
          <w:szCs w:val="20"/>
        </w:rPr>
        <w:t xml:space="preserve"> </w:t>
      </w:r>
      <w:r w:rsidRPr="00691164">
        <w:rPr>
          <w:rFonts w:ascii="Avenir Next LT Pro" w:hAnsi="Avenir Next LT Pro"/>
          <w:color w:val="000000" w:themeColor="text1"/>
          <w:spacing w:val="-1"/>
          <w:sz w:val="20"/>
          <w:szCs w:val="20"/>
        </w:rPr>
        <w:t>federal</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sources</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 xml:space="preserve">(excluding Continuum </w:t>
      </w:r>
      <w:r w:rsidRPr="00691164">
        <w:rPr>
          <w:rFonts w:ascii="Avenir Next LT Pro" w:hAnsi="Avenir Next LT Pro"/>
          <w:color w:val="000000" w:themeColor="text1"/>
          <w:sz w:val="20"/>
          <w:szCs w:val="20"/>
        </w:rPr>
        <w:t>of</w:t>
      </w:r>
      <w:r w:rsidRPr="00691164">
        <w:rPr>
          <w:rFonts w:ascii="Avenir Next LT Pro" w:hAnsi="Avenir Next LT Pro"/>
          <w:color w:val="000000" w:themeColor="text1"/>
          <w:spacing w:val="-2"/>
          <w:sz w:val="20"/>
          <w:szCs w:val="20"/>
        </w:rPr>
        <w:t xml:space="preserve"> Care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program</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2"/>
          <w:sz w:val="20"/>
          <w:szCs w:val="20"/>
        </w:rPr>
        <w:t>funds),</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3"/>
          <w:sz w:val="20"/>
          <w:szCs w:val="20"/>
        </w:rPr>
        <w:t>as</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well</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z w:val="20"/>
          <w:szCs w:val="20"/>
        </w:rPr>
        <w:t>as</w:t>
      </w:r>
      <w:r w:rsidRPr="00691164">
        <w:rPr>
          <w:rFonts w:ascii="Avenir Next LT Pro" w:hAnsi="Avenir Next LT Pro"/>
          <w:color w:val="000000" w:themeColor="text1"/>
          <w:spacing w:val="-1"/>
          <w:sz w:val="20"/>
          <w:szCs w:val="20"/>
        </w:rPr>
        <w:t xml:space="preserve"> State,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local,</w:t>
      </w:r>
      <w:r w:rsidRPr="00691164">
        <w:rPr>
          <w:rFonts w:ascii="Avenir Next LT Pro" w:hAnsi="Avenir Next LT Pro"/>
          <w:color w:val="000000" w:themeColor="text1"/>
          <w:spacing w:val="41"/>
          <w:sz w:val="20"/>
          <w:szCs w:val="20"/>
        </w:rPr>
        <w:t xml:space="preserve"> </w:t>
      </w:r>
      <w:r w:rsidRPr="00691164">
        <w:rPr>
          <w:rFonts w:ascii="Avenir Next LT Pro" w:hAnsi="Avenir Next LT Pro"/>
          <w:color w:val="000000" w:themeColor="text1"/>
          <w:spacing w:val="-1"/>
          <w:sz w:val="20"/>
          <w:szCs w:val="20"/>
        </w:rPr>
        <w:t>and</w:t>
      </w:r>
      <w:r w:rsidRPr="00691164">
        <w:rPr>
          <w:rFonts w:ascii="Avenir Next LT Pro" w:hAnsi="Avenir Next LT Pro"/>
          <w:color w:val="000000" w:themeColor="text1"/>
          <w:spacing w:val="47"/>
          <w:sz w:val="20"/>
          <w:szCs w:val="20"/>
        </w:rPr>
        <w:t xml:space="preserve"> </w:t>
      </w:r>
      <w:r w:rsidRPr="00691164">
        <w:rPr>
          <w:rFonts w:ascii="Avenir Next LT Pro" w:hAnsi="Avenir Next LT Pro"/>
          <w:color w:val="000000" w:themeColor="text1"/>
          <w:spacing w:val="-1"/>
          <w:sz w:val="20"/>
          <w:szCs w:val="20"/>
        </w:rPr>
        <w:t>private</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sources,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 xml:space="preserve">provided </w:t>
      </w:r>
      <w:r w:rsidRPr="00691164">
        <w:rPr>
          <w:rFonts w:ascii="Avenir Next LT Pro" w:hAnsi="Avenir Next LT Pro"/>
          <w:color w:val="000000" w:themeColor="text1"/>
          <w:spacing w:val="-1"/>
          <w:sz w:val="20"/>
          <w:szCs w:val="20"/>
        </w:rPr>
        <w:t>that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funds</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2"/>
          <w:sz w:val="20"/>
          <w:szCs w:val="20"/>
        </w:rPr>
        <w:t>from</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 xml:space="preserve">source </w:t>
      </w:r>
      <w:r w:rsidRPr="00691164">
        <w:rPr>
          <w:rFonts w:ascii="Avenir Next LT Pro" w:hAnsi="Avenir Next LT Pro"/>
          <w:color w:val="000000" w:themeColor="text1"/>
          <w:spacing w:val="-1"/>
          <w:sz w:val="20"/>
          <w:szCs w:val="20"/>
        </w:rPr>
        <w:t>are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not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statutorily prohibited</w:t>
      </w:r>
      <w:r w:rsidRPr="00691164">
        <w:rPr>
          <w:rFonts w:ascii="Avenir Next LT Pro" w:hAnsi="Avenir Next LT Pro"/>
          <w:color w:val="000000" w:themeColor="text1"/>
          <w:spacing w:val="-1"/>
          <w:sz w:val="20"/>
          <w:szCs w:val="20"/>
        </w:rPr>
        <w:t xml:space="preserve"> to</w:t>
      </w:r>
      <w:r w:rsidRPr="00691164">
        <w:rPr>
          <w:rFonts w:ascii="Avenir Next LT Pro" w:hAnsi="Avenir Next LT Pro"/>
          <w:color w:val="000000" w:themeColor="text1"/>
          <w:spacing w:val="42"/>
          <w:sz w:val="20"/>
          <w:szCs w:val="20"/>
        </w:rPr>
        <w:t xml:space="preserve"> </w:t>
      </w:r>
      <w:r w:rsidR="001115FA" w:rsidRPr="00691164">
        <w:rPr>
          <w:rFonts w:ascii="Avenir Next LT Pro" w:hAnsi="Avenir Next LT Pro"/>
          <w:color w:val="000000" w:themeColor="text1"/>
          <w:spacing w:val="-1"/>
          <w:sz w:val="20"/>
          <w:szCs w:val="20"/>
        </w:rPr>
        <w:t>be</w:t>
      </w:r>
      <w:r w:rsidR="001115FA" w:rsidRPr="00691164">
        <w:rPr>
          <w:rFonts w:ascii="Avenir Next LT Pro" w:hAnsi="Avenir Next LT Pro"/>
          <w:color w:val="000000" w:themeColor="text1"/>
          <w:sz w:val="20"/>
          <w:szCs w:val="20"/>
        </w:rPr>
        <w:t xml:space="preserve"> </w:t>
      </w:r>
      <w:r w:rsidR="001115FA" w:rsidRPr="00691164">
        <w:rPr>
          <w:rFonts w:ascii="Avenir Next LT Pro" w:hAnsi="Avenir Next LT Pro"/>
          <w:color w:val="000000" w:themeColor="text1"/>
          <w:spacing w:val="73"/>
          <w:sz w:val="20"/>
          <w:szCs w:val="20"/>
        </w:rPr>
        <w:t>used</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as</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z w:val="20"/>
          <w:szCs w:val="20"/>
        </w:rPr>
        <w:t>a</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match.</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recipient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must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ensure that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any</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funds</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used</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to</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satisfy</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matching</w:t>
      </w:r>
      <w:r w:rsidRPr="00691164">
        <w:rPr>
          <w:rFonts w:ascii="Avenir Next LT Pro" w:hAnsi="Avenir Next LT Pro"/>
          <w:color w:val="000000" w:themeColor="text1"/>
          <w:spacing w:val="49"/>
          <w:sz w:val="20"/>
          <w:szCs w:val="20"/>
        </w:rPr>
        <w:t xml:space="preserve"> </w:t>
      </w:r>
      <w:r w:rsidRPr="00691164">
        <w:rPr>
          <w:rFonts w:ascii="Avenir Next LT Pro" w:hAnsi="Avenir Next LT Pro"/>
          <w:color w:val="000000" w:themeColor="text1"/>
          <w:spacing w:val="-2"/>
          <w:sz w:val="20"/>
          <w:szCs w:val="20"/>
        </w:rPr>
        <w:t>requirements</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z w:val="20"/>
          <w:szCs w:val="20"/>
        </w:rPr>
        <w:t>of</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this</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section</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are</w:t>
      </w:r>
      <w:r w:rsidRPr="00691164">
        <w:rPr>
          <w:rFonts w:ascii="Avenir Next LT Pro" w:hAnsi="Avenir Next LT Pro"/>
          <w:color w:val="000000" w:themeColor="text1"/>
          <w:spacing w:val="-2"/>
          <w:sz w:val="20"/>
          <w:szCs w:val="20"/>
        </w:rPr>
        <w:t xml:space="preserve"> eligible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under</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pacing w:val="-1"/>
          <w:sz w:val="20"/>
          <w:szCs w:val="20"/>
        </w:rPr>
        <w:t xml:space="preserve">the </w:t>
      </w:r>
      <w:r w:rsidRPr="00691164">
        <w:rPr>
          <w:rFonts w:ascii="Avenir Next LT Pro" w:hAnsi="Avenir Next LT Pro"/>
          <w:color w:val="000000" w:themeColor="text1"/>
          <w:spacing w:val="-2"/>
          <w:sz w:val="20"/>
          <w:szCs w:val="20"/>
        </w:rPr>
        <w:t>laws</w:t>
      </w:r>
      <w:r w:rsidRPr="00691164">
        <w:rPr>
          <w:rFonts w:ascii="Avenir Next LT Pro" w:hAnsi="Avenir Next LT Pro"/>
          <w:color w:val="000000" w:themeColor="text1"/>
          <w:spacing w:val="-1"/>
          <w:sz w:val="20"/>
          <w:szCs w:val="20"/>
        </w:rPr>
        <w:t xml:space="preserve"> governing</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funds</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3"/>
          <w:sz w:val="20"/>
          <w:szCs w:val="20"/>
        </w:rPr>
        <w:t>in</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order</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 xml:space="preserve">to </w:t>
      </w:r>
      <w:r w:rsidRPr="00691164">
        <w:rPr>
          <w:rFonts w:ascii="Avenir Next LT Pro" w:hAnsi="Avenir Next LT Pro"/>
          <w:color w:val="000000" w:themeColor="text1"/>
          <w:spacing w:val="-4"/>
          <w:sz w:val="20"/>
          <w:szCs w:val="20"/>
        </w:rPr>
        <w:t>be</w:t>
      </w:r>
      <w:r w:rsidRPr="00691164">
        <w:rPr>
          <w:rFonts w:ascii="Avenir Next LT Pro" w:hAnsi="Avenir Next LT Pro"/>
          <w:color w:val="000000" w:themeColor="text1"/>
          <w:spacing w:val="47"/>
          <w:sz w:val="20"/>
          <w:szCs w:val="20"/>
        </w:rPr>
        <w:t xml:space="preserve"> </w:t>
      </w:r>
      <w:r w:rsidRPr="00691164">
        <w:rPr>
          <w:rFonts w:ascii="Avenir Next LT Pro" w:hAnsi="Avenir Next LT Pro"/>
          <w:color w:val="000000" w:themeColor="text1"/>
          <w:spacing w:val="-1"/>
          <w:sz w:val="20"/>
          <w:szCs w:val="20"/>
        </w:rPr>
        <w:t xml:space="preserve">used </w:t>
      </w:r>
      <w:r w:rsidRPr="00691164">
        <w:rPr>
          <w:rFonts w:ascii="Avenir Next LT Pro" w:hAnsi="Avenir Next LT Pro"/>
          <w:color w:val="000000" w:themeColor="text1"/>
          <w:sz w:val="20"/>
          <w:szCs w:val="20"/>
        </w:rPr>
        <w:t>as</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 xml:space="preserve">matching </w:t>
      </w:r>
      <w:r w:rsidRPr="00691164">
        <w:rPr>
          <w:rFonts w:ascii="Avenir Next LT Pro" w:hAnsi="Avenir Next LT Pro"/>
          <w:color w:val="000000" w:themeColor="text1"/>
          <w:spacing w:val="-2"/>
          <w:sz w:val="20"/>
          <w:szCs w:val="20"/>
        </w:rPr>
        <w:t>funds</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2"/>
          <w:sz w:val="20"/>
          <w:szCs w:val="20"/>
        </w:rPr>
        <w:t>for</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z w:val="20"/>
          <w:szCs w:val="20"/>
        </w:rPr>
        <w:t>a</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grant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awarded</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under</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this program.</w:t>
      </w:r>
    </w:p>
    <w:p w14:paraId="7C67A960" w14:textId="77777777" w:rsidR="001A6996" w:rsidRPr="00691164" w:rsidRDefault="001A6996" w:rsidP="00952AC9">
      <w:pPr>
        <w:pStyle w:val="ListParagraph"/>
        <w:widowControl w:val="0"/>
        <w:ind w:left="-360" w:right="-720"/>
        <w:rPr>
          <w:rFonts w:ascii="Avenir Next LT Pro" w:hAnsi="Avenir Next LT Pro"/>
          <w:color w:val="000000" w:themeColor="text1"/>
          <w:sz w:val="10"/>
          <w:szCs w:val="10"/>
        </w:rPr>
      </w:pPr>
    </w:p>
    <w:p w14:paraId="2FD9B13A" w14:textId="77777777" w:rsidR="001A6996" w:rsidRPr="00691164" w:rsidRDefault="001A6996"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recipient</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z w:val="20"/>
          <w:szCs w:val="20"/>
        </w:rPr>
        <w:t>may</w:t>
      </w:r>
      <w:r w:rsidRPr="00691164">
        <w:rPr>
          <w:rFonts w:ascii="Avenir Next LT Pro" w:hAnsi="Avenir Next LT Pro"/>
          <w:color w:val="000000" w:themeColor="text1"/>
          <w:spacing w:val="-2"/>
          <w:sz w:val="20"/>
          <w:szCs w:val="20"/>
        </w:rPr>
        <w:t xml:space="preserve"> use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7"/>
          <w:sz w:val="20"/>
          <w:szCs w:val="20"/>
        </w:rPr>
        <w:t xml:space="preserve"> </w:t>
      </w:r>
      <w:r w:rsidRPr="00691164">
        <w:rPr>
          <w:rFonts w:ascii="Avenir Next LT Pro" w:hAnsi="Avenir Next LT Pro"/>
          <w:color w:val="000000" w:themeColor="text1"/>
          <w:spacing w:val="-2"/>
          <w:sz w:val="20"/>
          <w:szCs w:val="20"/>
        </w:rPr>
        <w:t xml:space="preserve">value </w:t>
      </w:r>
      <w:r w:rsidRPr="00691164">
        <w:rPr>
          <w:rFonts w:ascii="Avenir Next LT Pro" w:hAnsi="Avenir Next LT Pro"/>
          <w:color w:val="000000" w:themeColor="text1"/>
          <w:sz w:val="20"/>
          <w:szCs w:val="20"/>
        </w:rPr>
        <w:t xml:space="preserve">of </w:t>
      </w:r>
      <w:r w:rsidRPr="00691164">
        <w:rPr>
          <w:rFonts w:ascii="Avenir Next LT Pro" w:hAnsi="Avenir Next LT Pro"/>
          <w:color w:val="000000" w:themeColor="text1"/>
          <w:spacing w:val="-2"/>
          <w:sz w:val="20"/>
          <w:szCs w:val="20"/>
        </w:rPr>
        <w:t>any</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real</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property,</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equipment,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goods,</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z w:val="20"/>
          <w:szCs w:val="20"/>
        </w:rPr>
        <w:t>or</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services contributed</w:t>
      </w:r>
      <w:r w:rsidRPr="00691164">
        <w:rPr>
          <w:rFonts w:ascii="Avenir Next LT Pro" w:hAnsi="Avenir Next LT Pro"/>
          <w:color w:val="000000" w:themeColor="text1"/>
          <w:spacing w:val="38"/>
          <w:sz w:val="20"/>
          <w:szCs w:val="20"/>
        </w:rPr>
        <w:t xml:space="preserve"> </w:t>
      </w:r>
      <w:r w:rsidRPr="00691164">
        <w:rPr>
          <w:rFonts w:ascii="Avenir Next LT Pro" w:hAnsi="Avenir Next LT Pro"/>
          <w:color w:val="000000" w:themeColor="text1"/>
          <w:spacing w:val="-2"/>
          <w:sz w:val="20"/>
          <w:szCs w:val="20"/>
        </w:rPr>
        <w:t>to</w:t>
      </w:r>
      <w:r w:rsidRPr="00691164">
        <w:rPr>
          <w:rFonts w:ascii="Avenir Next LT Pro" w:hAnsi="Avenir Next LT Pro"/>
          <w:color w:val="000000" w:themeColor="text1"/>
          <w:spacing w:val="61"/>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2"/>
          <w:sz w:val="20"/>
          <w:szCs w:val="20"/>
        </w:rPr>
        <w:t xml:space="preserve"> project as match,</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provided</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 xml:space="preserve">that </w:t>
      </w:r>
      <w:r w:rsidRPr="00691164">
        <w:rPr>
          <w:rFonts w:ascii="Avenir Next LT Pro" w:hAnsi="Avenir Next LT Pro"/>
          <w:color w:val="000000" w:themeColor="text1"/>
          <w:spacing w:val="-1"/>
          <w:sz w:val="20"/>
          <w:szCs w:val="20"/>
        </w:rPr>
        <w:t>if</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 xml:space="preserve">the </w:t>
      </w:r>
      <w:r w:rsidRPr="00691164">
        <w:rPr>
          <w:rFonts w:ascii="Avenir Next LT Pro" w:hAnsi="Avenir Next LT Pro"/>
          <w:color w:val="000000" w:themeColor="text1"/>
          <w:spacing w:val="-2"/>
          <w:sz w:val="20"/>
          <w:szCs w:val="20"/>
        </w:rPr>
        <w:t>recipient</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3"/>
          <w:sz w:val="20"/>
          <w:szCs w:val="20"/>
        </w:rPr>
        <w:t>had</w:t>
      </w:r>
      <w:r w:rsidRPr="00691164">
        <w:rPr>
          <w:rFonts w:ascii="Avenir Next LT Pro" w:hAnsi="Avenir Next LT Pro"/>
          <w:color w:val="000000" w:themeColor="text1"/>
          <w:spacing w:val="-1"/>
          <w:sz w:val="20"/>
          <w:szCs w:val="20"/>
        </w:rPr>
        <w:t xml:space="preserve"> to</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2"/>
          <w:sz w:val="20"/>
          <w:szCs w:val="20"/>
        </w:rPr>
        <w:t>pay</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z w:val="20"/>
          <w:szCs w:val="20"/>
        </w:rPr>
        <w:t>for</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them</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with</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3"/>
          <w:sz w:val="20"/>
          <w:szCs w:val="20"/>
        </w:rPr>
        <w:t>grant</w:t>
      </w:r>
      <w:r w:rsidRPr="00691164">
        <w:rPr>
          <w:rFonts w:ascii="Avenir Next LT Pro" w:hAnsi="Avenir Next LT Pro"/>
          <w:color w:val="000000" w:themeColor="text1"/>
          <w:spacing w:val="-2"/>
          <w:sz w:val="20"/>
          <w:szCs w:val="20"/>
        </w:rPr>
        <w:t xml:space="preserve"> funds,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12"/>
          <w:sz w:val="20"/>
          <w:szCs w:val="20"/>
        </w:rPr>
        <w:t xml:space="preserve"> </w:t>
      </w:r>
      <w:r w:rsidRPr="00691164">
        <w:rPr>
          <w:rFonts w:ascii="Avenir Next LT Pro" w:hAnsi="Avenir Next LT Pro"/>
          <w:color w:val="000000" w:themeColor="text1"/>
          <w:spacing w:val="-2"/>
          <w:sz w:val="20"/>
          <w:szCs w:val="20"/>
        </w:rPr>
        <w:t>costs</w:t>
      </w:r>
      <w:r w:rsidRPr="00691164">
        <w:rPr>
          <w:rFonts w:ascii="Avenir Next LT Pro" w:hAnsi="Avenir Next LT Pro"/>
          <w:color w:val="000000" w:themeColor="text1"/>
          <w:spacing w:val="65"/>
          <w:sz w:val="20"/>
          <w:szCs w:val="20"/>
        </w:rPr>
        <w:t xml:space="preserve"> </w:t>
      </w:r>
      <w:r w:rsidRPr="00691164">
        <w:rPr>
          <w:rFonts w:ascii="Avenir Next LT Pro" w:hAnsi="Avenir Next LT Pro"/>
          <w:color w:val="000000" w:themeColor="text1"/>
          <w:spacing w:val="-3"/>
          <w:sz w:val="20"/>
          <w:szCs w:val="20"/>
        </w:rPr>
        <w:t xml:space="preserve">would </w:t>
      </w:r>
      <w:r w:rsidRPr="00691164">
        <w:rPr>
          <w:rFonts w:ascii="Avenir Next LT Pro" w:hAnsi="Avenir Next LT Pro"/>
          <w:color w:val="000000" w:themeColor="text1"/>
          <w:spacing w:val="-1"/>
          <w:sz w:val="20"/>
          <w:szCs w:val="20"/>
        </w:rPr>
        <w:t>have</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been</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eligible.</w:t>
      </w:r>
      <w:r w:rsidRPr="00691164">
        <w:rPr>
          <w:rFonts w:ascii="Avenir Next LT Pro" w:hAnsi="Avenir Next LT Pro"/>
          <w:color w:val="000000" w:themeColor="text1"/>
          <w:spacing w:val="49"/>
          <w:sz w:val="20"/>
          <w:szCs w:val="20"/>
        </w:rPr>
        <w:t xml:space="preserve"> </w:t>
      </w:r>
      <w:r w:rsidRPr="00691164">
        <w:rPr>
          <w:rFonts w:ascii="Avenir Next LT Pro" w:hAnsi="Avenir Next LT Pro"/>
          <w:color w:val="000000" w:themeColor="text1"/>
          <w:spacing w:val="-2"/>
          <w:sz w:val="20"/>
          <w:szCs w:val="20"/>
        </w:rPr>
        <w:t xml:space="preserve">Any </w:t>
      </w:r>
      <w:r w:rsidRPr="00691164">
        <w:rPr>
          <w:rFonts w:ascii="Avenir Next LT Pro" w:hAnsi="Avenir Next LT Pro"/>
          <w:color w:val="000000" w:themeColor="text1"/>
          <w:spacing w:val="-1"/>
          <w:sz w:val="20"/>
          <w:szCs w:val="20"/>
        </w:rPr>
        <w:t>such</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value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previously</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used</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as</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match,</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z w:val="20"/>
          <w:szCs w:val="20"/>
        </w:rPr>
        <w:t>may</w:t>
      </w:r>
      <w:r w:rsidRPr="00691164">
        <w:rPr>
          <w:rFonts w:ascii="Avenir Next LT Pro" w:hAnsi="Avenir Next LT Pro"/>
          <w:color w:val="000000" w:themeColor="text1"/>
          <w:spacing w:val="-2"/>
          <w:sz w:val="20"/>
          <w:szCs w:val="20"/>
        </w:rPr>
        <w:t xml:space="preserve"> not</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be</w:t>
      </w:r>
      <w:r w:rsidRPr="00691164">
        <w:rPr>
          <w:rFonts w:ascii="Avenir Next LT Pro" w:hAnsi="Avenir Next LT Pro"/>
          <w:color w:val="000000" w:themeColor="text1"/>
          <w:spacing w:val="-2"/>
          <w:sz w:val="20"/>
          <w:szCs w:val="20"/>
        </w:rPr>
        <w:t xml:space="preserve"> used again.</w:t>
      </w:r>
    </w:p>
    <w:p w14:paraId="4D70C088" w14:textId="77777777" w:rsidR="001A6996" w:rsidRPr="00691164" w:rsidRDefault="001A6996" w:rsidP="00952AC9">
      <w:pPr>
        <w:pStyle w:val="ListParagraph"/>
        <w:widowControl w:val="0"/>
        <w:ind w:left="-360" w:right="-720"/>
        <w:rPr>
          <w:rFonts w:ascii="Avenir Next LT Pro" w:hAnsi="Avenir Next LT Pro"/>
          <w:color w:val="000000" w:themeColor="text1"/>
          <w:sz w:val="10"/>
          <w:szCs w:val="10"/>
        </w:rPr>
      </w:pPr>
    </w:p>
    <w:p w14:paraId="7996FFAA" w14:textId="77777777" w:rsidR="001A6996" w:rsidRPr="00691164" w:rsidRDefault="001A6996"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s="Calibri"/>
          <w:color w:val="000000" w:themeColor="text1"/>
          <w:spacing w:val="-1"/>
          <w:sz w:val="20"/>
          <w:szCs w:val="20"/>
        </w:rPr>
        <w:t>If</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z w:val="20"/>
          <w:szCs w:val="20"/>
        </w:rPr>
        <w:t>match</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is</w:t>
      </w:r>
      <w:r w:rsidRPr="00691164">
        <w:rPr>
          <w:rFonts w:ascii="Avenir Next LT Pro" w:hAnsi="Avenir Next LT Pro" w:cs="Calibri"/>
          <w:color w:val="000000" w:themeColor="text1"/>
          <w:spacing w:val="-5"/>
          <w:sz w:val="20"/>
          <w:szCs w:val="20"/>
        </w:rPr>
        <w:t xml:space="preserve"> </w:t>
      </w:r>
      <w:r w:rsidRPr="00691164">
        <w:rPr>
          <w:rFonts w:ascii="Avenir Next LT Pro" w:hAnsi="Avenir Next LT Pro" w:cs="Calibri"/>
          <w:color w:val="000000" w:themeColor="text1"/>
          <w:spacing w:val="-2"/>
          <w:sz w:val="20"/>
          <w:szCs w:val="20"/>
        </w:rPr>
        <w:t>provided</w:t>
      </w:r>
      <w:r w:rsidRPr="00691164">
        <w:rPr>
          <w:rFonts w:ascii="Avenir Next LT Pro" w:hAnsi="Avenir Next LT Pro" w:cs="Calibri"/>
          <w:color w:val="000000" w:themeColor="text1"/>
          <w:spacing w:val="-5"/>
          <w:sz w:val="20"/>
          <w:szCs w:val="20"/>
        </w:rPr>
        <w:t xml:space="preserve"> </w:t>
      </w:r>
      <w:r w:rsidRPr="00691164">
        <w:rPr>
          <w:rFonts w:ascii="Avenir Next LT Pro" w:hAnsi="Avenir Next LT Pro" w:cs="Calibri"/>
          <w:color w:val="000000" w:themeColor="text1"/>
          <w:spacing w:val="-2"/>
          <w:sz w:val="20"/>
          <w:szCs w:val="20"/>
        </w:rPr>
        <w:t>through</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in-kind</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sources from</w:t>
      </w:r>
      <w:r w:rsidRPr="00691164">
        <w:rPr>
          <w:rFonts w:ascii="Avenir Next LT Pro" w:hAnsi="Avenir Next LT Pro" w:cs="Calibri"/>
          <w:color w:val="000000" w:themeColor="text1"/>
          <w:sz w:val="20"/>
          <w:szCs w:val="20"/>
        </w:rPr>
        <w:t xml:space="preserve"> a</w:t>
      </w:r>
      <w:r w:rsidRPr="00691164">
        <w:rPr>
          <w:rFonts w:ascii="Avenir Next LT Pro" w:hAnsi="Avenir Next LT Pro" w:cs="Calibri"/>
          <w:color w:val="000000" w:themeColor="text1"/>
          <w:spacing w:val="-5"/>
          <w:sz w:val="20"/>
          <w:szCs w:val="20"/>
        </w:rPr>
        <w:t xml:space="preserve"> </w:t>
      </w:r>
      <w:r w:rsidRPr="00691164">
        <w:rPr>
          <w:rFonts w:ascii="Avenir Next LT Pro" w:hAnsi="Avenir Next LT Pro" w:cs="Calibri"/>
          <w:color w:val="000000" w:themeColor="text1"/>
          <w:spacing w:val="-2"/>
          <w:sz w:val="20"/>
          <w:szCs w:val="20"/>
        </w:rPr>
        <w:t>third</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party,</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it must</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be</w:t>
      </w:r>
      <w:r w:rsidRPr="00691164">
        <w:rPr>
          <w:rFonts w:ascii="Avenir Next LT Pro" w:hAnsi="Avenir Next LT Pro" w:cs="Calibri"/>
          <w:color w:val="000000" w:themeColor="text1"/>
          <w:spacing w:val="-2"/>
          <w:sz w:val="20"/>
          <w:szCs w:val="20"/>
        </w:rPr>
        <w:t xml:space="preserve"> documented</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by</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1"/>
          <w:sz w:val="20"/>
          <w:szCs w:val="20"/>
        </w:rPr>
        <w:t>an</w:t>
      </w:r>
      <w:r w:rsidRPr="00691164">
        <w:rPr>
          <w:rFonts w:ascii="Avenir Next LT Pro" w:hAnsi="Avenir Next LT Pro"/>
          <w:color w:val="000000" w:themeColor="text1"/>
          <w:spacing w:val="-1"/>
          <w:sz w:val="20"/>
          <w:szCs w:val="20"/>
        </w:rPr>
        <w:t xml:space="preserve"> </w:t>
      </w:r>
      <w:r w:rsidRPr="00691164">
        <w:rPr>
          <w:rFonts w:ascii="Avenir Next LT Pro" w:hAnsi="Avenir Next LT Pro" w:cs="Calibri"/>
          <w:color w:val="000000" w:themeColor="text1"/>
          <w:spacing w:val="-1"/>
          <w:sz w:val="20"/>
          <w:szCs w:val="20"/>
        </w:rPr>
        <w:t>MOU</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between</w:t>
      </w:r>
      <w:r w:rsidRPr="00691164">
        <w:rPr>
          <w:rFonts w:ascii="Avenir Next LT Pro" w:hAnsi="Avenir Next LT Pro" w:cs="Calibri"/>
          <w:color w:val="000000" w:themeColor="text1"/>
          <w:spacing w:val="-6"/>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recipient</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z w:val="20"/>
          <w:szCs w:val="20"/>
        </w:rPr>
        <w:t>or</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subrecipient and</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6"/>
          <w:sz w:val="20"/>
          <w:szCs w:val="20"/>
        </w:rPr>
        <w:t xml:space="preserve"> </w:t>
      </w:r>
      <w:r w:rsidRPr="00691164">
        <w:rPr>
          <w:rFonts w:ascii="Avenir Next LT Pro" w:hAnsi="Avenir Next LT Pro" w:cs="Calibri"/>
          <w:color w:val="000000" w:themeColor="text1"/>
          <w:spacing w:val="-2"/>
          <w:sz w:val="20"/>
          <w:szCs w:val="20"/>
        </w:rPr>
        <w:t>third</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party</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1"/>
          <w:sz w:val="20"/>
          <w:szCs w:val="20"/>
        </w:rPr>
        <w:t>that will</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 xml:space="preserve">provide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2"/>
          <w:sz w:val="20"/>
          <w:szCs w:val="20"/>
        </w:rPr>
        <w:t xml:space="preserve"> </w:t>
      </w:r>
      <w:r w:rsidRPr="00691164">
        <w:rPr>
          <w:rFonts w:ascii="Avenir Next LT Pro" w:hAnsi="Avenir Next LT Pro" w:cs="Calibri"/>
          <w:color w:val="000000" w:themeColor="text1"/>
          <w:spacing w:val="-3"/>
          <w:sz w:val="20"/>
          <w:szCs w:val="20"/>
        </w:rPr>
        <w:t>services.</w:t>
      </w:r>
      <w:r w:rsidRPr="00691164">
        <w:rPr>
          <w:rFonts w:ascii="Avenir Next LT Pro" w:hAnsi="Avenir Next LT Pro"/>
          <w:color w:val="000000" w:themeColor="text1"/>
          <w:spacing w:val="61"/>
          <w:sz w:val="20"/>
          <w:szCs w:val="20"/>
        </w:rPr>
        <w:t xml:space="preserve"> </w:t>
      </w:r>
      <w:r w:rsidRPr="00691164">
        <w:rPr>
          <w:rFonts w:ascii="Avenir Next LT Pro" w:hAnsi="Avenir Next LT Pro" w:cs="Calibri"/>
          <w:color w:val="000000" w:themeColor="text1"/>
          <w:spacing w:val="-2"/>
          <w:sz w:val="20"/>
          <w:szCs w:val="20"/>
        </w:rPr>
        <w:t>Services</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provided</w:t>
      </w:r>
      <w:r w:rsidRPr="00691164">
        <w:rPr>
          <w:rFonts w:ascii="Avenir Next LT Pro" w:hAnsi="Avenir Next LT Pro" w:cs="Calibri"/>
          <w:color w:val="000000" w:themeColor="text1"/>
          <w:spacing w:val="-1"/>
          <w:sz w:val="20"/>
          <w:szCs w:val="20"/>
        </w:rPr>
        <w:t xml:space="preserve"> by</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individuals</w:t>
      </w:r>
      <w:r w:rsidRPr="00691164">
        <w:rPr>
          <w:rFonts w:ascii="Avenir Next LT Pro" w:hAnsi="Avenir Next LT Pro" w:cs="Calibri"/>
          <w:color w:val="000000" w:themeColor="text1"/>
          <w:spacing w:val="-1"/>
          <w:sz w:val="20"/>
          <w:szCs w:val="20"/>
        </w:rPr>
        <w:t xml:space="preserve"> must</w:t>
      </w:r>
      <w:r w:rsidRPr="00691164">
        <w:rPr>
          <w:rFonts w:ascii="Avenir Next LT Pro" w:hAnsi="Avenir Next LT Pro" w:cs="Calibri"/>
          <w:color w:val="000000" w:themeColor="text1"/>
          <w:spacing w:val="-2"/>
          <w:sz w:val="20"/>
          <w:szCs w:val="20"/>
        </w:rPr>
        <w:t xml:space="preserve"> </w:t>
      </w:r>
      <w:r w:rsidRPr="00691164">
        <w:rPr>
          <w:rFonts w:ascii="Avenir Next LT Pro" w:hAnsi="Avenir Next LT Pro" w:cs="Calibri"/>
          <w:color w:val="000000" w:themeColor="text1"/>
          <w:spacing w:val="-1"/>
          <w:sz w:val="20"/>
          <w:szCs w:val="20"/>
        </w:rPr>
        <w:t>be</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valued</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at</w:t>
      </w:r>
      <w:r w:rsidRPr="00691164">
        <w:rPr>
          <w:rFonts w:ascii="Avenir Next LT Pro" w:hAnsi="Avenir Next LT Pro" w:cs="Calibri"/>
          <w:color w:val="000000" w:themeColor="text1"/>
          <w:spacing w:val="-6"/>
          <w:sz w:val="20"/>
          <w:szCs w:val="20"/>
        </w:rPr>
        <w:t xml:space="preserve"> </w:t>
      </w:r>
      <w:r w:rsidRPr="00691164">
        <w:rPr>
          <w:rFonts w:ascii="Avenir Next LT Pro" w:hAnsi="Avenir Next LT Pro" w:cs="Calibri"/>
          <w:color w:val="000000" w:themeColor="text1"/>
          <w:spacing w:val="-2"/>
          <w:sz w:val="20"/>
          <w:szCs w:val="20"/>
        </w:rPr>
        <w:t>rates</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consistent</w:t>
      </w:r>
      <w:r w:rsidRPr="00691164">
        <w:rPr>
          <w:rFonts w:ascii="Avenir Next LT Pro" w:hAnsi="Avenir Next LT Pro" w:cs="Calibri"/>
          <w:color w:val="000000" w:themeColor="text1"/>
          <w:spacing w:val="-1"/>
          <w:sz w:val="20"/>
          <w:szCs w:val="20"/>
        </w:rPr>
        <w:t xml:space="preserve"> with</w:t>
      </w:r>
      <w:r w:rsidRPr="00691164">
        <w:rPr>
          <w:rFonts w:ascii="Avenir Next LT Pro" w:hAnsi="Avenir Next LT Pro" w:cs="Calibri"/>
          <w:color w:val="000000" w:themeColor="text1"/>
          <w:spacing w:val="-2"/>
          <w:sz w:val="20"/>
          <w:szCs w:val="20"/>
        </w:rPr>
        <w:t xml:space="preserve"> those ordinarily</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paid</w:t>
      </w:r>
      <w:r w:rsidRPr="00691164">
        <w:rPr>
          <w:rFonts w:ascii="Avenir Next LT Pro" w:hAnsi="Avenir Next LT Pro"/>
          <w:color w:val="000000" w:themeColor="text1"/>
          <w:spacing w:val="73"/>
          <w:sz w:val="20"/>
          <w:szCs w:val="20"/>
        </w:rPr>
        <w:t xml:space="preserve"> </w:t>
      </w:r>
      <w:r w:rsidRPr="00691164">
        <w:rPr>
          <w:rFonts w:ascii="Avenir Next LT Pro" w:hAnsi="Avenir Next LT Pro" w:cs="Calibri"/>
          <w:color w:val="000000" w:themeColor="text1"/>
          <w:spacing w:val="-1"/>
          <w:sz w:val="20"/>
          <w:szCs w:val="20"/>
        </w:rPr>
        <w:t xml:space="preserve">for </w:t>
      </w:r>
      <w:r w:rsidRPr="00691164">
        <w:rPr>
          <w:rFonts w:ascii="Avenir Next LT Pro" w:hAnsi="Avenir Next LT Pro" w:cs="Calibri"/>
          <w:color w:val="000000" w:themeColor="text1"/>
          <w:spacing w:val="-2"/>
          <w:sz w:val="20"/>
          <w:szCs w:val="20"/>
        </w:rPr>
        <w:t>similar</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1"/>
          <w:sz w:val="20"/>
          <w:szCs w:val="20"/>
        </w:rPr>
        <w:t xml:space="preserve">work in </w:t>
      </w:r>
      <w:r w:rsidRPr="00691164">
        <w:rPr>
          <w:rFonts w:ascii="Avenir Next LT Pro" w:hAnsi="Avenir Next LT Pro" w:cs="Calibri"/>
          <w:color w:val="000000" w:themeColor="text1"/>
          <w:spacing w:val="-2"/>
          <w:sz w:val="20"/>
          <w:szCs w:val="20"/>
        </w:rPr>
        <w:t>the</w:t>
      </w:r>
      <w:r w:rsidRPr="00691164">
        <w:rPr>
          <w:rFonts w:ascii="Avenir Next LT Pro" w:hAnsi="Avenir Next LT Pro" w:cs="Calibri"/>
          <w:color w:val="000000" w:themeColor="text1"/>
          <w:spacing w:val="-1"/>
          <w:sz w:val="20"/>
          <w:szCs w:val="20"/>
        </w:rPr>
        <w:t xml:space="preserve"> recipient’s </w:t>
      </w:r>
      <w:r w:rsidRPr="00691164">
        <w:rPr>
          <w:rFonts w:ascii="Avenir Next LT Pro" w:hAnsi="Avenir Next LT Pro" w:cs="Calibri"/>
          <w:color w:val="000000" w:themeColor="text1"/>
          <w:sz w:val="20"/>
          <w:szCs w:val="20"/>
        </w:rPr>
        <w:t>or</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subrecipient’s</w:t>
      </w:r>
      <w:r w:rsidRPr="00691164">
        <w:rPr>
          <w:rFonts w:ascii="Avenir Next LT Pro" w:hAnsi="Avenir Next LT Pro" w:cs="Calibri"/>
          <w:color w:val="000000" w:themeColor="text1"/>
          <w:spacing w:val="-1"/>
          <w:sz w:val="20"/>
          <w:szCs w:val="20"/>
        </w:rPr>
        <w:t xml:space="preserve"> organization.</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If</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recipient</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z w:val="20"/>
          <w:szCs w:val="20"/>
        </w:rPr>
        <w:t>or</w:t>
      </w:r>
      <w:r w:rsidRPr="00691164">
        <w:rPr>
          <w:rFonts w:ascii="Avenir Next LT Pro" w:hAnsi="Avenir Next LT Pro"/>
          <w:color w:val="000000" w:themeColor="text1"/>
          <w:spacing w:val="43"/>
          <w:sz w:val="20"/>
          <w:szCs w:val="20"/>
        </w:rPr>
        <w:t xml:space="preserve"> </w:t>
      </w:r>
      <w:r w:rsidRPr="00691164">
        <w:rPr>
          <w:rFonts w:ascii="Avenir Next LT Pro" w:hAnsi="Avenir Next LT Pro" w:cs="Calibri"/>
          <w:color w:val="000000" w:themeColor="text1"/>
          <w:spacing w:val="-1"/>
          <w:sz w:val="20"/>
          <w:szCs w:val="20"/>
        </w:rPr>
        <w:t xml:space="preserve">subrecipient </w:t>
      </w:r>
      <w:r w:rsidRPr="00691164">
        <w:rPr>
          <w:rFonts w:ascii="Avenir Next LT Pro" w:hAnsi="Avenir Next LT Pro" w:cs="Calibri"/>
          <w:color w:val="000000" w:themeColor="text1"/>
          <w:spacing w:val="-2"/>
          <w:sz w:val="20"/>
          <w:szCs w:val="20"/>
        </w:rPr>
        <w:t>does</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1"/>
          <w:sz w:val="20"/>
          <w:szCs w:val="20"/>
        </w:rPr>
        <w:t>not</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have</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employees performing</w:t>
      </w:r>
      <w:r w:rsidRPr="00691164">
        <w:rPr>
          <w:rFonts w:ascii="Avenir Next LT Pro" w:hAnsi="Avenir Next LT Pro" w:cs="Calibri"/>
          <w:color w:val="000000" w:themeColor="text1"/>
          <w:spacing w:val="-3"/>
          <w:sz w:val="20"/>
          <w:szCs w:val="20"/>
        </w:rPr>
        <w:t xml:space="preserve"> similar </w:t>
      </w:r>
      <w:r w:rsidRPr="00691164">
        <w:rPr>
          <w:rFonts w:ascii="Avenir Next LT Pro" w:hAnsi="Avenir Next LT Pro" w:cs="Calibri"/>
          <w:color w:val="000000" w:themeColor="text1"/>
          <w:spacing w:val="-2"/>
          <w:sz w:val="20"/>
          <w:szCs w:val="20"/>
        </w:rPr>
        <w:t>work,</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the</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1"/>
          <w:sz w:val="20"/>
          <w:szCs w:val="20"/>
        </w:rPr>
        <w:t>rates</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must</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be</w:t>
      </w:r>
      <w:r w:rsidRPr="00691164">
        <w:rPr>
          <w:rFonts w:ascii="Avenir Next LT Pro" w:hAnsi="Avenir Next LT Pro" w:cs="Calibri"/>
          <w:color w:val="000000" w:themeColor="text1"/>
          <w:spacing w:val="20"/>
          <w:sz w:val="20"/>
          <w:szCs w:val="20"/>
        </w:rPr>
        <w:t xml:space="preserve"> </w:t>
      </w:r>
      <w:r w:rsidRPr="00691164">
        <w:rPr>
          <w:rFonts w:ascii="Avenir Next LT Pro" w:hAnsi="Avenir Next LT Pro" w:cs="Calibri"/>
          <w:color w:val="000000" w:themeColor="text1"/>
          <w:spacing w:val="-1"/>
          <w:sz w:val="20"/>
          <w:szCs w:val="20"/>
        </w:rPr>
        <w:t>consistent</w:t>
      </w:r>
      <w:r w:rsidRPr="00691164">
        <w:rPr>
          <w:rFonts w:ascii="Avenir Next LT Pro" w:hAnsi="Avenir Next LT Pro"/>
          <w:color w:val="000000" w:themeColor="text1"/>
          <w:spacing w:val="45"/>
          <w:sz w:val="20"/>
          <w:szCs w:val="20"/>
        </w:rPr>
        <w:t xml:space="preserve"> </w:t>
      </w:r>
      <w:r w:rsidRPr="00691164">
        <w:rPr>
          <w:rFonts w:ascii="Avenir Next LT Pro" w:hAnsi="Avenir Next LT Pro" w:cs="Calibri"/>
          <w:color w:val="000000" w:themeColor="text1"/>
          <w:spacing w:val="-1"/>
          <w:sz w:val="20"/>
          <w:szCs w:val="20"/>
        </w:rPr>
        <w:t>with</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those</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ordinarily</w:t>
      </w:r>
      <w:r w:rsidRPr="00691164">
        <w:rPr>
          <w:rFonts w:ascii="Avenir Next LT Pro" w:hAnsi="Avenir Next LT Pro" w:cs="Calibri"/>
          <w:color w:val="000000" w:themeColor="text1"/>
          <w:spacing w:val="-1"/>
          <w:sz w:val="20"/>
          <w:szCs w:val="20"/>
        </w:rPr>
        <w:t xml:space="preserve"> paid</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1"/>
          <w:sz w:val="20"/>
          <w:szCs w:val="20"/>
        </w:rPr>
        <w:t>by</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1"/>
          <w:sz w:val="20"/>
          <w:szCs w:val="20"/>
        </w:rPr>
        <w:t>other</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employers</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for</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similar</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work</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 xml:space="preserve">in </w:t>
      </w:r>
      <w:r w:rsidRPr="00691164">
        <w:rPr>
          <w:rFonts w:ascii="Avenir Next LT Pro" w:hAnsi="Avenir Next LT Pro" w:cs="Calibri"/>
          <w:color w:val="000000" w:themeColor="text1"/>
          <w:spacing w:val="-2"/>
          <w:sz w:val="20"/>
          <w:szCs w:val="20"/>
        </w:rPr>
        <w:t>the</w:t>
      </w:r>
      <w:r w:rsidRPr="00691164">
        <w:rPr>
          <w:rFonts w:ascii="Avenir Next LT Pro" w:hAnsi="Avenir Next LT Pro" w:cs="Calibri"/>
          <w:color w:val="000000" w:themeColor="text1"/>
          <w:spacing w:val="-1"/>
          <w:sz w:val="20"/>
          <w:szCs w:val="20"/>
        </w:rPr>
        <w:t xml:space="preserve"> same</w:t>
      </w:r>
      <w:r w:rsidRPr="00691164">
        <w:rPr>
          <w:rFonts w:ascii="Avenir Next LT Pro" w:hAnsi="Avenir Next LT Pro" w:cs="Calibri"/>
          <w:color w:val="000000" w:themeColor="text1"/>
          <w:spacing w:val="-2"/>
          <w:sz w:val="20"/>
          <w:szCs w:val="20"/>
        </w:rPr>
        <w:t xml:space="preserve"> labor</w:t>
      </w:r>
      <w:r w:rsidRPr="00691164">
        <w:rPr>
          <w:rFonts w:ascii="Avenir Next LT Pro" w:hAnsi="Avenir Next LT Pro" w:cs="Calibri"/>
          <w:color w:val="000000" w:themeColor="text1"/>
          <w:spacing w:val="40"/>
          <w:sz w:val="20"/>
          <w:szCs w:val="20"/>
        </w:rPr>
        <w:t xml:space="preserve"> </w:t>
      </w:r>
      <w:r w:rsidRPr="00691164">
        <w:rPr>
          <w:rFonts w:ascii="Avenir Next LT Pro" w:hAnsi="Avenir Next LT Pro" w:cs="Calibri"/>
          <w:color w:val="000000" w:themeColor="text1"/>
          <w:spacing w:val="-2"/>
          <w:sz w:val="20"/>
          <w:szCs w:val="20"/>
        </w:rPr>
        <w:t>market.</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3"/>
          <w:sz w:val="20"/>
          <w:szCs w:val="20"/>
        </w:rPr>
        <w:t>The</w:t>
      </w:r>
      <w:r w:rsidRPr="00691164">
        <w:rPr>
          <w:rFonts w:ascii="Avenir Next LT Pro" w:hAnsi="Avenir Next LT Pro"/>
          <w:color w:val="000000" w:themeColor="text1"/>
          <w:spacing w:val="63"/>
          <w:sz w:val="20"/>
          <w:szCs w:val="20"/>
        </w:rPr>
        <w:t xml:space="preserve"> </w:t>
      </w:r>
      <w:r w:rsidRPr="00691164">
        <w:rPr>
          <w:rFonts w:ascii="Avenir Next LT Pro" w:hAnsi="Avenir Next LT Pro" w:cs="Calibri"/>
          <w:color w:val="000000" w:themeColor="text1"/>
          <w:sz w:val="20"/>
          <w:szCs w:val="20"/>
        </w:rPr>
        <w:t>MOU</w:t>
      </w:r>
      <w:r w:rsidRPr="00691164">
        <w:rPr>
          <w:rFonts w:ascii="Avenir Next LT Pro" w:hAnsi="Avenir Next LT Pro" w:cs="Calibri"/>
          <w:color w:val="000000" w:themeColor="text1"/>
          <w:spacing w:val="-5"/>
          <w:sz w:val="20"/>
          <w:szCs w:val="20"/>
        </w:rPr>
        <w:t xml:space="preserve"> </w:t>
      </w:r>
      <w:r w:rsidRPr="00691164">
        <w:rPr>
          <w:rFonts w:ascii="Avenir Next LT Pro" w:hAnsi="Avenir Next LT Pro" w:cs="Calibri"/>
          <w:color w:val="000000" w:themeColor="text1"/>
          <w:spacing w:val="-2"/>
          <w:sz w:val="20"/>
          <w:szCs w:val="20"/>
        </w:rPr>
        <w:t>must establish</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the</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unconditional</w:t>
      </w:r>
      <w:r w:rsidRPr="00691164">
        <w:rPr>
          <w:rFonts w:ascii="Avenir Next LT Pro" w:hAnsi="Avenir Next LT Pro" w:cs="Calibri"/>
          <w:color w:val="000000" w:themeColor="text1"/>
          <w:spacing w:val="-6"/>
          <w:sz w:val="20"/>
          <w:szCs w:val="20"/>
        </w:rPr>
        <w:t xml:space="preserve"> </w:t>
      </w:r>
      <w:r w:rsidRPr="00691164">
        <w:rPr>
          <w:rFonts w:ascii="Avenir Next LT Pro" w:hAnsi="Avenir Next LT Pro" w:cs="Calibri"/>
          <w:color w:val="000000" w:themeColor="text1"/>
          <w:spacing w:val="-2"/>
          <w:sz w:val="20"/>
          <w:szCs w:val="20"/>
        </w:rPr>
        <w:t xml:space="preserve">commitment, except </w:t>
      </w:r>
      <w:r w:rsidRPr="00691164">
        <w:rPr>
          <w:rFonts w:ascii="Avenir Next LT Pro" w:hAnsi="Avenir Next LT Pro" w:cs="Calibri"/>
          <w:color w:val="000000" w:themeColor="text1"/>
          <w:spacing w:val="-1"/>
          <w:sz w:val="20"/>
          <w:szCs w:val="20"/>
        </w:rPr>
        <w:t>for</w:t>
      </w:r>
      <w:r w:rsidRPr="00691164">
        <w:rPr>
          <w:rFonts w:ascii="Avenir Next LT Pro" w:hAnsi="Avenir Next LT Pro" w:cs="Calibri"/>
          <w:color w:val="000000" w:themeColor="text1"/>
          <w:spacing w:val="-2"/>
          <w:sz w:val="20"/>
          <w:szCs w:val="20"/>
        </w:rPr>
        <w:t xml:space="preserve"> selection</w:t>
      </w:r>
      <w:r w:rsidRPr="00691164">
        <w:rPr>
          <w:rFonts w:ascii="Avenir Next LT Pro" w:hAnsi="Avenir Next LT Pro" w:cs="Calibri"/>
          <w:color w:val="000000" w:themeColor="text1"/>
          <w:spacing w:val="-6"/>
          <w:sz w:val="20"/>
          <w:szCs w:val="20"/>
        </w:rPr>
        <w:t xml:space="preserve"> </w:t>
      </w:r>
      <w:r w:rsidRPr="00691164">
        <w:rPr>
          <w:rFonts w:ascii="Avenir Next LT Pro" w:hAnsi="Avenir Next LT Pro" w:cs="Calibri"/>
          <w:color w:val="000000" w:themeColor="text1"/>
          <w:spacing w:val="-1"/>
          <w:sz w:val="20"/>
          <w:szCs w:val="20"/>
        </w:rPr>
        <w:t>to</w:t>
      </w:r>
      <w:r w:rsidRPr="00691164">
        <w:rPr>
          <w:rFonts w:ascii="Avenir Next LT Pro" w:hAnsi="Avenir Next LT Pro" w:cs="Calibri"/>
          <w:color w:val="000000" w:themeColor="text1"/>
          <w:spacing w:val="35"/>
          <w:sz w:val="20"/>
          <w:szCs w:val="20"/>
        </w:rPr>
        <w:t xml:space="preserve"> </w:t>
      </w:r>
      <w:r w:rsidRPr="00691164">
        <w:rPr>
          <w:rFonts w:ascii="Avenir Next LT Pro" w:hAnsi="Avenir Next LT Pro" w:cs="Calibri"/>
          <w:color w:val="000000" w:themeColor="text1"/>
          <w:spacing w:val="-2"/>
          <w:sz w:val="20"/>
          <w:szCs w:val="20"/>
        </w:rPr>
        <w:t>receive</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z w:val="20"/>
          <w:szCs w:val="20"/>
        </w:rPr>
        <w:t>a</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grant,</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4"/>
          <w:sz w:val="20"/>
          <w:szCs w:val="20"/>
        </w:rPr>
        <w:t>by</w:t>
      </w:r>
      <w:r w:rsidRPr="00691164">
        <w:rPr>
          <w:rFonts w:ascii="Avenir Next LT Pro" w:hAnsi="Avenir Next LT Pro"/>
          <w:color w:val="000000" w:themeColor="text1"/>
          <w:spacing w:val="57"/>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2"/>
          <w:sz w:val="20"/>
          <w:szCs w:val="20"/>
        </w:rPr>
        <w:t xml:space="preserve"> third</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2"/>
          <w:sz w:val="20"/>
          <w:szCs w:val="20"/>
        </w:rPr>
        <w:t>party</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z w:val="20"/>
          <w:szCs w:val="20"/>
        </w:rPr>
        <w:t xml:space="preserve">to </w:t>
      </w:r>
      <w:r w:rsidRPr="00691164">
        <w:rPr>
          <w:rFonts w:ascii="Avenir Next LT Pro" w:hAnsi="Avenir Next LT Pro" w:cs="Calibri"/>
          <w:color w:val="000000" w:themeColor="text1"/>
          <w:spacing w:val="-2"/>
          <w:sz w:val="20"/>
          <w:szCs w:val="20"/>
        </w:rPr>
        <w:t>provide</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2"/>
          <w:sz w:val="20"/>
          <w:szCs w:val="20"/>
        </w:rPr>
        <w:t xml:space="preserve"> </w:t>
      </w:r>
      <w:r w:rsidRPr="00691164">
        <w:rPr>
          <w:rFonts w:ascii="Avenir Next LT Pro" w:hAnsi="Avenir Next LT Pro" w:cs="Calibri"/>
          <w:color w:val="000000" w:themeColor="text1"/>
          <w:spacing w:val="-3"/>
          <w:sz w:val="20"/>
          <w:szCs w:val="20"/>
        </w:rPr>
        <w:t>services,</w:t>
      </w:r>
      <w:r w:rsidRPr="00691164">
        <w:rPr>
          <w:rFonts w:ascii="Avenir Next LT Pro" w:hAnsi="Avenir Next LT Pro" w:cs="Calibri"/>
          <w:color w:val="000000" w:themeColor="text1"/>
          <w:spacing w:val="-2"/>
          <w:sz w:val="20"/>
          <w:szCs w:val="20"/>
        </w:rPr>
        <w:t xml:space="preserve"> the</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specific</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service</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to</w:t>
      </w:r>
      <w:r w:rsidRPr="00691164">
        <w:rPr>
          <w:rFonts w:ascii="Avenir Next LT Pro" w:hAnsi="Avenir Next LT Pro" w:cs="Calibri"/>
          <w:color w:val="000000" w:themeColor="text1"/>
          <w:spacing w:val="2"/>
          <w:sz w:val="20"/>
          <w:szCs w:val="20"/>
        </w:rPr>
        <w:t xml:space="preserve"> </w:t>
      </w:r>
      <w:r w:rsidRPr="00691164">
        <w:rPr>
          <w:rFonts w:ascii="Avenir Next LT Pro" w:hAnsi="Avenir Next LT Pro" w:cs="Calibri"/>
          <w:color w:val="000000" w:themeColor="text1"/>
          <w:spacing w:val="-1"/>
          <w:sz w:val="20"/>
          <w:szCs w:val="20"/>
        </w:rPr>
        <w:t>be</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provided,</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2"/>
          <w:sz w:val="20"/>
          <w:szCs w:val="20"/>
        </w:rPr>
        <w:t xml:space="preserve"> profession </w:t>
      </w:r>
      <w:r w:rsidRPr="00691164">
        <w:rPr>
          <w:rFonts w:ascii="Avenir Next LT Pro" w:hAnsi="Avenir Next LT Pro" w:cs="Calibri"/>
          <w:color w:val="000000" w:themeColor="text1"/>
          <w:sz w:val="20"/>
          <w:szCs w:val="20"/>
        </w:rPr>
        <w:t>of</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olor w:val="000000" w:themeColor="text1"/>
          <w:spacing w:val="67"/>
          <w:sz w:val="20"/>
          <w:szCs w:val="20"/>
        </w:rPr>
        <w:t xml:space="preserve"> </w:t>
      </w:r>
      <w:r w:rsidRPr="00691164">
        <w:rPr>
          <w:rFonts w:ascii="Avenir Next LT Pro" w:hAnsi="Avenir Next LT Pro" w:cs="Calibri"/>
          <w:color w:val="000000" w:themeColor="text1"/>
          <w:spacing w:val="-2"/>
          <w:sz w:val="20"/>
          <w:szCs w:val="20"/>
        </w:rPr>
        <w:t>persons</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providing</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the service,</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1"/>
          <w:sz w:val="20"/>
          <w:szCs w:val="20"/>
        </w:rPr>
        <w:t>and</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2"/>
          <w:sz w:val="20"/>
          <w:szCs w:val="20"/>
        </w:rPr>
        <w:t>the</w:t>
      </w:r>
      <w:r w:rsidRPr="00691164">
        <w:rPr>
          <w:rFonts w:ascii="Avenir Next LT Pro" w:hAnsi="Avenir Next LT Pro" w:cs="Calibri"/>
          <w:color w:val="000000" w:themeColor="text1"/>
          <w:sz w:val="20"/>
          <w:szCs w:val="20"/>
        </w:rPr>
        <w:t xml:space="preserve"> </w:t>
      </w:r>
      <w:r w:rsidRPr="00691164">
        <w:rPr>
          <w:rFonts w:ascii="Avenir Next LT Pro" w:hAnsi="Avenir Next LT Pro" w:cs="Calibri"/>
          <w:color w:val="000000" w:themeColor="text1"/>
          <w:spacing w:val="-2"/>
          <w:sz w:val="20"/>
          <w:szCs w:val="20"/>
        </w:rPr>
        <w:t>hourly</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2"/>
          <w:sz w:val="20"/>
          <w:szCs w:val="20"/>
        </w:rPr>
        <w:t>cost</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z w:val="20"/>
          <w:szCs w:val="20"/>
        </w:rPr>
        <w:t>of</w:t>
      </w:r>
      <w:r w:rsidRPr="00691164">
        <w:rPr>
          <w:rFonts w:ascii="Avenir Next LT Pro" w:hAnsi="Avenir Next LT Pro" w:cs="Calibri"/>
          <w:color w:val="000000" w:themeColor="text1"/>
          <w:spacing w:val="-3"/>
          <w:sz w:val="20"/>
          <w:szCs w:val="20"/>
        </w:rPr>
        <w:t xml:space="preserve"> </w:t>
      </w:r>
      <w:r w:rsidRPr="00691164">
        <w:rPr>
          <w:rFonts w:ascii="Avenir Next LT Pro" w:hAnsi="Avenir Next LT Pro" w:cs="Calibri"/>
          <w:color w:val="000000" w:themeColor="text1"/>
          <w:spacing w:val="-1"/>
          <w:sz w:val="20"/>
          <w:szCs w:val="20"/>
        </w:rPr>
        <w:t>the</w:t>
      </w:r>
      <w:r w:rsidRPr="00691164">
        <w:rPr>
          <w:rFonts w:ascii="Avenir Next LT Pro" w:hAnsi="Avenir Next LT Pro" w:cs="Calibri"/>
          <w:color w:val="000000" w:themeColor="text1"/>
          <w:spacing w:val="-4"/>
          <w:sz w:val="20"/>
          <w:szCs w:val="20"/>
        </w:rPr>
        <w:t xml:space="preserve"> </w:t>
      </w:r>
      <w:r w:rsidRPr="00691164">
        <w:rPr>
          <w:rFonts w:ascii="Avenir Next LT Pro" w:hAnsi="Avenir Next LT Pro" w:cs="Calibri"/>
          <w:color w:val="000000" w:themeColor="text1"/>
          <w:spacing w:val="-3"/>
          <w:sz w:val="20"/>
          <w:szCs w:val="20"/>
        </w:rPr>
        <w:t>service</w:t>
      </w:r>
      <w:r w:rsidRPr="00691164">
        <w:rPr>
          <w:rFonts w:ascii="Avenir Next LT Pro" w:hAnsi="Avenir Next LT Pro" w:cs="Calibri"/>
          <w:color w:val="000000" w:themeColor="text1"/>
          <w:spacing w:val="-1"/>
          <w:sz w:val="20"/>
          <w:szCs w:val="20"/>
        </w:rPr>
        <w:t xml:space="preserve"> to</w:t>
      </w:r>
      <w:r w:rsidRPr="00691164">
        <w:rPr>
          <w:rFonts w:ascii="Avenir Next LT Pro" w:hAnsi="Avenir Next LT Pro" w:cs="Calibri"/>
          <w:color w:val="000000" w:themeColor="text1"/>
          <w:spacing w:val="1"/>
          <w:sz w:val="20"/>
          <w:szCs w:val="20"/>
        </w:rPr>
        <w:t xml:space="preserve"> </w:t>
      </w:r>
      <w:r w:rsidRPr="00691164">
        <w:rPr>
          <w:rFonts w:ascii="Avenir Next LT Pro" w:hAnsi="Avenir Next LT Pro" w:cs="Calibri"/>
          <w:color w:val="000000" w:themeColor="text1"/>
          <w:spacing w:val="-1"/>
          <w:sz w:val="20"/>
          <w:szCs w:val="20"/>
        </w:rPr>
        <w:t>be</w:t>
      </w:r>
      <w:r w:rsidRPr="00691164">
        <w:rPr>
          <w:rFonts w:ascii="Avenir Next LT Pro" w:hAnsi="Avenir Next LT Pro" w:cs="Calibri"/>
          <w:color w:val="000000" w:themeColor="text1"/>
          <w:spacing w:val="41"/>
          <w:sz w:val="20"/>
          <w:szCs w:val="20"/>
        </w:rPr>
        <w:t xml:space="preserve"> </w:t>
      </w:r>
      <w:r w:rsidRPr="00691164">
        <w:rPr>
          <w:rFonts w:ascii="Avenir Next LT Pro" w:hAnsi="Avenir Next LT Pro" w:cs="Calibri"/>
          <w:color w:val="000000" w:themeColor="text1"/>
          <w:spacing w:val="-2"/>
          <w:sz w:val="20"/>
          <w:szCs w:val="20"/>
        </w:rPr>
        <w:t>provided.</w:t>
      </w:r>
      <w:r w:rsidR="009D6114" w:rsidRPr="00691164">
        <w:rPr>
          <w:rFonts w:ascii="Avenir Next LT Pro" w:hAnsi="Avenir Next LT Pro" w:cs="Calibri"/>
          <w:color w:val="000000" w:themeColor="text1"/>
          <w:spacing w:val="-2"/>
          <w:sz w:val="20"/>
          <w:szCs w:val="20"/>
        </w:rPr>
        <w:t xml:space="preserve">  Subrecipients using staff time as an in-kind match must provide job descriptions for each position.   </w:t>
      </w:r>
    </w:p>
    <w:p w14:paraId="45548E16" w14:textId="77777777" w:rsidR="00A60954" w:rsidRPr="00691164" w:rsidRDefault="00A60954" w:rsidP="00952AC9">
      <w:pPr>
        <w:pStyle w:val="ListParagraph"/>
        <w:widowControl w:val="0"/>
        <w:ind w:left="-360" w:right="-720"/>
        <w:rPr>
          <w:rFonts w:ascii="Avenir Next LT Pro" w:hAnsi="Avenir Next LT Pro"/>
          <w:color w:val="000000" w:themeColor="text1"/>
          <w:sz w:val="10"/>
          <w:szCs w:val="10"/>
        </w:rPr>
      </w:pPr>
    </w:p>
    <w:p w14:paraId="57DBC1C0" w14:textId="77777777" w:rsidR="001A6996" w:rsidRPr="00691164" w:rsidRDefault="001A6996"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2"/>
          <w:sz w:val="20"/>
          <w:szCs w:val="20"/>
        </w:rPr>
        <w:t>During</w:t>
      </w:r>
      <w:r w:rsidRPr="00691164">
        <w:rPr>
          <w:rFonts w:ascii="Avenir Next LT Pro" w:hAnsi="Avenir Next LT Pro"/>
          <w:color w:val="000000" w:themeColor="text1"/>
          <w:spacing w:val="-1"/>
          <w:sz w:val="20"/>
          <w:szCs w:val="20"/>
        </w:rPr>
        <w:t xml:space="preserve"> the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 xml:space="preserve">term </w:t>
      </w:r>
      <w:r w:rsidRPr="00691164">
        <w:rPr>
          <w:rFonts w:ascii="Avenir Next LT Pro" w:hAnsi="Avenir Next LT Pro"/>
          <w:color w:val="000000" w:themeColor="text1"/>
          <w:sz w:val="20"/>
          <w:szCs w:val="20"/>
        </w:rPr>
        <w:t>of</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grant,</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the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recipient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z w:val="20"/>
          <w:szCs w:val="20"/>
        </w:rPr>
        <w:t>or</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subrecipient</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must</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z w:val="20"/>
          <w:szCs w:val="20"/>
        </w:rPr>
        <w:t>keep</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1"/>
          <w:sz w:val="20"/>
          <w:szCs w:val="20"/>
        </w:rPr>
        <w:t>and</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make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available,</w:t>
      </w:r>
      <w:r w:rsidRPr="00691164">
        <w:rPr>
          <w:rFonts w:ascii="Avenir Next LT Pro" w:hAnsi="Avenir Next LT Pro"/>
          <w:color w:val="000000" w:themeColor="text1"/>
          <w:spacing w:val="53"/>
          <w:w w:val="99"/>
          <w:sz w:val="20"/>
          <w:szCs w:val="20"/>
        </w:rPr>
        <w:t xml:space="preserve"> </w:t>
      </w:r>
      <w:r w:rsidRPr="00691164">
        <w:rPr>
          <w:rFonts w:ascii="Avenir Next LT Pro" w:hAnsi="Avenir Next LT Pro"/>
          <w:color w:val="000000" w:themeColor="text1"/>
          <w:spacing w:val="-1"/>
          <w:sz w:val="20"/>
          <w:szCs w:val="20"/>
        </w:rPr>
        <w:t xml:space="preserve">for </w:t>
      </w:r>
      <w:r w:rsidRPr="00691164">
        <w:rPr>
          <w:rFonts w:ascii="Avenir Next LT Pro" w:hAnsi="Avenir Next LT Pro"/>
          <w:color w:val="000000" w:themeColor="text1"/>
          <w:spacing w:val="-2"/>
          <w:sz w:val="20"/>
          <w:szCs w:val="20"/>
        </w:rPr>
        <w:t>inspection,</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records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3"/>
          <w:sz w:val="20"/>
          <w:szCs w:val="20"/>
        </w:rPr>
        <w:t>documenting</w:t>
      </w:r>
      <w:r w:rsidRPr="00691164">
        <w:rPr>
          <w:rFonts w:ascii="Avenir Next LT Pro" w:hAnsi="Avenir Next LT Pro"/>
          <w:color w:val="000000" w:themeColor="text1"/>
          <w:spacing w:val="-1"/>
          <w:sz w:val="20"/>
          <w:szCs w:val="20"/>
        </w:rPr>
        <w:t xml:space="preserve"> the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service</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hours</w:t>
      </w:r>
      <w:r w:rsidRPr="00691164">
        <w:rPr>
          <w:rFonts w:ascii="Avenir Next LT Pro" w:hAnsi="Avenir Next LT Pro"/>
          <w:color w:val="000000" w:themeColor="text1"/>
          <w:spacing w:val="-2"/>
          <w:sz w:val="20"/>
          <w:szCs w:val="20"/>
        </w:rPr>
        <w:t xml:space="preserve"> provided.</w:t>
      </w:r>
    </w:p>
    <w:p w14:paraId="24A4C1D6" w14:textId="77777777" w:rsidR="001A6996" w:rsidRPr="00691164" w:rsidRDefault="001A6996" w:rsidP="00952AC9">
      <w:pPr>
        <w:ind w:left="-360" w:right="-720"/>
        <w:jc w:val="both"/>
        <w:rPr>
          <w:rFonts w:ascii="Avenir Next LT Pro" w:hAnsi="Avenir Next LT Pro" w:cs="Arial"/>
          <w:color w:val="000000" w:themeColor="text1"/>
          <w:sz w:val="10"/>
          <w:szCs w:val="10"/>
        </w:rPr>
      </w:pPr>
    </w:p>
    <w:p w14:paraId="5FACF579" w14:textId="77777777" w:rsidR="002F2A34" w:rsidRPr="00691164" w:rsidRDefault="002F2A34"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z w:val="20"/>
          <w:szCs w:val="20"/>
        </w:rPr>
        <w:t>To</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qualify</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as match,</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funds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 xml:space="preserve">must </w:t>
      </w:r>
      <w:r w:rsidRPr="00691164">
        <w:rPr>
          <w:rFonts w:ascii="Avenir Next LT Pro" w:hAnsi="Avenir Next LT Pro"/>
          <w:color w:val="000000" w:themeColor="text1"/>
          <w:spacing w:val="-1"/>
          <w:sz w:val="20"/>
          <w:szCs w:val="20"/>
        </w:rPr>
        <w:t>come</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z w:val="20"/>
          <w:szCs w:val="20"/>
        </w:rPr>
        <w:t>to</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and</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be</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disbursed by</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3"/>
          <w:sz w:val="20"/>
          <w:szCs w:val="20"/>
        </w:rPr>
        <w:t>the</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pacing w:val="-2"/>
          <w:sz w:val="20"/>
          <w:szCs w:val="20"/>
        </w:rPr>
        <w:t>grantee.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7"/>
          <w:sz w:val="20"/>
          <w:szCs w:val="20"/>
        </w:rPr>
        <w:t xml:space="preserve"> </w:t>
      </w:r>
      <w:r w:rsidRPr="00691164">
        <w:rPr>
          <w:rFonts w:ascii="Avenir Next LT Pro" w:hAnsi="Avenir Next LT Pro"/>
          <w:color w:val="000000" w:themeColor="text1"/>
          <w:spacing w:val="-1"/>
          <w:sz w:val="20"/>
          <w:szCs w:val="20"/>
        </w:rPr>
        <w:t>If</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benefits</w:t>
      </w:r>
      <w:r w:rsidRPr="00691164">
        <w:rPr>
          <w:rFonts w:ascii="Avenir Next LT Pro" w:hAnsi="Avenir Next LT Pro"/>
          <w:color w:val="000000" w:themeColor="text1"/>
          <w:spacing w:val="48"/>
          <w:sz w:val="20"/>
          <w:szCs w:val="20"/>
        </w:rPr>
        <w:t xml:space="preserve"> </w:t>
      </w:r>
      <w:r w:rsidRPr="00691164">
        <w:rPr>
          <w:rFonts w:ascii="Avenir Next LT Pro" w:hAnsi="Avenir Next LT Pro"/>
          <w:color w:val="000000" w:themeColor="text1"/>
          <w:spacing w:val="-2"/>
          <w:sz w:val="20"/>
          <w:szCs w:val="20"/>
        </w:rPr>
        <w:t>are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paid</w:t>
      </w:r>
      <w:r w:rsidRPr="00691164">
        <w:rPr>
          <w:rFonts w:ascii="Avenir Next LT Pro" w:hAnsi="Avenir Next LT Pro"/>
          <w:color w:val="000000" w:themeColor="text1"/>
          <w:spacing w:val="46"/>
          <w:sz w:val="20"/>
          <w:szCs w:val="20"/>
        </w:rPr>
        <w:t xml:space="preserve"> </w:t>
      </w:r>
      <w:r w:rsidRPr="00691164">
        <w:rPr>
          <w:rFonts w:ascii="Avenir Next LT Pro" w:hAnsi="Avenir Next LT Pro"/>
          <w:color w:val="000000" w:themeColor="text1"/>
          <w:spacing w:val="-2"/>
          <w:sz w:val="20"/>
          <w:szCs w:val="20"/>
        </w:rPr>
        <w:t xml:space="preserve">directly </w:t>
      </w:r>
      <w:r w:rsidRPr="00691164">
        <w:rPr>
          <w:rFonts w:ascii="Avenir Next LT Pro" w:hAnsi="Avenir Next LT Pro"/>
          <w:color w:val="000000" w:themeColor="text1"/>
          <w:spacing w:val="-1"/>
          <w:sz w:val="20"/>
          <w:szCs w:val="20"/>
        </w:rPr>
        <w:t xml:space="preserve">to </w:t>
      </w:r>
      <w:r w:rsidRPr="00691164">
        <w:rPr>
          <w:rFonts w:ascii="Avenir Next LT Pro" w:hAnsi="Avenir Next LT Pro"/>
          <w:color w:val="000000" w:themeColor="text1"/>
          <w:spacing w:val="-3"/>
          <w:sz w:val="20"/>
          <w:szCs w:val="20"/>
        </w:rPr>
        <w:t>program</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participants,</w:t>
      </w:r>
      <w:r w:rsidRPr="00691164">
        <w:rPr>
          <w:rFonts w:ascii="Avenir Next LT Pro" w:hAnsi="Avenir Next LT Pro"/>
          <w:color w:val="000000" w:themeColor="text1"/>
          <w:spacing w:val="-1"/>
          <w:sz w:val="20"/>
          <w:szCs w:val="20"/>
        </w:rPr>
        <w:t xml:space="preserve"> the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funding</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pacing w:val="-1"/>
          <w:sz w:val="20"/>
          <w:szCs w:val="20"/>
        </w:rPr>
        <w:t>is</w:t>
      </w:r>
      <w:r w:rsidRPr="00691164">
        <w:rPr>
          <w:rFonts w:ascii="Avenir Next LT Pro" w:hAnsi="Avenir Next LT Pro"/>
          <w:color w:val="000000" w:themeColor="text1"/>
          <w:spacing w:val="-2"/>
          <w:sz w:val="20"/>
          <w:szCs w:val="20"/>
        </w:rPr>
        <w:t xml:space="preserve"> </w:t>
      </w:r>
      <w:r w:rsidRPr="00691164">
        <w:rPr>
          <w:rFonts w:ascii="Avenir Next LT Pro" w:hAnsi="Avenir Next LT Pro"/>
          <w:color w:val="000000" w:themeColor="text1"/>
          <w:spacing w:val="-1"/>
          <w:sz w:val="20"/>
          <w:szCs w:val="20"/>
        </w:rPr>
        <w:t>not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going</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through</w:t>
      </w:r>
      <w:r w:rsidRPr="00691164">
        <w:rPr>
          <w:rFonts w:ascii="Avenir Next LT Pro" w:hAnsi="Avenir Next LT Pro"/>
          <w:color w:val="000000" w:themeColor="text1"/>
          <w:spacing w:val="-6"/>
          <w:sz w:val="20"/>
          <w:szCs w:val="20"/>
        </w:rPr>
        <w:t xml:space="preserve"> </w:t>
      </w:r>
      <w:r w:rsidRPr="00691164">
        <w:rPr>
          <w:rFonts w:ascii="Avenir Next LT Pro" w:hAnsi="Avenir Next LT Pro"/>
          <w:color w:val="000000" w:themeColor="text1"/>
          <w:spacing w:val="-2"/>
          <w:sz w:val="20"/>
          <w:szCs w:val="20"/>
        </w:rPr>
        <w:t>the</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agency's</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1"/>
          <w:sz w:val="20"/>
          <w:szCs w:val="20"/>
        </w:rPr>
        <w:t>books</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and</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it cannot</w:t>
      </w:r>
      <w:r w:rsidRPr="00691164">
        <w:rPr>
          <w:rFonts w:ascii="Avenir Next LT Pro" w:hAnsi="Avenir Next LT Pro"/>
          <w:color w:val="000000" w:themeColor="text1"/>
          <w:spacing w:val="65"/>
          <w:sz w:val="20"/>
          <w:szCs w:val="20"/>
        </w:rPr>
        <w:t xml:space="preserve"> </w:t>
      </w:r>
      <w:r w:rsidRPr="00691164">
        <w:rPr>
          <w:rFonts w:ascii="Avenir Next LT Pro" w:hAnsi="Avenir Next LT Pro"/>
          <w:color w:val="000000" w:themeColor="text1"/>
          <w:spacing w:val="-1"/>
          <w:sz w:val="20"/>
          <w:szCs w:val="20"/>
        </w:rPr>
        <w:t>be</w:t>
      </w:r>
      <w:r w:rsidRPr="00691164">
        <w:rPr>
          <w:rFonts w:ascii="Avenir Next LT Pro" w:hAnsi="Avenir Next LT Pro"/>
          <w:color w:val="000000" w:themeColor="text1"/>
          <w:spacing w:val="-2"/>
          <w:sz w:val="20"/>
          <w:szCs w:val="20"/>
        </w:rPr>
        <w:t xml:space="preserve"> counted</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as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1"/>
          <w:sz w:val="20"/>
          <w:szCs w:val="20"/>
        </w:rPr>
        <w:t>match.</w:t>
      </w:r>
    </w:p>
    <w:p w14:paraId="09520EC8" w14:textId="77777777" w:rsidR="002F2A34" w:rsidRPr="00691164" w:rsidRDefault="002F2A34" w:rsidP="00952AC9">
      <w:pPr>
        <w:pStyle w:val="ListParagraph"/>
        <w:widowControl w:val="0"/>
        <w:ind w:left="-360" w:right="-720"/>
        <w:rPr>
          <w:rFonts w:ascii="Avenir Next LT Pro" w:hAnsi="Avenir Next LT Pro"/>
          <w:color w:val="000000" w:themeColor="text1"/>
          <w:sz w:val="10"/>
          <w:szCs w:val="10"/>
        </w:rPr>
      </w:pPr>
    </w:p>
    <w:p w14:paraId="2C0DD0BF" w14:textId="5671939B" w:rsidR="002F2A34" w:rsidRPr="001115FA" w:rsidRDefault="002F2A34"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691164">
        <w:rPr>
          <w:rFonts w:ascii="Avenir Next LT Pro" w:hAnsi="Avenir Next LT Pro"/>
          <w:color w:val="000000" w:themeColor="text1"/>
          <w:spacing w:val="-2"/>
          <w:sz w:val="20"/>
          <w:szCs w:val="20"/>
        </w:rPr>
        <w:t xml:space="preserve">Tenant rent payments </w:t>
      </w:r>
      <w:r w:rsidRPr="00691164">
        <w:rPr>
          <w:rFonts w:ascii="Avenir Next LT Pro" w:hAnsi="Avenir Next LT Pro"/>
          <w:color w:val="000000" w:themeColor="text1"/>
          <w:sz w:val="20"/>
          <w:szCs w:val="20"/>
        </w:rPr>
        <w:t>or</w:t>
      </w:r>
      <w:r w:rsidRPr="00691164">
        <w:rPr>
          <w:rFonts w:ascii="Avenir Next LT Pro" w:hAnsi="Avenir Next LT Pro"/>
          <w:color w:val="000000" w:themeColor="text1"/>
          <w:spacing w:val="-2"/>
          <w:sz w:val="20"/>
          <w:szCs w:val="20"/>
        </w:rPr>
        <w:t xml:space="preserve"> public</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benefits</w:t>
      </w:r>
      <w:r w:rsidRPr="00691164">
        <w:rPr>
          <w:rFonts w:ascii="Avenir Next LT Pro" w:hAnsi="Avenir Next LT Pro"/>
          <w:color w:val="000000" w:themeColor="text1"/>
          <w:spacing w:val="-5"/>
          <w:sz w:val="20"/>
          <w:szCs w:val="20"/>
        </w:rPr>
        <w:t xml:space="preserve"> </w:t>
      </w:r>
      <w:r w:rsidRPr="00691164">
        <w:rPr>
          <w:rFonts w:ascii="Avenir Next LT Pro" w:hAnsi="Avenir Next LT Pro"/>
          <w:color w:val="000000" w:themeColor="text1"/>
          <w:spacing w:val="-2"/>
          <w:sz w:val="20"/>
          <w:szCs w:val="20"/>
        </w:rPr>
        <w:t>participants</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receive.</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9"/>
          <w:sz w:val="20"/>
          <w:szCs w:val="20"/>
        </w:rPr>
        <w:t xml:space="preserve"> </w:t>
      </w:r>
      <w:r w:rsidRPr="00691164">
        <w:rPr>
          <w:rFonts w:ascii="Avenir Next LT Pro" w:hAnsi="Avenir Next LT Pro"/>
          <w:color w:val="000000" w:themeColor="text1"/>
          <w:spacing w:val="-1"/>
          <w:sz w:val="20"/>
          <w:szCs w:val="20"/>
        </w:rPr>
        <w:t>When</w:t>
      </w:r>
      <w:r w:rsidR="00D800F8" w:rsidRPr="00691164">
        <w:rPr>
          <w:rFonts w:ascii="Avenir Next LT Pro" w:hAnsi="Avenir Next LT Pro"/>
          <w:color w:val="000000" w:themeColor="text1"/>
          <w:spacing w:val="59"/>
          <w:sz w:val="20"/>
          <w:szCs w:val="20"/>
        </w:rPr>
        <w:t xml:space="preserve"> </w:t>
      </w:r>
      <w:r w:rsidRPr="00691164">
        <w:rPr>
          <w:rFonts w:ascii="Avenir Next LT Pro" w:hAnsi="Avenir Next LT Pro"/>
          <w:color w:val="000000" w:themeColor="text1"/>
          <w:spacing w:val="-2"/>
          <w:sz w:val="20"/>
          <w:szCs w:val="20"/>
        </w:rPr>
        <w:t>rents</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2"/>
          <w:sz w:val="20"/>
          <w:szCs w:val="20"/>
        </w:rPr>
        <w:t>are</w:t>
      </w:r>
      <w:r w:rsidRPr="00691164">
        <w:rPr>
          <w:rFonts w:ascii="Avenir Next LT Pro" w:hAnsi="Avenir Next LT Pro"/>
          <w:color w:val="000000" w:themeColor="text1"/>
          <w:spacing w:val="-4"/>
          <w:sz w:val="20"/>
          <w:szCs w:val="20"/>
        </w:rPr>
        <w:t xml:space="preserve"> </w:t>
      </w:r>
      <w:r w:rsidRPr="00691164">
        <w:rPr>
          <w:rFonts w:ascii="Avenir Next LT Pro" w:hAnsi="Avenir Next LT Pro"/>
          <w:color w:val="000000" w:themeColor="text1"/>
          <w:spacing w:val="-2"/>
          <w:sz w:val="20"/>
          <w:szCs w:val="20"/>
        </w:rPr>
        <w:t>paid directly</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1"/>
          <w:sz w:val="20"/>
          <w:szCs w:val="20"/>
        </w:rPr>
        <w:t xml:space="preserve">to </w:t>
      </w:r>
      <w:r w:rsidRPr="00691164">
        <w:rPr>
          <w:rFonts w:ascii="Avenir Next LT Pro" w:hAnsi="Avenir Next LT Pro"/>
          <w:color w:val="000000" w:themeColor="text1"/>
          <w:spacing w:val="-2"/>
          <w:sz w:val="20"/>
          <w:szCs w:val="20"/>
        </w:rPr>
        <w:t xml:space="preserve">the </w:t>
      </w:r>
      <w:r w:rsidR="001B1B64" w:rsidRPr="00691164">
        <w:rPr>
          <w:rFonts w:ascii="Avenir Next LT Pro" w:hAnsi="Avenir Next LT Pro"/>
          <w:color w:val="000000" w:themeColor="text1"/>
          <w:spacing w:val="-2"/>
          <w:sz w:val="20"/>
          <w:szCs w:val="20"/>
        </w:rPr>
        <w:t>subrecipient</w:t>
      </w:r>
      <w:r w:rsidRPr="00691164">
        <w:rPr>
          <w:rFonts w:ascii="Avenir Next LT Pro" w:hAnsi="Avenir Next LT Pro"/>
          <w:color w:val="000000" w:themeColor="text1"/>
          <w:spacing w:val="1"/>
          <w:sz w:val="20"/>
          <w:szCs w:val="20"/>
        </w:rPr>
        <w:t xml:space="preserve"> </w:t>
      </w:r>
      <w:r w:rsidRPr="00691164">
        <w:rPr>
          <w:rFonts w:ascii="Avenir Next LT Pro" w:hAnsi="Avenir Next LT Pro"/>
          <w:color w:val="000000" w:themeColor="text1"/>
          <w:spacing w:val="-2"/>
          <w:sz w:val="20"/>
          <w:szCs w:val="20"/>
        </w:rPr>
        <w:t>agency,</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it</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is considered</w:t>
      </w:r>
      <w:r w:rsidRPr="00691164">
        <w:rPr>
          <w:rFonts w:ascii="Avenir Next LT Pro" w:hAnsi="Avenir Next LT Pro"/>
          <w:color w:val="000000" w:themeColor="text1"/>
          <w:spacing w:val="-3"/>
          <w:sz w:val="20"/>
          <w:szCs w:val="20"/>
        </w:rPr>
        <w:t xml:space="preserve"> </w:t>
      </w:r>
      <w:r w:rsidRPr="00691164">
        <w:rPr>
          <w:rFonts w:ascii="Avenir Next LT Pro" w:hAnsi="Avenir Next LT Pro"/>
          <w:color w:val="000000" w:themeColor="text1"/>
          <w:spacing w:val="-1"/>
          <w:sz w:val="20"/>
          <w:szCs w:val="20"/>
        </w:rPr>
        <w:t>to be</w:t>
      </w:r>
      <w:r w:rsidRPr="00691164">
        <w:rPr>
          <w:rFonts w:ascii="Avenir Next LT Pro" w:hAnsi="Avenir Next LT Pro"/>
          <w:color w:val="000000" w:themeColor="text1"/>
          <w:spacing w:val="-2"/>
          <w:sz w:val="20"/>
          <w:szCs w:val="20"/>
        </w:rPr>
        <w:t xml:space="preserve"> 'program</w:t>
      </w:r>
      <w:r w:rsidRPr="00691164">
        <w:rPr>
          <w:rFonts w:ascii="Avenir Next LT Pro" w:hAnsi="Avenir Next LT Pro"/>
          <w:color w:val="000000" w:themeColor="text1"/>
          <w:sz w:val="20"/>
          <w:szCs w:val="20"/>
        </w:rPr>
        <w:t xml:space="preserve"> </w:t>
      </w:r>
      <w:r w:rsidRPr="00691164">
        <w:rPr>
          <w:rFonts w:ascii="Avenir Next LT Pro" w:hAnsi="Avenir Next LT Pro"/>
          <w:color w:val="000000" w:themeColor="text1"/>
          <w:spacing w:val="-2"/>
          <w:sz w:val="20"/>
          <w:szCs w:val="20"/>
        </w:rPr>
        <w:t>income'</w:t>
      </w:r>
      <w:r w:rsidR="00D800F8" w:rsidRPr="00691164">
        <w:rPr>
          <w:rFonts w:ascii="Avenir Next LT Pro" w:hAnsi="Avenir Next LT Pro"/>
          <w:color w:val="000000" w:themeColor="text1"/>
          <w:spacing w:val="-2"/>
          <w:sz w:val="20"/>
          <w:szCs w:val="20"/>
        </w:rPr>
        <w:t xml:space="preserve"> and</w:t>
      </w:r>
      <w:r w:rsidR="00424457" w:rsidRPr="00691164">
        <w:rPr>
          <w:rFonts w:ascii="Avenir Next LT Pro" w:hAnsi="Avenir Next LT Pro"/>
          <w:color w:val="000000" w:themeColor="text1"/>
          <w:spacing w:val="-2"/>
          <w:sz w:val="20"/>
          <w:szCs w:val="20"/>
        </w:rPr>
        <w:t xml:space="preserve"> can</w:t>
      </w:r>
      <w:r w:rsidR="00D2120E" w:rsidRPr="00691164">
        <w:rPr>
          <w:rFonts w:ascii="Avenir Next LT Pro" w:hAnsi="Avenir Next LT Pro"/>
          <w:color w:val="000000" w:themeColor="text1"/>
          <w:spacing w:val="-2"/>
          <w:sz w:val="20"/>
          <w:szCs w:val="20"/>
        </w:rPr>
        <w:t>, provided all condi</w:t>
      </w:r>
      <w:r w:rsidR="00D2120E" w:rsidRPr="000304DA">
        <w:rPr>
          <w:rFonts w:ascii="Avenir Next LT Pro" w:hAnsi="Avenir Next LT Pro"/>
          <w:color w:val="000000" w:themeColor="text1"/>
          <w:spacing w:val="-2"/>
          <w:sz w:val="20"/>
          <w:szCs w:val="20"/>
        </w:rPr>
        <w:t>tions are met</w:t>
      </w:r>
      <w:r w:rsidR="00B878AB">
        <w:rPr>
          <w:rFonts w:ascii="Avenir Next LT Pro" w:hAnsi="Avenir Next LT Pro"/>
          <w:color w:val="000000" w:themeColor="text1"/>
          <w:spacing w:val="-2"/>
          <w:sz w:val="20"/>
          <w:szCs w:val="20"/>
        </w:rPr>
        <w:t xml:space="preserve"> including </w:t>
      </w:r>
      <w:r w:rsidR="00691164">
        <w:rPr>
          <w:rFonts w:ascii="Avenir Next LT Pro" w:hAnsi="Avenir Next LT Pro"/>
          <w:color w:val="000000" w:themeColor="text1"/>
          <w:spacing w:val="-2"/>
          <w:sz w:val="20"/>
          <w:szCs w:val="20"/>
        </w:rPr>
        <w:t xml:space="preserve">it being so noted in the relevant match question in the </w:t>
      </w:r>
      <w:r w:rsidR="00691164" w:rsidRPr="00691164">
        <w:rPr>
          <w:rFonts w:ascii="Avenir Next LT Pro" w:hAnsi="Avenir Next LT Pro"/>
          <w:i/>
          <w:iCs/>
          <w:color w:val="000000" w:themeColor="text1"/>
          <w:spacing w:val="-2"/>
          <w:sz w:val="20"/>
          <w:szCs w:val="20"/>
        </w:rPr>
        <w:t xml:space="preserve">esnaps </w:t>
      </w:r>
      <w:r w:rsidR="00691164">
        <w:rPr>
          <w:rFonts w:ascii="Avenir Next LT Pro" w:hAnsi="Avenir Next LT Pro"/>
          <w:color w:val="000000" w:themeColor="text1"/>
          <w:spacing w:val="-2"/>
          <w:sz w:val="20"/>
          <w:szCs w:val="20"/>
        </w:rPr>
        <w:t>renewal project application</w:t>
      </w:r>
      <w:r w:rsidR="00D2120E" w:rsidRPr="000304DA">
        <w:rPr>
          <w:rFonts w:ascii="Avenir Next LT Pro" w:hAnsi="Avenir Next LT Pro"/>
          <w:color w:val="000000" w:themeColor="text1"/>
          <w:spacing w:val="-2"/>
          <w:sz w:val="20"/>
          <w:szCs w:val="20"/>
        </w:rPr>
        <w:t>,</w:t>
      </w:r>
      <w:r w:rsidR="00424457" w:rsidRPr="000304DA">
        <w:rPr>
          <w:rFonts w:ascii="Avenir Next LT Pro" w:hAnsi="Avenir Next LT Pro"/>
          <w:color w:val="000000" w:themeColor="text1"/>
          <w:spacing w:val="-2"/>
          <w:sz w:val="20"/>
          <w:szCs w:val="20"/>
        </w:rPr>
        <w:t xml:space="preserve"> be counted as match for </w:t>
      </w:r>
      <w:r w:rsidR="00D2120E" w:rsidRPr="000304DA">
        <w:rPr>
          <w:rFonts w:ascii="Avenir Next LT Pro" w:hAnsi="Avenir Next LT Pro"/>
          <w:color w:val="000000" w:themeColor="text1"/>
          <w:spacing w:val="-2"/>
          <w:sz w:val="20"/>
          <w:szCs w:val="20"/>
        </w:rPr>
        <w:t>C</w:t>
      </w:r>
      <w:r w:rsidR="00424457" w:rsidRPr="000304DA">
        <w:rPr>
          <w:rFonts w:ascii="Avenir Next LT Pro" w:hAnsi="Avenir Next LT Pro"/>
          <w:color w:val="000000" w:themeColor="text1"/>
          <w:spacing w:val="-2"/>
          <w:sz w:val="20"/>
          <w:szCs w:val="20"/>
        </w:rPr>
        <w:t xml:space="preserve">oC program awards. </w:t>
      </w:r>
      <w:r w:rsidR="00EE16E9" w:rsidRPr="000304DA">
        <w:rPr>
          <w:rFonts w:ascii="Avenir Next LT Pro" w:hAnsi="Avenir Next LT Pro"/>
          <w:color w:val="000000" w:themeColor="text1"/>
          <w:spacing w:val="-2"/>
          <w:sz w:val="20"/>
          <w:szCs w:val="20"/>
        </w:rPr>
        <w:t xml:space="preserve"> Rent paid </w:t>
      </w:r>
      <w:r w:rsidRPr="001115FA">
        <w:rPr>
          <w:rFonts w:ascii="Avenir Next LT Pro" w:hAnsi="Avenir Next LT Pro"/>
          <w:color w:val="000000" w:themeColor="text1"/>
          <w:spacing w:val="-2"/>
          <w:sz w:val="20"/>
          <w:szCs w:val="20"/>
        </w:rPr>
        <w:t>directly</w:t>
      </w:r>
      <w:r w:rsidRPr="001115FA">
        <w:rPr>
          <w:rFonts w:ascii="Avenir Next LT Pro" w:hAnsi="Avenir Next LT Pro"/>
          <w:color w:val="000000" w:themeColor="text1"/>
          <w:spacing w:val="-1"/>
          <w:sz w:val="20"/>
          <w:szCs w:val="20"/>
        </w:rPr>
        <w:t xml:space="preserve"> to </w:t>
      </w:r>
      <w:r w:rsidRPr="001115FA">
        <w:rPr>
          <w:rFonts w:ascii="Avenir Next LT Pro" w:hAnsi="Avenir Next LT Pro"/>
          <w:color w:val="000000" w:themeColor="text1"/>
          <w:sz w:val="20"/>
          <w:szCs w:val="20"/>
        </w:rPr>
        <w:t xml:space="preserve">a </w:t>
      </w:r>
      <w:r w:rsidRPr="001115FA">
        <w:rPr>
          <w:rFonts w:ascii="Avenir Next LT Pro" w:hAnsi="Avenir Next LT Pro"/>
          <w:color w:val="000000" w:themeColor="text1"/>
          <w:spacing w:val="-3"/>
          <w:sz w:val="20"/>
          <w:szCs w:val="20"/>
        </w:rPr>
        <w:t>private</w:t>
      </w:r>
      <w:r w:rsidRPr="001115FA">
        <w:rPr>
          <w:rFonts w:ascii="Avenir Next LT Pro" w:hAnsi="Avenir Next LT Pro"/>
          <w:color w:val="000000" w:themeColor="text1"/>
          <w:spacing w:val="-2"/>
          <w:sz w:val="20"/>
          <w:szCs w:val="20"/>
        </w:rPr>
        <w:t xml:space="preserve"> landlord</w:t>
      </w:r>
      <w:r w:rsidRPr="001115FA">
        <w:rPr>
          <w:rFonts w:ascii="Avenir Next LT Pro" w:hAnsi="Avenir Next LT Pro"/>
          <w:color w:val="000000" w:themeColor="text1"/>
          <w:spacing w:val="22"/>
          <w:sz w:val="20"/>
          <w:szCs w:val="20"/>
        </w:rPr>
        <w:t xml:space="preserve"> </w:t>
      </w:r>
      <w:r w:rsidRPr="001115FA">
        <w:rPr>
          <w:rFonts w:ascii="Avenir Next LT Pro" w:hAnsi="Avenir Next LT Pro"/>
          <w:color w:val="000000" w:themeColor="text1"/>
          <w:spacing w:val="-1"/>
          <w:sz w:val="20"/>
          <w:szCs w:val="20"/>
        </w:rPr>
        <w:t>does</w:t>
      </w:r>
      <w:r w:rsidRPr="001115FA">
        <w:rPr>
          <w:rFonts w:ascii="Avenir Next LT Pro" w:hAnsi="Avenir Next LT Pro"/>
          <w:color w:val="000000" w:themeColor="text1"/>
          <w:spacing w:val="53"/>
          <w:sz w:val="20"/>
          <w:szCs w:val="20"/>
        </w:rPr>
        <w:t xml:space="preserve"> </w:t>
      </w:r>
      <w:r w:rsidRPr="001115FA">
        <w:rPr>
          <w:rFonts w:ascii="Avenir Next LT Pro" w:hAnsi="Avenir Next LT Pro"/>
          <w:color w:val="000000" w:themeColor="text1"/>
          <w:spacing w:val="-1"/>
          <w:sz w:val="20"/>
          <w:szCs w:val="20"/>
        </w:rPr>
        <w:t>not</w:t>
      </w:r>
      <w:r w:rsidRPr="001115FA">
        <w:rPr>
          <w:rFonts w:ascii="Avenir Next LT Pro" w:hAnsi="Avenir Next LT Pro"/>
          <w:color w:val="000000" w:themeColor="text1"/>
          <w:spacing w:val="-2"/>
          <w:sz w:val="20"/>
          <w:szCs w:val="20"/>
        </w:rPr>
        <w:t xml:space="preserve"> come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to</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 xml:space="preserve">the </w:t>
      </w:r>
      <w:r w:rsidRPr="001115FA">
        <w:rPr>
          <w:rFonts w:ascii="Avenir Next LT Pro" w:hAnsi="Avenir Next LT Pro"/>
          <w:color w:val="000000" w:themeColor="text1"/>
          <w:spacing w:val="-2"/>
          <w:sz w:val="20"/>
          <w:szCs w:val="20"/>
        </w:rPr>
        <w:t>grantee and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so</w:t>
      </w:r>
      <w:r w:rsidRPr="001115FA">
        <w:rPr>
          <w:rFonts w:ascii="Avenir Next LT Pro" w:hAnsi="Avenir Next LT Pro"/>
          <w:color w:val="000000" w:themeColor="text1"/>
          <w:spacing w:val="-1"/>
          <w:sz w:val="20"/>
          <w:szCs w:val="20"/>
        </w:rPr>
        <w:t xml:space="preserve"> </w:t>
      </w:r>
      <w:r w:rsidR="000304DA">
        <w:rPr>
          <w:rFonts w:ascii="Avenir Next LT Pro" w:hAnsi="Avenir Next LT Pro"/>
          <w:color w:val="000000" w:themeColor="text1"/>
          <w:spacing w:val="-1"/>
          <w:sz w:val="20"/>
          <w:szCs w:val="20"/>
        </w:rPr>
        <w:t xml:space="preserve">that </w:t>
      </w:r>
      <w:r w:rsidRPr="001115FA">
        <w:rPr>
          <w:rFonts w:ascii="Avenir Next LT Pro" w:hAnsi="Avenir Next LT Pro"/>
          <w:color w:val="000000" w:themeColor="text1"/>
          <w:spacing w:val="-2"/>
          <w:sz w:val="20"/>
          <w:szCs w:val="20"/>
        </w:rPr>
        <w:t>cannot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qualify</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as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match.</w:t>
      </w:r>
      <w:r w:rsidRPr="001115FA">
        <w:rPr>
          <w:rFonts w:ascii="Avenir Next LT Pro" w:hAnsi="Avenir Next LT Pro"/>
          <w:color w:val="000000" w:themeColor="text1"/>
          <w:spacing w:val="-2"/>
          <w:sz w:val="20"/>
          <w:szCs w:val="20"/>
        </w:rPr>
        <w:t xml:space="preserve"> </w:t>
      </w:r>
    </w:p>
    <w:p w14:paraId="4C4AA6A5" w14:textId="77777777" w:rsidR="00321C36" w:rsidRPr="00B773C7" w:rsidRDefault="00321C36" w:rsidP="00321C36">
      <w:pPr>
        <w:ind w:right="-720"/>
        <w:jc w:val="both"/>
        <w:rPr>
          <w:rFonts w:ascii="Avenir Next LT Pro" w:hAnsi="Avenir Next LT Pro" w:cs="Arial"/>
          <w:color w:val="996633"/>
          <w:sz w:val="28"/>
          <w:szCs w:val="20"/>
        </w:rPr>
      </w:pPr>
      <w:r w:rsidRPr="00B773C7">
        <w:rPr>
          <w:rFonts w:ascii="Avenir Next LT Pro" w:hAnsi="Avenir Next LT Pro" w:cs="Arial"/>
          <w:color w:val="996633"/>
          <w:sz w:val="28"/>
          <w:szCs w:val="20"/>
        </w:rPr>
        <w:lastRenderedPageBreak/>
        <w:t>Appendix D</w:t>
      </w:r>
    </w:p>
    <w:p w14:paraId="66E7DE7B" w14:textId="3B90AD54" w:rsidR="00321C36" w:rsidRPr="00952AC9" w:rsidRDefault="00321C36" w:rsidP="00321C36">
      <w:pPr>
        <w:ind w:right="-720"/>
        <w:jc w:val="both"/>
        <w:rPr>
          <w:rFonts w:ascii="Avenir Next LT Pro" w:hAnsi="Avenir Next LT Pro" w:cs="Arial"/>
          <w:b/>
          <w:color w:val="000000" w:themeColor="text1"/>
        </w:rPr>
      </w:pPr>
      <w:r w:rsidRPr="00952AC9">
        <w:rPr>
          <w:rFonts w:ascii="Avenir Next LT Pro" w:hAnsi="Avenir Next LT Pro" w:cs="Arial"/>
          <w:b/>
          <w:color w:val="000000" w:themeColor="text1"/>
        </w:rPr>
        <w:t>Application</w:t>
      </w:r>
      <w:r w:rsidR="007A0F48" w:rsidRPr="00952AC9">
        <w:rPr>
          <w:rFonts w:ascii="Avenir Next LT Pro" w:hAnsi="Avenir Next LT Pro" w:cs="Arial"/>
          <w:b/>
          <w:color w:val="000000" w:themeColor="text1"/>
        </w:rPr>
        <w:t>s</w:t>
      </w:r>
      <w:r w:rsidRPr="00952AC9">
        <w:rPr>
          <w:rFonts w:ascii="Avenir Next LT Pro" w:hAnsi="Avenir Next LT Pro" w:cs="Arial"/>
          <w:b/>
          <w:color w:val="000000" w:themeColor="text1"/>
        </w:rPr>
        <w:t xml:space="preserve"> </w:t>
      </w:r>
    </w:p>
    <w:p w14:paraId="684F0D04" w14:textId="77777777" w:rsidR="00321C36" w:rsidRPr="001018D0" w:rsidRDefault="00321C36" w:rsidP="00321C36">
      <w:pPr>
        <w:pBdr>
          <w:bottom w:val="single" w:sz="6" w:space="1" w:color="auto"/>
        </w:pBdr>
        <w:ind w:right="-720"/>
        <w:jc w:val="both"/>
        <w:rPr>
          <w:rFonts w:ascii="Avenir Next LT Pro" w:hAnsi="Avenir Next LT Pro" w:cs="Arial"/>
          <w:color w:val="FF0000"/>
        </w:rPr>
      </w:pPr>
    </w:p>
    <w:p w14:paraId="3BB347B7" w14:textId="77777777" w:rsidR="00321C36" w:rsidRPr="001018D0" w:rsidRDefault="00321C36" w:rsidP="00321C36">
      <w:pPr>
        <w:ind w:right="-720"/>
        <w:jc w:val="both"/>
        <w:rPr>
          <w:rFonts w:ascii="Avenir Next LT Pro" w:hAnsi="Avenir Next LT Pro" w:cs="Arial"/>
          <w:color w:val="FF0000"/>
        </w:rPr>
      </w:pPr>
    </w:p>
    <w:p w14:paraId="67D31B95" w14:textId="1D528970" w:rsidR="00321C36" w:rsidRPr="00952AC9" w:rsidRDefault="00483F12" w:rsidP="00864654">
      <w:pPr>
        <w:ind w:right="-720"/>
        <w:jc w:val="both"/>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 xml:space="preserve">The </w:t>
      </w:r>
      <w:r w:rsidR="001F30EA" w:rsidRPr="00952AC9">
        <w:rPr>
          <w:rFonts w:ascii="Avenir Next LT Pro" w:hAnsi="Avenir Next LT Pro" w:cs="Arial"/>
          <w:color w:val="000000" w:themeColor="text1"/>
          <w:sz w:val="20"/>
          <w:szCs w:val="20"/>
        </w:rPr>
        <w:t>20</w:t>
      </w:r>
      <w:r w:rsidR="002F5C86" w:rsidRPr="00952AC9">
        <w:rPr>
          <w:rFonts w:ascii="Avenir Next LT Pro" w:hAnsi="Avenir Next LT Pro" w:cs="Arial"/>
          <w:color w:val="000000" w:themeColor="text1"/>
          <w:sz w:val="20"/>
          <w:szCs w:val="20"/>
        </w:rPr>
        <w:t>2</w:t>
      </w:r>
      <w:r w:rsidR="0097562D">
        <w:rPr>
          <w:rFonts w:ascii="Avenir Next LT Pro" w:hAnsi="Avenir Next LT Pro" w:cs="Arial"/>
          <w:color w:val="000000" w:themeColor="text1"/>
          <w:sz w:val="20"/>
          <w:szCs w:val="20"/>
        </w:rPr>
        <w:t>3</w:t>
      </w:r>
      <w:r w:rsidRPr="00952AC9">
        <w:rPr>
          <w:rFonts w:ascii="Avenir Next LT Pro" w:hAnsi="Avenir Next LT Pro" w:cs="Arial"/>
          <w:color w:val="000000" w:themeColor="text1"/>
          <w:sz w:val="20"/>
          <w:szCs w:val="20"/>
        </w:rPr>
        <w:t xml:space="preserve"> CoC competition is open </w:t>
      </w:r>
      <w:r w:rsidR="00517F8F" w:rsidRPr="00952AC9">
        <w:rPr>
          <w:rFonts w:ascii="Avenir Next LT Pro" w:hAnsi="Avenir Next LT Pro" w:cs="Arial"/>
          <w:color w:val="000000" w:themeColor="text1"/>
          <w:sz w:val="20"/>
          <w:szCs w:val="20"/>
        </w:rPr>
        <w:t>to renewal and eligible new projects, all of which will be scored competitively.  The highest scoring projects will be included in the CoC Consolidated Application submitted to HUD.</w:t>
      </w:r>
      <w:r w:rsidR="006A56E8" w:rsidRPr="00952AC9">
        <w:rPr>
          <w:rFonts w:ascii="Avenir Next LT Pro" w:hAnsi="Avenir Next LT Pro" w:cs="Arial"/>
          <w:color w:val="000000" w:themeColor="text1"/>
          <w:sz w:val="20"/>
          <w:szCs w:val="20"/>
        </w:rPr>
        <w:t xml:space="preserve"> Each project requires its own complete application.</w:t>
      </w:r>
    </w:p>
    <w:p w14:paraId="28D616BF" w14:textId="77777777" w:rsidR="00517F8F" w:rsidRPr="00952AC9" w:rsidRDefault="00517F8F" w:rsidP="00864654">
      <w:pPr>
        <w:ind w:right="-720"/>
        <w:jc w:val="both"/>
        <w:rPr>
          <w:rFonts w:ascii="Avenir Next LT Pro" w:hAnsi="Avenir Next LT Pro" w:cs="Arial"/>
          <w:color w:val="000000" w:themeColor="text1"/>
          <w:sz w:val="20"/>
          <w:szCs w:val="20"/>
        </w:rPr>
      </w:pPr>
    </w:p>
    <w:p w14:paraId="38335B47" w14:textId="1DD0B6F2" w:rsidR="00517F8F" w:rsidRPr="00952AC9" w:rsidRDefault="006A56E8" w:rsidP="00864654">
      <w:pPr>
        <w:ind w:right="-720"/>
        <w:jc w:val="both"/>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All a</w:t>
      </w:r>
      <w:r w:rsidR="00517F8F" w:rsidRPr="00952AC9">
        <w:rPr>
          <w:rFonts w:ascii="Avenir Next LT Pro" w:hAnsi="Avenir Next LT Pro" w:cs="Arial"/>
          <w:color w:val="000000" w:themeColor="text1"/>
          <w:sz w:val="20"/>
          <w:szCs w:val="20"/>
        </w:rPr>
        <w:t xml:space="preserve">pplicants must complete the paper application in accordance with this RFP.  Those projects selected for funding by a vote of the HSPN membership will then be expected to complete an online </w:t>
      </w:r>
      <w:r w:rsidR="00517F8F" w:rsidRPr="00952AC9">
        <w:rPr>
          <w:rFonts w:ascii="Avenir Next LT Pro" w:hAnsi="Avenir Next LT Pro" w:cs="Arial"/>
          <w:i/>
          <w:color w:val="000000" w:themeColor="text1"/>
          <w:sz w:val="20"/>
          <w:szCs w:val="20"/>
        </w:rPr>
        <w:t>esnaps</w:t>
      </w:r>
      <w:r w:rsidR="00517F8F" w:rsidRPr="00952AC9">
        <w:rPr>
          <w:rFonts w:ascii="Avenir Next LT Pro" w:hAnsi="Avenir Next LT Pro" w:cs="Arial"/>
          <w:color w:val="000000" w:themeColor="text1"/>
          <w:sz w:val="20"/>
          <w:szCs w:val="20"/>
        </w:rPr>
        <w:t xml:space="preserve"> renewal or new application (as applicable) according to guidance to be provided through the </w:t>
      </w:r>
      <w:r w:rsidR="00CD6890" w:rsidRPr="00952AC9">
        <w:rPr>
          <w:rFonts w:ascii="Avenir Next LT Pro" w:hAnsi="Avenir Next LT Pro" w:cs="Arial"/>
          <w:color w:val="000000" w:themeColor="text1"/>
          <w:sz w:val="20"/>
          <w:szCs w:val="20"/>
        </w:rPr>
        <w:t>Ci</w:t>
      </w:r>
      <w:r w:rsidR="00517F8F" w:rsidRPr="00952AC9">
        <w:rPr>
          <w:rFonts w:ascii="Avenir Next LT Pro" w:hAnsi="Avenir Next LT Pro" w:cs="Arial"/>
          <w:color w:val="000000" w:themeColor="text1"/>
          <w:sz w:val="20"/>
          <w:szCs w:val="20"/>
        </w:rPr>
        <w:t xml:space="preserve">ty’s </w:t>
      </w:r>
      <w:r w:rsidR="00CD6890" w:rsidRPr="00952AC9">
        <w:rPr>
          <w:rFonts w:ascii="Avenir Next LT Pro" w:hAnsi="Avenir Next LT Pro" w:cs="Arial"/>
          <w:color w:val="000000" w:themeColor="text1"/>
          <w:sz w:val="20"/>
          <w:szCs w:val="20"/>
        </w:rPr>
        <w:t>O</w:t>
      </w:r>
      <w:r w:rsidR="00976F4C" w:rsidRPr="00952AC9">
        <w:rPr>
          <w:rFonts w:ascii="Avenir Next LT Pro" w:hAnsi="Avenir Next LT Pro" w:cs="Arial"/>
          <w:color w:val="000000" w:themeColor="text1"/>
          <w:sz w:val="20"/>
          <w:szCs w:val="20"/>
        </w:rPr>
        <w:t>HCD</w:t>
      </w:r>
      <w:r w:rsidR="00517F8F" w:rsidRPr="00952AC9">
        <w:rPr>
          <w:rFonts w:ascii="Avenir Next LT Pro" w:hAnsi="Avenir Next LT Pro" w:cs="Arial"/>
          <w:color w:val="000000" w:themeColor="text1"/>
          <w:sz w:val="20"/>
          <w:szCs w:val="20"/>
        </w:rPr>
        <w:t>.</w:t>
      </w:r>
    </w:p>
    <w:p w14:paraId="27D3F8A1" w14:textId="77777777" w:rsidR="002E56C4" w:rsidRPr="001018D0" w:rsidRDefault="002E56C4" w:rsidP="002E56C4">
      <w:pPr>
        <w:ind w:right="-720"/>
        <w:jc w:val="both"/>
        <w:rPr>
          <w:rFonts w:ascii="Avenir Next LT Pro" w:hAnsi="Avenir Next LT Pro" w:cs="Arial"/>
          <w:color w:val="FF0000"/>
          <w:sz w:val="20"/>
          <w:szCs w:val="20"/>
        </w:rPr>
      </w:pPr>
    </w:p>
    <w:p w14:paraId="09F61182" w14:textId="4546FE06" w:rsidR="002E56C4" w:rsidRPr="00952AC9" w:rsidRDefault="002E56C4" w:rsidP="00780C2D">
      <w:pPr>
        <w:shd w:val="clear" w:color="auto" w:fill="996633"/>
        <w:ind w:right="-720"/>
        <w:jc w:val="both"/>
        <w:rPr>
          <w:rFonts w:ascii="Avenir Next LT Pro" w:hAnsi="Avenir Next LT Pro" w:cs="Arial"/>
          <w:b/>
          <w:color w:val="FFFFFF" w:themeColor="background1"/>
          <w:sz w:val="20"/>
          <w:szCs w:val="18"/>
        </w:rPr>
      </w:pPr>
      <w:r w:rsidRPr="00952AC9">
        <w:rPr>
          <w:rFonts w:ascii="Avenir Next LT Pro" w:hAnsi="Avenir Next LT Pro" w:cs="Arial"/>
          <w:b/>
          <w:color w:val="FFFFFF" w:themeColor="background1"/>
          <w:sz w:val="20"/>
          <w:szCs w:val="18"/>
        </w:rPr>
        <w:t>For</w:t>
      </w:r>
      <w:r w:rsidR="007A0F48" w:rsidRPr="00952AC9">
        <w:rPr>
          <w:rFonts w:ascii="Avenir Next LT Pro" w:hAnsi="Avenir Next LT Pro" w:cs="Arial"/>
          <w:b/>
          <w:color w:val="FFFFFF" w:themeColor="background1"/>
          <w:sz w:val="20"/>
          <w:szCs w:val="18"/>
        </w:rPr>
        <w:t xml:space="preserve"> RENEWAL </w:t>
      </w:r>
      <w:r w:rsidRPr="00952AC9">
        <w:rPr>
          <w:rFonts w:ascii="Avenir Next LT Pro" w:hAnsi="Avenir Next LT Pro" w:cs="Arial"/>
          <w:b/>
          <w:color w:val="FFFFFF" w:themeColor="background1"/>
          <w:sz w:val="20"/>
          <w:szCs w:val="18"/>
        </w:rPr>
        <w:t>project applications</w:t>
      </w:r>
      <w:r w:rsidR="007A0F48" w:rsidRPr="00952AC9">
        <w:rPr>
          <w:rFonts w:ascii="Avenir Next LT Pro" w:hAnsi="Avenir Next LT Pro" w:cs="Arial"/>
          <w:b/>
          <w:color w:val="FFFFFF" w:themeColor="background1"/>
          <w:sz w:val="20"/>
          <w:szCs w:val="18"/>
        </w:rPr>
        <w:t xml:space="preserve"> (only)</w:t>
      </w:r>
      <w:r w:rsidRPr="00952AC9">
        <w:rPr>
          <w:rFonts w:ascii="Avenir Next LT Pro" w:hAnsi="Avenir Next LT Pro" w:cs="Arial"/>
          <w:b/>
          <w:color w:val="FFFFFF" w:themeColor="background1"/>
          <w:sz w:val="20"/>
          <w:szCs w:val="18"/>
        </w:rPr>
        <w:t>…</w:t>
      </w:r>
    </w:p>
    <w:p w14:paraId="400A539C" w14:textId="77777777" w:rsidR="002E56C4" w:rsidRPr="001018D0" w:rsidRDefault="002E56C4" w:rsidP="002E56C4">
      <w:pPr>
        <w:ind w:right="-720"/>
        <w:jc w:val="both"/>
        <w:rPr>
          <w:rFonts w:ascii="Avenir Next LT Pro" w:hAnsi="Avenir Next LT Pro" w:cs="Arial"/>
          <w:color w:val="FF0000"/>
          <w:sz w:val="10"/>
          <w:szCs w:val="10"/>
        </w:rPr>
      </w:pPr>
    </w:p>
    <w:p w14:paraId="67366807" w14:textId="77777777" w:rsidR="002E56C4" w:rsidRPr="00952AC9" w:rsidRDefault="002E56C4" w:rsidP="002E56C4">
      <w:pPr>
        <w:ind w:right="-720"/>
        <w:contextualSpacing/>
        <w:jc w:val="both"/>
        <w:rPr>
          <w:rFonts w:ascii="Avenir Next LT Pro" w:eastAsia="Times New Roman" w:hAnsi="Avenir Next LT Pro" w:cs="Times New Roman"/>
          <w:color w:val="000000" w:themeColor="text1"/>
          <w:sz w:val="20"/>
          <w:szCs w:val="20"/>
        </w:rPr>
      </w:pPr>
      <w:r w:rsidRPr="00952AC9">
        <w:rPr>
          <w:rFonts w:ascii="Avenir Next LT Pro" w:eastAsia="Times New Roman" w:hAnsi="Avenir Next LT Pro" w:cs="Times New Roman"/>
          <w:color w:val="000000" w:themeColor="text1"/>
          <w:sz w:val="20"/>
          <w:szCs w:val="20"/>
        </w:rPr>
        <w:t>Applicants submitting a</w:t>
      </w:r>
      <w:r w:rsidRPr="00952AC9">
        <w:rPr>
          <w:rFonts w:ascii="Avenir Next LT Pro" w:eastAsia="Times New Roman" w:hAnsi="Avenir Next LT Pro" w:cs="Times New Roman"/>
          <w:b/>
          <w:color w:val="000000" w:themeColor="text1"/>
          <w:sz w:val="20"/>
          <w:szCs w:val="20"/>
        </w:rPr>
        <w:t xml:space="preserve"> </w:t>
      </w:r>
      <w:r w:rsidRPr="00952AC9">
        <w:rPr>
          <w:rFonts w:ascii="Avenir Next LT Pro" w:eastAsia="Times New Roman" w:hAnsi="Avenir Next LT Pro" w:cs="Times New Roman"/>
          <w:b/>
          <w:color w:val="000000" w:themeColor="text1"/>
          <w:sz w:val="20"/>
          <w:szCs w:val="20"/>
          <w:u w:val="single"/>
        </w:rPr>
        <w:t>renewal</w:t>
      </w:r>
      <w:r w:rsidRPr="00952AC9">
        <w:rPr>
          <w:rFonts w:ascii="Avenir Next LT Pro" w:eastAsia="Times New Roman" w:hAnsi="Avenir Next LT Pro" w:cs="Times New Roman"/>
          <w:color w:val="000000" w:themeColor="text1"/>
          <w:sz w:val="20"/>
          <w:szCs w:val="20"/>
          <w:u w:val="single"/>
        </w:rPr>
        <w:t xml:space="preserve"> </w:t>
      </w:r>
      <w:r w:rsidRPr="00952AC9">
        <w:rPr>
          <w:rFonts w:ascii="Avenir Next LT Pro" w:eastAsia="Times New Roman" w:hAnsi="Avenir Next LT Pro" w:cs="Times New Roman"/>
          <w:color w:val="000000" w:themeColor="text1"/>
          <w:sz w:val="20"/>
          <w:szCs w:val="20"/>
        </w:rPr>
        <w:t>project application must also include the following:</w:t>
      </w:r>
    </w:p>
    <w:p w14:paraId="2D41C503" w14:textId="77777777" w:rsidR="002E56C4" w:rsidRPr="00952AC9" w:rsidRDefault="002E56C4" w:rsidP="002E56C4">
      <w:pPr>
        <w:ind w:right="-720"/>
        <w:contextualSpacing/>
        <w:jc w:val="both"/>
        <w:rPr>
          <w:rFonts w:ascii="Avenir Next LT Pro" w:eastAsia="Times New Roman" w:hAnsi="Avenir Next LT Pro" w:cs="Times New Roman"/>
          <w:color w:val="000000" w:themeColor="text1"/>
          <w:sz w:val="20"/>
          <w:szCs w:val="20"/>
        </w:rPr>
      </w:pPr>
    </w:p>
    <w:p w14:paraId="4F2FD037" w14:textId="77777777" w:rsidR="002E56C4" w:rsidRPr="00952AC9" w:rsidRDefault="002E56C4" w:rsidP="002E56C4">
      <w:pPr>
        <w:ind w:right="-720"/>
        <w:contextualSpacing/>
        <w:jc w:val="both"/>
        <w:rPr>
          <w:rFonts w:ascii="Avenir Next LT Pro" w:eastAsia="Times New Roman" w:hAnsi="Avenir Next LT Pro" w:cs="Times New Roman"/>
          <w:color w:val="000000" w:themeColor="text1"/>
          <w:sz w:val="8"/>
          <w:szCs w:val="20"/>
        </w:rPr>
      </w:pPr>
    </w:p>
    <w:p w14:paraId="7853BCCC" w14:textId="74F93317" w:rsidR="002E56C4" w:rsidRPr="00952AC9" w:rsidRDefault="002E56C4" w:rsidP="002E56C4">
      <w:pPr>
        <w:autoSpaceDE w:val="0"/>
        <w:autoSpaceDN w:val="0"/>
        <w:adjustRightInd w:val="0"/>
        <w:spacing w:after="240"/>
        <w:ind w:left="810" w:right="360" w:hanging="450"/>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color w:val="000000" w:themeColor="text1"/>
          <w:sz w:val="20"/>
          <w:szCs w:val="20"/>
        </w:rPr>
        <w:t xml:space="preserve"> </w:t>
      </w:r>
      <w:r w:rsidRPr="00952AC9">
        <w:rPr>
          <w:rFonts w:ascii="Avenir Next LT Pro" w:eastAsia="Times New Roman" w:hAnsi="Avenir Next LT Pro" w:cs="Times New Roman"/>
          <w:color w:val="000000" w:themeColor="text1"/>
          <w:sz w:val="24"/>
          <w:szCs w:val="20"/>
        </w:rPr>
        <w:t xml:space="preserve">  </w:t>
      </w:r>
      <w:r w:rsidRPr="00952AC9">
        <w:rPr>
          <w:rFonts w:ascii="Avenir Next LT Pro" w:eastAsia="Times New Roman" w:hAnsi="Avenir Next LT Pro" w:cs="Times New Roman"/>
          <w:color w:val="000000" w:themeColor="text1"/>
          <w:sz w:val="20"/>
          <w:szCs w:val="20"/>
        </w:rPr>
        <w:t xml:space="preserve">Completed CoC Renewal </w:t>
      </w:r>
      <w:r w:rsidRPr="00952AC9">
        <w:rPr>
          <w:rFonts w:ascii="Avenir Next LT Pro" w:eastAsia="Times New Roman" w:hAnsi="Avenir Next LT Pro" w:cs="Times New Roman"/>
          <w:bCs/>
          <w:color w:val="000000" w:themeColor="text1"/>
          <w:sz w:val="20"/>
          <w:szCs w:val="20"/>
        </w:rPr>
        <w:t>Application</w:t>
      </w:r>
      <w:r w:rsidR="007A0F48" w:rsidRPr="00952AC9">
        <w:rPr>
          <w:rFonts w:ascii="Avenir Next LT Pro" w:eastAsia="Times New Roman" w:hAnsi="Avenir Next LT Pro" w:cs="Times New Roman"/>
          <w:bCs/>
          <w:color w:val="000000" w:themeColor="text1"/>
          <w:sz w:val="20"/>
          <w:szCs w:val="20"/>
        </w:rPr>
        <w:t xml:space="preserve"> </w:t>
      </w:r>
      <w:r w:rsidR="007A0F48" w:rsidRPr="00952AC9">
        <w:rPr>
          <w:rFonts w:ascii="Avenir Next LT Pro" w:eastAsia="Times New Roman" w:hAnsi="Avenir Next LT Pro" w:cs="Times New Roman"/>
          <w:bCs/>
          <w:i/>
          <w:iCs/>
          <w:color w:val="000000" w:themeColor="text1"/>
          <w:sz w:val="20"/>
          <w:szCs w:val="20"/>
        </w:rPr>
        <w:t>(begins on the following page)</w:t>
      </w:r>
    </w:p>
    <w:p w14:paraId="3F7ED0C0" w14:textId="6A281783" w:rsidR="002E56C4" w:rsidRPr="00952AC9" w:rsidRDefault="002E56C4" w:rsidP="002E56C4">
      <w:pPr>
        <w:spacing w:after="24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t>202</w:t>
      </w:r>
      <w:r w:rsidR="0019444D">
        <w:rPr>
          <w:rFonts w:ascii="Avenir Next LT Pro" w:eastAsia="Times New Roman" w:hAnsi="Avenir Next LT Pro" w:cs="Times New Roman"/>
          <w:bCs/>
          <w:color w:val="000000" w:themeColor="text1"/>
          <w:sz w:val="20"/>
          <w:szCs w:val="20"/>
        </w:rPr>
        <w:t>3</w:t>
      </w:r>
      <w:r w:rsidRPr="00952AC9">
        <w:rPr>
          <w:rFonts w:ascii="Avenir Next LT Pro" w:eastAsia="Times New Roman" w:hAnsi="Avenir Next LT Pro" w:cs="Times New Roman"/>
          <w:bCs/>
          <w:color w:val="000000" w:themeColor="text1"/>
          <w:sz w:val="20"/>
          <w:szCs w:val="20"/>
        </w:rPr>
        <w:t xml:space="preserve"> (or most recent) Form 990 for Applicant (Subrecipient) </w:t>
      </w:r>
    </w:p>
    <w:p w14:paraId="7F1B2C4A" w14:textId="77777777" w:rsidR="002E56C4" w:rsidRPr="00952AC9" w:rsidRDefault="002E56C4" w:rsidP="002E56C4">
      <w:pPr>
        <w:spacing w:after="24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t>Most recent audited financial statement (Required only if $750,000 in aggregate federal funds expended)</w:t>
      </w:r>
    </w:p>
    <w:p w14:paraId="507F0B38" w14:textId="2BEADE9D" w:rsidR="002E56C4" w:rsidRPr="00952AC9" w:rsidRDefault="002E56C4" w:rsidP="002E56C4">
      <w:pPr>
        <w:spacing w:after="240"/>
        <w:ind w:left="806" w:hanging="446"/>
        <w:jc w:val="both"/>
        <w:rPr>
          <w:rFonts w:ascii="Avenir Next LT Pro" w:eastAsia="Times New Roman" w:hAnsi="Avenir Next LT Pro"/>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r>
      <w:r w:rsidRPr="00952AC9">
        <w:rPr>
          <w:rFonts w:ascii="Avenir Next LT Pro" w:eastAsia="Times New Roman" w:hAnsi="Avenir Next LT Pro"/>
          <w:color w:val="000000" w:themeColor="text1"/>
          <w:sz w:val="20"/>
          <w:szCs w:val="20"/>
        </w:rPr>
        <w:t>A copy of the last “e-snaps” application for the project submitted to HUD. Applicant must review it and provide a marked-up copy with any changes to the city as part of complete application submission. (Please note that changes to the budget should be noted on the attached budget).</w:t>
      </w:r>
    </w:p>
    <w:p w14:paraId="5EF0B232" w14:textId="2A5B9C51" w:rsidR="0082371F" w:rsidRPr="00952AC9" w:rsidRDefault="002E56C4" w:rsidP="00952AC9">
      <w:pPr>
        <w:spacing w:after="240"/>
        <w:ind w:left="806" w:hanging="446"/>
        <w:jc w:val="both"/>
        <w:rPr>
          <w:rFonts w:ascii="Avenir Next LT Pro" w:eastAsia="Times New Roman" w:hAnsi="Avenir Next LT Pro"/>
          <w:color w:val="000000" w:themeColor="text1"/>
          <w:sz w:val="20"/>
          <w:szCs w:val="20"/>
        </w:rPr>
      </w:pPr>
      <w:r w:rsidRPr="00952AC9">
        <w:rPr>
          <w:rFonts w:ascii="Avenir Next LT Pro" w:eastAsia="Times New Roman" w:hAnsi="Avenir Next LT Pro"/>
          <w:color w:val="000000" w:themeColor="text1"/>
          <w:sz w:val="20"/>
          <w:szCs w:val="20"/>
        </w:rPr>
        <w:fldChar w:fldCharType="begin">
          <w:ffData>
            <w:name w:val="Check203"/>
            <w:enabled/>
            <w:calcOnExit w:val="0"/>
            <w:checkBox>
              <w:sizeAuto/>
              <w:default w:val="0"/>
              <w:checked w:val="0"/>
            </w:checkBox>
          </w:ffData>
        </w:fldChar>
      </w:r>
      <w:r w:rsidRPr="00952AC9">
        <w:rPr>
          <w:rFonts w:ascii="Avenir Next LT Pro" w:eastAsia="Times New Roman" w:hAnsi="Avenir Next LT Pro"/>
          <w:color w:val="000000" w:themeColor="text1"/>
          <w:sz w:val="20"/>
          <w:szCs w:val="20"/>
        </w:rPr>
        <w:instrText xml:space="preserve"> FORMCHECKBOX </w:instrText>
      </w:r>
      <w:r w:rsidR="0059360C">
        <w:rPr>
          <w:rFonts w:ascii="Avenir Next LT Pro" w:eastAsia="Times New Roman" w:hAnsi="Avenir Next LT Pro"/>
          <w:color w:val="000000" w:themeColor="text1"/>
          <w:sz w:val="20"/>
          <w:szCs w:val="20"/>
        </w:rPr>
      </w:r>
      <w:r w:rsidR="0059360C">
        <w:rPr>
          <w:rFonts w:ascii="Avenir Next LT Pro" w:eastAsia="Times New Roman" w:hAnsi="Avenir Next LT Pro"/>
          <w:color w:val="000000" w:themeColor="text1"/>
          <w:sz w:val="20"/>
          <w:szCs w:val="20"/>
        </w:rPr>
        <w:fldChar w:fldCharType="separate"/>
      </w:r>
      <w:r w:rsidRPr="00952AC9">
        <w:rPr>
          <w:rFonts w:ascii="Avenir Next LT Pro" w:eastAsia="Times New Roman" w:hAnsi="Avenir Next LT Pro"/>
          <w:color w:val="000000" w:themeColor="text1"/>
          <w:sz w:val="20"/>
          <w:szCs w:val="20"/>
        </w:rPr>
        <w:fldChar w:fldCharType="end"/>
      </w:r>
      <w:r w:rsidRPr="00952AC9">
        <w:rPr>
          <w:rFonts w:ascii="Avenir Next LT Pro" w:eastAsia="Times New Roman" w:hAnsi="Avenir Next LT Pro"/>
          <w:color w:val="000000" w:themeColor="text1"/>
          <w:sz w:val="20"/>
          <w:szCs w:val="20"/>
        </w:rPr>
        <w:tab/>
        <w:t xml:space="preserve">A copy of the most recently completed Annual Performance Report (APR) for the most recent grant year. Please note: data for other time periods may be used by the city in developing performance scores for ranking of projects, subject to information in the HUD Notice of Funding Availability. </w:t>
      </w:r>
      <w:r w:rsidRPr="001018D0">
        <w:rPr>
          <w:rFonts w:ascii="Avenir Next LT Pro" w:hAnsi="Avenir Next LT Pro" w:cs="Arial"/>
          <w:color w:val="FF0000"/>
          <w:sz w:val="20"/>
          <w:szCs w:val="20"/>
        </w:rPr>
        <w:tab/>
      </w:r>
    </w:p>
    <w:p w14:paraId="52F1041A" w14:textId="4443DA4E" w:rsidR="0082371F" w:rsidRPr="00952AC9" w:rsidRDefault="0082371F" w:rsidP="00780C2D">
      <w:pPr>
        <w:shd w:val="clear" w:color="auto" w:fill="996633"/>
        <w:ind w:right="-720"/>
        <w:jc w:val="both"/>
        <w:rPr>
          <w:rFonts w:ascii="Avenir Next LT Pro" w:hAnsi="Avenir Next LT Pro" w:cs="Arial"/>
          <w:b/>
          <w:color w:val="FFFFFF" w:themeColor="background1"/>
          <w:sz w:val="20"/>
          <w:szCs w:val="18"/>
        </w:rPr>
      </w:pPr>
      <w:r w:rsidRPr="00952AC9">
        <w:rPr>
          <w:rFonts w:ascii="Avenir Next LT Pro" w:hAnsi="Avenir Next LT Pro" w:cs="Arial"/>
          <w:b/>
          <w:color w:val="FFFFFF" w:themeColor="background1"/>
          <w:sz w:val="20"/>
          <w:szCs w:val="18"/>
        </w:rPr>
        <w:t xml:space="preserve">For </w:t>
      </w:r>
      <w:r w:rsidR="007A0F48" w:rsidRPr="00952AC9">
        <w:rPr>
          <w:rFonts w:ascii="Avenir Next LT Pro" w:hAnsi="Avenir Next LT Pro" w:cs="Arial"/>
          <w:b/>
          <w:color w:val="FFFFFF" w:themeColor="background1"/>
          <w:sz w:val="20"/>
          <w:szCs w:val="18"/>
        </w:rPr>
        <w:t>NEW</w:t>
      </w:r>
      <w:r w:rsidRPr="00952AC9">
        <w:rPr>
          <w:rFonts w:ascii="Avenir Next LT Pro" w:hAnsi="Avenir Next LT Pro" w:cs="Arial"/>
          <w:b/>
          <w:color w:val="FFFFFF" w:themeColor="background1"/>
          <w:sz w:val="20"/>
          <w:szCs w:val="18"/>
        </w:rPr>
        <w:t xml:space="preserve"> project applications</w:t>
      </w:r>
      <w:r w:rsidR="007A0F48" w:rsidRPr="00952AC9">
        <w:rPr>
          <w:rFonts w:ascii="Avenir Next LT Pro" w:hAnsi="Avenir Next LT Pro" w:cs="Arial"/>
          <w:b/>
          <w:color w:val="FFFFFF" w:themeColor="background1"/>
          <w:sz w:val="20"/>
          <w:szCs w:val="18"/>
        </w:rPr>
        <w:t xml:space="preserve"> (only)</w:t>
      </w:r>
      <w:r w:rsidRPr="00952AC9">
        <w:rPr>
          <w:rFonts w:ascii="Avenir Next LT Pro" w:hAnsi="Avenir Next LT Pro" w:cs="Arial"/>
          <w:b/>
          <w:color w:val="FFFFFF" w:themeColor="background1"/>
          <w:sz w:val="20"/>
          <w:szCs w:val="18"/>
        </w:rPr>
        <w:t>…</w:t>
      </w:r>
    </w:p>
    <w:p w14:paraId="03372E6B" w14:textId="77777777" w:rsidR="0082371F" w:rsidRPr="001018D0" w:rsidRDefault="0082371F" w:rsidP="00864654">
      <w:pPr>
        <w:ind w:right="-720"/>
        <w:jc w:val="both"/>
        <w:rPr>
          <w:rFonts w:ascii="Avenir Next LT Pro" w:hAnsi="Avenir Next LT Pro" w:cs="Arial"/>
          <w:color w:val="FF0000"/>
          <w:sz w:val="10"/>
          <w:szCs w:val="10"/>
        </w:rPr>
      </w:pPr>
    </w:p>
    <w:p w14:paraId="76FC7198" w14:textId="4238039F" w:rsidR="0082371F" w:rsidRPr="00952AC9" w:rsidRDefault="0082371F" w:rsidP="0082371F">
      <w:pPr>
        <w:ind w:right="-720"/>
        <w:contextualSpacing/>
        <w:jc w:val="both"/>
        <w:rPr>
          <w:rFonts w:ascii="Avenir Next LT Pro" w:eastAsia="Times New Roman" w:hAnsi="Avenir Next LT Pro" w:cs="Times New Roman"/>
          <w:color w:val="000000" w:themeColor="text1"/>
          <w:sz w:val="20"/>
          <w:szCs w:val="20"/>
        </w:rPr>
      </w:pPr>
      <w:r w:rsidRPr="00952AC9">
        <w:rPr>
          <w:rFonts w:ascii="Avenir Next LT Pro" w:eastAsia="Times New Roman" w:hAnsi="Avenir Next LT Pro" w:cs="Times New Roman"/>
          <w:color w:val="000000" w:themeColor="text1"/>
          <w:sz w:val="20"/>
          <w:szCs w:val="20"/>
        </w:rPr>
        <w:t>Applicants submitting a</w:t>
      </w:r>
      <w:r w:rsidRPr="00952AC9">
        <w:rPr>
          <w:rFonts w:ascii="Avenir Next LT Pro" w:eastAsia="Times New Roman" w:hAnsi="Avenir Next LT Pro" w:cs="Times New Roman"/>
          <w:b/>
          <w:color w:val="000000" w:themeColor="text1"/>
          <w:sz w:val="20"/>
          <w:szCs w:val="20"/>
        </w:rPr>
        <w:t xml:space="preserve"> </w:t>
      </w:r>
      <w:r w:rsidRPr="00952AC9">
        <w:rPr>
          <w:rFonts w:ascii="Avenir Next LT Pro" w:eastAsia="Times New Roman" w:hAnsi="Avenir Next LT Pro" w:cs="Times New Roman"/>
          <w:b/>
          <w:color w:val="000000" w:themeColor="text1"/>
          <w:sz w:val="20"/>
          <w:szCs w:val="20"/>
          <w:u w:val="single"/>
        </w:rPr>
        <w:t>new</w:t>
      </w:r>
      <w:r w:rsidRPr="00952AC9">
        <w:rPr>
          <w:rFonts w:ascii="Avenir Next LT Pro" w:eastAsia="Times New Roman" w:hAnsi="Avenir Next LT Pro" w:cs="Times New Roman"/>
          <w:color w:val="000000" w:themeColor="text1"/>
          <w:sz w:val="20"/>
          <w:szCs w:val="20"/>
          <w:u w:val="single"/>
        </w:rPr>
        <w:t xml:space="preserve"> </w:t>
      </w:r>
      <w:r w:rsidRPr="00952AC9">
        <w:rPr>
          <w:rFonts w:ascii="Avenir Next LT Pro" w:eastAsia="Times New Roman" w:hAnsi="Avenir Next LT Pro" w:cs="Times New Roman"/>
          <w:color w:val="000000" w:themeColor="text1"/>
          <w:sz w:val="20"/>
          <w:szCs w:val="20"/>
        </w:rPr>
        <w:t>project application must also include the following:</w:t>
      </w:r>
    </w:p>
    <w:p w14:paraId="79EFC8DE" w14:textId="77777777" w:rsidR="002E56C4" w:rsidRPr="00952AC9" w:rsidRDefault="002E56C4" w:rsidP="0082371F">
      <w:pPr>
        <w:ind w:right="-720"/>
        <w:contextualSpacing/>
        <w:jc w:val="both"/>
        <w:rPr>
          <w:rFonts w:ascii="Avenir Next LT Pro" w:eastAsia="Times New Roman" w:hAnsi="Avenir Next LT Pro" w:cs="Times New Roman"/>
          <w:color w:val="000000" w:themeColor="text1"/>
          <w:sz w:val="6"/>
          <w:szCs w:val="6"/>
        </w:rPr>
      </w:pPr>
    </w:p>
    <w:p w14:paraId="4D9ED34D" w14:textId="77777777" w:rsidR="0082371F" w:rsidRPr="00952AC9" w:rsidRDefault="0082371F" w:rsidP="00864654">
      <w:pPr>
        <w:ind w:right="-720"/>
        <w:jc w:val="both"/>
        <w:rPr>
          <w:rFonts w:ascii="Avenir Next LT Pro" w:hAnsi="Avenir Next LT Pro" w:cs="Arial"/>
          <w:color w:val="000000" w:themeColor="text1"/>
          <w:sz w:val="8"/>
          <w:szCs w:val="8"/>
        </w:rPr>
      </w:pPr>
    </w:p>
    <w:p w14:paraId="611CFDEC" w14:textId="402A93A7" w:rsidR="0082371F" w:rsidRPr="00952AC9" w:rsidRDefault="001C3BD1" w:rsidP="00CD6890">
      <w:pPr>
        <w:autoSpaceDE w:val="0"/>
        <w:autoSpaceDN w:val="0"/>
        <w:adjustRightInd w:val="0"/>
        <w:spacing w:after="120"/>
        <w:ind w:left="810" w:right="360" w:hanging="450"/>
        <w:jc w:val="both"/>
        <w:rPr>
          <w:rFonts w:ascii="Avenir Next LT Pro" w:eastAsia="Times New Roman" w:hAnsi="Avenir Next LT Pro" w:cs="Times New Roman"/>
          <w:bCs/>
          <w:i/>
          <w:i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0082371F"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0082371F" w:rsidRPr="00952AC9">
        <w:rPr>
          <w:rFonts w:ascii="Avenir Next LT Pro" w:eastAsia="Times New Roman" w:hAnsi="Avenir Next LT Pro" w:cs="Times New Roman"/>
          <w:color w:val="000000" w:themeColor="text1"/>
          <w:sz w:val="20"/>
          <w:szCs w:val="20"/>
        </w:rPr>
        <w:t xml:space="preserve"> </w:t>
      </w:r>
      <w:r w:rsidR="0082371F" w:rsidRPr="00952AC9">
        <w:rPr>
          <w:rFonts w:ascii="Avenir Next LT Pro" w:eastAsia="Times New Roman" w:hAnsi="Avenir Next LT Pro" w:cs="Times New Roman"/>
          <w:color w:val="000000" w:themeColor="text1"/>
          <w:sz w:val="24"/>
          <w:szCs w:val="20"/>
        </w:rPr>
        <w:t xml:space="preserve">  </w:t>
      </w:r>
      <w:r w:rsidR="0082371F" w:rsidRPr="00952AC9">
        <w:rPr>
          <w:rFonts w:ascii="Avenir Next LT Pro" w:eastAsia="Times New Roman" w:hAnsi="Avenir Next LT Pro" w:cs="Times New Roman"/>
          <w:color w:val="000000" w:themeColor="text1"/>
          <w:sz w:val="20"/>
          <w:szCs w:val="20"/>
        </w:rPr>
        <w:t xml:space="preserve">Completed CoC </w:t>
      </w:r>
      <w:r w:rsidR="002E56C4" w:rsidRPr="00952AC9">
        <w:rPr>
          <w:rFonts w:ascii="Avenir Next LT Pro" w:eastAsia="Times New Roman" w:hAnsi="Avenir Next LT Pro" w:cs="Times New Roman"/>
          <w:color w:val="000000" w:themeColor="text1"/>
          <w:sz w:val="20"/>
          <w:szCs w:val="20"/>
        </w:rPr>
        <w:t xml:space="preserve">New Project </w:t>
      </w:r>
      <w:r w:rsidR="0082371F" w:rsidRPr="00952AC9">
        <w:rPr>
          <w:rFonts w:ascii="Avenir Next LT Pro" w:eastAsia="Times New Roman" w:hAnsi="Avenir Next LT Pro" w:cs="Times New Roman"/>
          <w:bCs/>
          <w:color w:val="000000" w:themeColor="text1"/>
          <w:sz w:val="20"/>
          <w:szCs w:val="20"/>
        </w:rPr>
        <w:t>Application</w:t>
      </w:r>
      <w:r w:rsidR="007A0F48" w:rsidRPr="00952AC9">
        <w:rPr>
          <w:rFonts w:ascii="Avenir Next LT Pro" w:eastAsia="Times New Roman" w:hAnsi="Avenir Next LT Pro" w:cs="Times New Roman"/>
          <w:bCs/>
          <w:color w:val="000000" w:themeColor="text1"/>
          <w:sz w:val="20"/>
          <w:szCs w:val="20"/>
        </w:rPr>
        <w:t xml:space="preserve"> </w:t>
      </w:r>
      <w:r w:rsidR="007A0F48" w:rsidRPr="00952AC9">
        <w:rPr>
          <w:rFonts w:ascii="Avenir Next LT Pro" w:eastAsia="Times New Roman" w:hAnsi="Avenir Next LT Pro" w:cs="Times New Roman"/>
          <w:bCs/>
          <w:i/>
          <w:iCs/>
          <w:color w:val="000000" w:themeColor="text1"/>
          <w:sz w:val="20"/>
          <w:szCs w:val="20"/>
        </w:rPr>
        <w:t>(begins after the Renewal Application)</w:t>
      </w:r>
    </w:p>
    <w:p w14:paraId="3046357B" w14:textId="6886533F" w:rsidR="0082371F" w:rsidRPr="00952AC9" w:rsidRDefault="001C3BD1"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0082371F"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0082371F" w:rsidRPr="00952AC9">
        <w:rPr>
          <w:rFonts w:ascii="Avenir Next LT Pro" w:eastAsia="Times New Roman" w:hAnsi="Avenir Next LT Pro" w:cs="Times New Roman"/>
          <w:bCs/>
          <w:color w:val="000000" w:themeColor="text1"/>
          <w:sz w:val="20"/>
          <w:szCs w:val="20"/>
        </w:rPr>
        <w:tab/>
      </w:r>
      <w:r w:rsidR="001F30EA" w:rsidRPr="00952AC9">
        <w:rPr>
          <w:rFonts w:ascii="Avenir Next LT Pro" w:eastAsia="Times New Roman" w:hAnsi="Avenir Next LT Pro" w:cs="Times New Roman"/>
          <w:bCs/>
          <w:color w:val="000000" w:themeColor="text1"/>
          <w:sz w:val="20"/>
          <w:szCs w:val="20"/>
        </w:rPr>
        <w:t>20</w:t>
      </w:r>
      <w:r w:rsidR="001F5CB3" w:rsidRPr="00952AC9">
        <w:rPr>
          <w:rFonts w:ascii="Avenir Next LT Pro" w:eastAsia="Times New Roman" w:hAnsi="Avenir Next LT Pro" w:cs="Times New Roman"/>
          <w:bCs/>
          <w:color w:val="000000" w:themeColor="text1"/>
          <w:sz w:val="20"/>
          <w:szCs w:val="20"/>
        </w:rPr>
        <w:t>2</w:t>
      </w:r>
      <w:r w:rsidR="0019444D">
        <w:rPr>
          <w:rFonts w:ascii="Avenir Next LT Pro" w:eastAsia="Times New Roman" w:hAnsi="Avenir Next LT Pro" w:cs="Times New Roman"/>
          <w:bCs/>
          <w:color w:val="000000" w:themeColor="text1"/>
          <w:sz w:val="20"/>
          <w:szCs w:val="20"/>
        </w:rPr>
        <w:t>3</w:t>
      </w:r>
      <w:r w:rsidR="0082371F" w:rsidRPr="00952AC9">
        <w:rPr>
          <w:rFonts w:ascii="Avenir Next LT Pro" w:eastAsia="Times New Roman" w:hAnsi="Avenir Next LT Pro" w:cs="Times New Roman"/>
          <w:bCs/>
          <w:color w:val="000000" w:themeColor="text1"/>
          <w:sz w:val="20"/>
          <w:szCs w:val="20"/>
        </w:rPr>
        <w:t xml:space="preserve"> (or most recent) Form 990 for </w:t>
      </w:r>
      <w:r w:rsidR="002E56C4" w:rsidRPr="00952AC9">
        <w:rPr>
          <w:rFonts w:ascii="Avenir Next LT Pro" w:eastAsia="Times New Roman" w:hAnsi="Avenir Next LT Pro" w:cs="Times New Roman"/>
          <w:bCs/>
          <w:color w:val="000000" w:themeColor="text1"/>
          <w:sz w:val="20"/>
          <w:szCs w:val="20"/>
        </w:rPr>
        <w:t xml:space="preserve">Applicant </w:t>
      </w:r>
      <w:r w:rsidR="0082371F" w:rsidRPr="00952AC9">
        <w:rPr>
          <w:rFonts w:ascii="Avenir Next LT Pro" w:eastAsia="Times New Roman" w:hAnsi="Avenir Next LT Pro" w:cs="Times New Roman"/>
          <w:bCs/>
          <w:color w:val="000000" w:themeColor="text1"/>
          <w:sz w:val="20"/>
          <w:szCs w:val="20"/>
        </w:rPr>
        <w:t xml:space="preserve"> </w:t>
      </w:r>
    </w:p>
    <w:p w14:paraId="107E74FF" w14:textId="1D1A7860" w:rsidR="0082371F" w:rsidRPr="00952AC9" w:rsidRDefault="001C3BD1"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0082371F"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0082371F" w:rsidRPr="00952AC9">
        <w:rPr>
          <w:rFonts w:ascii="Avenir Next LT Pro" w:eastAsia="Times New Roman" w:hAnsi="Avenir Next LT Pro" w:cs="Times New Roman"/>
          <w:bCs/>
          <w:color w:val="000000" w:themeColor="text1"/>
          <w:sz w:val="20"/>
          <w:szCs w:val="20"/>
        </w:rPr>
        <w:tab/>
        <w:t>Most recent audited financial statement</w:t>
      </w:r>
      <w:r w:rsidR="009D6114" w:rsidRPr="00952AC9">
        <w:rPr>
          <w:rFonts w:ascii="Avenir Next LT Pro" w:eastAsia="Times New Roman" w:hAnsi="Avenir Next LT Pro" w:cs="Times New Roman"/>
          <w:bCs/>
          <w:color w:val="000000" w:themeColor="text1"/>
          <w:sz w:val="20"/>
          <w:szCs w:val="20"/>
        </w:rPr>
        <w:t xml:space="preserve"> (Required</w:t>
      </w:r>
      <w:r w:rsidR="008D263D" w:rsidRPr="00952AC9">
        <w:rPr>
          <w:rFonts w:ascii="Avenir Next LT Pro" w:eastAsia="Times New Roman" w:hAnsi="Avenir Next LT Pro" w:cs="Times New Roman"/>
          <w:bCs/>
          <w:color w:val="000000" w:themeColor="text1"/>
          <w:sz w:val="20"/>
          <w:szCs w:val="20"/>
        </w:rPr>
        <w:t xml:space="preserve"> only</w:t>
      </w:r>
      <w:r w:rsidR="009D6114" w:rsidRPr="00952AC9">
        <w:rPr>
          <w:rFonts w:ascii="Avenir Next LT Pro" w:eastAsia="Times New Roman" w:hAnsi="Avenir Next LT Pro" w:cs="Times New Roman"/>
          <w:bCs/>
          <w:color w:val="000000" w:themeColor="text1"/>
          <w:sz w:val="20"/>
          <w:szCs w:val="20"/>
        </w:rPr>
        <w:t xml:space="preserve"> if $750,000 in aggregate federal funds expended)</w:t>
      </w:r>
    </w:p>
    <w:p w14:paraId="4754A6AB" w14:textId="77777777" w:rsidR="007A0F48" w:rsidRPr="00952AC9" w:rsidRDefault="007A0F48"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t xml:space="preserve">Evidence of eligibility as contractor for federal funds per </w:t>
      </w:r>
      <w:hyperlink r:id="rId30" w:history="1">
        <w:r w:rsidRPr="00952AC9">
          <w:rPr>
            <w:rStyle w:val="Hyperlink"/>
            <w:rFonts w:ascii="Avenir Next LT Pro" w:eastAsia="Times New Roman" w:hAnsi="Avenir Next LT Pro" w:cs="Times New Roman"/>
            <w:bCs/>
            <w:color w:val="000000" w:themeColor="text1"/>
            <w:sz w:val="20"/>
            <w:szCs w:val="20"/>
          </w:rPr>
          <w:t>https://www.sam.gov</w:t>
        </w:r>
      </w:hyperlink>
      <w:r w:rsidRPr="00952AC9">
        <w:rPr>
          <w:rFonts w:ascii="Avenir Next LT Pro" w:eastAsia="Times New Roman" w:hAnsi="Avenir Next LT Pro" w:cs="Times New Roman"/>
          <w:bCs/>
          <w:color w:val="000000" w:themeColor="text1"/>
          <w:sz w:val="20"/>
          <w:szCs w:val="20"/>
        </w:rPr>
        <w:t xml:space="preserve">, </w:t>
      </w:r>
    </w:p>
    <w:p w14:paraId="1B88B326" w14:textId="2E687435" w:rsidR="007A0F48" w:rsidRPr="00952AC9" w:rsidRDefault="007A0F48"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color w:val="000000" w:themeColor="text1"/>
          <w:sz w:val="20"/>
          <w:szCs w:val="20"/>
        </w:rPr>
        <w:tab/>
      </w:r>
      <w:r w:rsidRPr="00952AC9">
        <w:rPr>
          <w:rFonts w:ascii="Avenir Next LT Pro" w:eastAsia="Times New Roman" w:hAnsi="Avenir Next LT Pro" w:cs="Times New Roman"/>
          <w:bCs/>
          <w:color w:val="000000" w:themeColor="text1"/>
          <w:sz w:val="20"/>
          <w:szCs w:val="20"/>
        </w:rPr>
        <w:t>Current tax-exempt status verified by IRS 501(c)3 letter</w:t>
      </w:r>
    </w:p>
    <w:p w14:paraId="353A81CC" w14:textId="64CBB7A3" w:rsidR="007A0F48" w:rsidRDefault="007A0F48"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9360C">
        <w:rPr>
          <w:rFonts w:ascii="Avenir Next LT Pro" w:eastAsia="Times New Roman" w:hAnsi="Avenir Next LT Pro" w:cs="Times New Roman"/>
          <w:color w:val="000000" w:themeColor="text1"/>
          <w:sz w:val="20"/>
          <w:szCs w:val="20"/>
        </w:rPr>
      </w:r>
      <w:r w:rsidR="0059360C">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color w:val="000000" w:themeColor="text1"/>
          <w:sz w:val="20"/>
          <w:szCs w:val="20"/>
        </w:rPr>
        <w:tab/>
      </w:r>
      <w:r w:rsidRPr="00952AC9">
        <w:rPr>
          <w:rFonts w:ascii="Avenir Next LT Pro" w:eastAsia="Times New Roman" w:hAnsi="Avenir Next LT Pro" w:cs="Times New Roman"/>
          <w:bCs/>
          <w:color w:val="000000" w:themeColor="text1"/>
          <w:sz w:val="20"/>
          <w:szCs w:val="20"/>
        </w:rPr>
        <w:t>Copy of Code of Conduct</w:t>
      </w:r>
      <w:r w:rsidR="004B14BF" w:rsidRPr="00952AC9">
        <w:rPr>
          <w:rFonts w:ascii="Avenir Next LT Pro" w:eastAsia="Times New Roman" w:hAnsi="Avenir Next LT Pro" w:cs="Times New Roman"/>
          <w:bCs/>
          <w:color w:val="000000" w:themeColor="text1"/>
          <w:sz w:val="20"/>
          <w:szCs w:val="20"/>
        </w:rPr>
        <w:t xml:space="preserve"> for Applicant Agency</w:t>
      </w:r>
    </w:p>
    <w:p w14:paraId="5E5B0EC9" w14:textId="7650E1E5" w:rsidR="0082371F" w:rsidRPr="001018D0" w:rsidRDefault="0083508B" w:rsidP="0083508B">
      <w:pPr>
        <w:spacing w:after="120"/>
        <w:ind w:left="806" w:hanging="446"/>
        <w:jc w:val="both"/>
        <w:rPr>
          <w:rFonts w:ascii="Avenir Next LT Pro" w:eastAsia="Times New Roman" w:hAnsi="Avenir Next LT Pro" w:cs="Times New Roman"/>
          <w:bCs/>
          <w:color w:val="FF0000"/>
          <w:sz w:val="10"/>
          <w:szCs w:val="10"/>
        </w:rPr>
      </w:pPr>
      <w:r w:rsidRPr="001018D0">
        <w:rPr>
          <w:rFonts w:ascii="Avenir Next LT Pro" w:eastAsia="Times New Roman" w:hAnsi="Avenir Next LT Pro" w:cs="Times New Roman"/>
          <w:bCs/>
          <w:noProof/>
          <w:color w:val="FF0000"/>
          <w:sz w:val="10"/>
          <w:szCs w:val="10"/>
        </w:rPr>
        <mc:AlternateContent>
          <mc:Choice Requires="wps">
            <w:drawing>
              <wp:anchor distT="0" distB="0" distL="114300" distR="114300" simplePos="0" relativeHeight="251636736" behindDoc="0" locked="0" layoutInCell="1" allowOverlap="1" wp14:anchorId="400BAA5C" wp14:editId="5C14F31C">
                <wp:simplePos x="0" y="0"/>
                <wp:positionH relativeFrom="margin">
                  <wp:align>center</wp:align>
                </wp:positionH>
                <wp:positionV relativeFrom="paragraph">
                  <wp:posOffset>42508</wp:posOffset>
                </wp:positionV>
                <wp:extent cx="5707277" cy="1056715"/>
                <wp:effectExtent l="19050" t="19050" r="27305" b="10160"/>
                <wp:wrapNone/>
                <wp:docPr id="15" name="Rectangle 15"/>
                <wp:cNvGraphicFramePr/>
                <a:graphic xmlns:a="http://schemas.openxmlformats.org/drawingml/2006/main">
                  <a:graphicData uri="http://schemas.microsoft.com/office/word/2010/wordprocessingShape">
                    <wps:wsp>
                      <wps:cNvSpPr/>
                      <wps:spPr>
                        <a:xfrm>
                          <a:off x="0" y="0"/>
                          <a:ext cx="5707277" cy="105671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6FEF" id="Rectangle 15" o:spid="_x0000_s1026" style="position:absolute;margin-left:0;margin-top:3.35pt;width:449.4pt;height:83.2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" filled="f" strokecolor="#1f497d [3215]" strokeweight="3pt">
                <w10:wrap anchorx="margin"/>
              </v:rect>
            </w:pict>
          </mc:Fallback>
        </mc:AlternateContent>
      </w:r>
      <w:r w:rsidR="0082371F" w:rsidRPr="001018D0">
        <w:rPr>
          <w:rFonts w:ascii="Avenir Next LT Pro" w:eastAsia="Times New Roman" w:hAnsi="Avenir Next LT Pro" w:cs="Times New Roman"/>
          <w:bCs/>
          <w:color w:val="FF0000"/>
          <w:sz w:val="10"/>
          <w:szCs w:val="10"/>
        </w:rPr>
        <w:tab/>
      </w:r>
    </w:p>
    <w:p w14:paraId="72BB2BF8" w14:textId="557F04C1" w:rsidR="007A0F48" w:rsidRPr="00952AC9" w:rsidRDefault="007A0F48" w:rsidP="007A0F48">
      <w:pPr>
        <w:ind w:right="-720"/>
        <w:jc w:val="center"/>
        <w:rPr>
          <w:rFonts w:ascii="Avenir Next LT Pro" w:hAnsi="Avenir Next LT Pro" w:cs="Arial"/>
          <w:b/>
          <w:bCs/>
          <w:color w:val="000000" w:themeColor="text1"/>
          <w:sz w:val="20"/>
          <w:szCs w:val="20"/>
        </w:rPr>
      </w:pPr>
      <w:r w:rsidRPr="00952AC9">
        <w:rPr>
          <w:rFonts w:ascii="Avenir Next LT Pro" w:hAnsi="Avenir Next LT Pro" w:cs="Arial"/>
          <w:b/>
          <w:bCs/>
          <w:color w:val="000000" w:themeColor="text1"/>
          <w:sz w:val="20"/>
          <w:szCs w:val="20"/>
        </w:rPr>
        <w:t>IMPORTANT!</w:t>
      </w:r>
    </w:p>
    <w:p w14:paraId="53699EE9" w14:textId="77777777" w:rsidR="007A0F48" w:rsidRPr="00952AC9" w:rsidRDefault="002E56C4" w:rsidP="007A0F48">
      <w:pPr>
        <w:ind w:right="-720"/>
        <w:jc w:val="center"/>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 xml:space="preserve">Failure to include </w:t>
      </w:r>
      <w:r w:rsidR="007A0F48" w:rsidRPr="00952AC9">
        <w:rPr>
          <w:rFonts w:ascii="Avenir Next LT Pro" w:hAnsi="Avenir Next LT Pro" w:cs="Arial"/>
          <w:color w:val="000000" w:themeColor="text1"/>
          <w:sz w:val="20"/>
          <w:szCs w:val="20"/>
        </w:rPr>
        <w:t>the</w:t>
      </w:r>
      <w:r w:rsidRPr="00952AC9">
        <w:rPr>
          <w:rFonts w:ascii="Avenir Next LT Pro" w:hAnsi="Avenir Next LT Pro" w:cs="Arial"/>
          <w:color w:val="000000" w:themeColor="text1"/>
          <w:sz w:val="20"/>
          <w:szCs w:val="20"/>
        </w:rPr>
        <w:t xml:space="preserve"> materials </w:t>
      </w:r>
      <w:r w:rsidR="007A0F48" w:rsidRPr="00952AC9">
        <w:rPr>
          <w:rFonts w:ascii="Avenir Next LT Pro" w:hAnsi="Avenir Next LT Pro" w:cs="Arial"/>
          <w:color w:val="000000" w:themeColor="text1"/>
          <w:sz w:val="20"/>
          <w:szCs w:val="20"/>
        </w:rPr>
        <w:t xml:space="preserve">noted for your application type </w:t>
      </w:r>
    </w:p>
    <w:p w14:paraId="66531F0B" w14:textId="3CEFB7C4" w:rsidR="0082371F" w:rsidRPr="00952AC9" w:rsidRDefault="002E56C4" w:rsidP="007A0F48">
      <w:pPr>
        <w:ind w:right="-720"/>
        <w:jc w:val="center"/>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means that your application is incomplete and will not meet the requirements of this RFP.</w:t>
      </w:r>
    </w:p>
    <w:p w14:paraId="6F9B3F79" w14:textId="06DA83DA" w:rsidR="002E56C4" w:rsidRPr="001018D0" w:rsidRDefault="002E56C4" w:rsidP="00864654">
      <w:pPr>
        <w:ind w:right="-720"/>
        <w:jc w:val="both"/>
        <w:rPr>
          <w:rFonts w:ascii="Avenir Next LT Pro" w:hAnsi="Avenir Next LT Pro" w:cs="Arial"/>
          <w:color w:val="FF0000"/>
          <w:sz w:val="20"/>
          <w:szCs w:val="20"/>
        </w:rPr>
      </w:pPr>
    </w:p>
    <w:p w14:paraId="192B6038" w14:textId="6B994409" w:rsidR="002E56C4" w:rsidRPr="001018D0" w:rsidRDefault="002E56C4" w:rsidP="002E56C4">
      <w:pPr>
        <w:ind w:right="-720"/>
        <w:jc w:val="center"/>
        <w:rPr>
          <w:rFonts w:ascii="Avenir Next LT Pro" w:hAnsi="Avenir Next LT Pro" w:cs="Arial"/>
          <w:b/>
          <w:color w:val="FF0000"/>
        </w:rPr>
      </w:pPr>
      <w:r w:rsidRPr="001018D0">
        <w:rPr>
          <w:rFonts w:ascii="Avenir Next LT Pro" w:hAnsi="Avenir Next LT Pro" w:cs="Arial"/>
          <w:b/>
          <w:color w:val="FF0000"/>
          <w:sz w:val="20"/>
          <w:szCs w:val="20"/>
        </w:rPr>
        <w:t xml:space="preserve">The deadline for submission of this application is </w:t>
      </w:r>
      <w:r w:rsidR="006A2663">
        <w:rPr>
          <w:rFonts w:ascii="Avenir Next LT Pro" w:hAnsi="Avenir Next LT Pro" w:cs="Arial"/>
          <w:b/>
          <w:color w:val="FF0000"/>
          <w:sz w:val="20"/>
          <w:szCs w:val="20"/>
        </w:rPr>
        <w:t>Mond</w:t>
      </w:r>
      <w:r w:rsidR="00952AC9">
        <w:rPr>
          <w:rFonts w:ascii="Avenir Next LT Pro" w:hAnsi="Avenir Next LT Pro" w:cs="Arial"/>
          <w:b/>
          <w:color w:val="FF0000"/>
          <w:sz w:val="20"/>
          <w:szCs w:val="20"/>
        </w:rPr>
        <w:t>a</w:t>
      </w:r>
      <w:r w:rsidR="006A2663">
        <w:rPr>
          <w:rFonts w:ascii="Avenir Next LT Pro" w:hAnsi="Avenir Next LT Pro" w:cs="Arial"/>
          <w:b/>
          <w:color w:val="FF0000"/>
          <w:sz w:val="20"/>
          <w:szCs w:val="20"/>
        </w:rPr>
        <w:t>y</w:t>
      </w:r>
      <w:r w:rsidRPr="001018D0">
        <w:rPr>
          <w:rFonts w:ascii="Avenir Next LT Pro" w:hAnsi="Avenir Next LT Pro" w:cs="Arial"/>
          <w:b/>
          <w:color w:val="FF0000"/>
          <w:sz w:val="20"/>
          <w:szCs w:val="20"/>
        </w:rPr>
        <w:t xml:space="preserve">, </w:t>
      </w:r>
      <w:r w:rsidR="00CD6890" w:rsidRPr="001018D0">
        <w:rPr>
          <w:rFonts w:ascii="Avenir Next LT Pro" w:hAnsi="Avenir Next LT Pro" w:cs="Arial"/>
          <w:b/>
          <w:color w:val="FF0000"/>
          <w:sz w:val="20"/>
          <w:szCs w:val="20"/>
        </w:rPr>
        <w:t xml:space="preserve">August </w:t>
      </w:r>
      <w:r w:rsidR="00BE23B0">
        <w:rPr>
          <w:rFonts w:ascii="Avenir Next LT Pro" w:hAnsi="Avenir Next LT Pro" w:cs="Arial"/>
          <w:b/>
          <w:color w:val="FF0000"/>
          <w:sz w:val="20"/>
          <w:szCs w:val="20"/>
        </w:rPr>
        <w:t>14</w:t>
      </w:r>
      <w:r w:rsidR="00CD6890" w:rsidRPr="001018D0">
        <w:rPr>
          <w:rFonts w:ascii="Avenir Next LT Pro" w:hAnsi="Avenir Next LT Pro" w:cs="Arial"/>
          <w:b/>
          <w:color w:val="FF0000"/>
          <w:sz w:val="20"/>
          <w:szCs w:val="20"/>
        </w:rPr>
        <w:t>.202</w:t>
      </w:r>
      <w:r w:rsidR="0097562D">
        <w:rPr>
          <w:rFonts w:ascii="Avenir Next LT Pro" w:hAnsi="Avenir Next LT Pro" w:cs="Arial"/>
          <w:b/>
          <w:color w:val="FF0000"/>
          <w:sz w:val="20"/>
          <w:szCs w:val="20"/>
        </w:rPr>
        <w:t>3</w:t>
      </w:r>
      <w:r w:rsidRPr="001018D0">
        <w:rPr>
          <w:rFonts w:ascii="Avenir Next LT Pro" w:hAnsi="Avenir Next LT Pro" w:cs="Arial"/>
          <w:b/>
          <w:color w:val="FF0000"/>
          <w:sz w:val="20"/>
          <w:szCs w:val="20"/>
        </w:rPr>
        <w:t xml:space="preserve"> by 12.00</w:t>
      </w:r>
      <w:r w:rsidRPr="001018D0">
        <w:rPr>
          <w:rFonts w:ascii="Avenir Next LT Pro" w:hAnsi="Avenir Next LT Pro" w:cs="Arial"/>
          <w:b/>
          <w:color w:val="FF0000"/>
          <w:sz w:val="12"/>
          <w:szCs w:val="20"/>
        </w:rPr>
        <w:t xml:space="preserve"> </w:t>
      </w:r>
      <w:r w:rsidRPr="001018D0">
        <w:rPr>
          <w:rFonts w:ascii="Avenir Next LT Pro" w:hAnsi="Avenir Next LT Pro" w:cs="Arial"/>
          <w:b/>
          <w:color w:val="FF0000"/>
          <w:sz w:val="20"/>
          <w:szCs w:val="20"/>
        </w:rPr>
        <w:t>pm</w:t>
      </w:r>
      <w:r w:rsidRPr="001018D0">
        <w:rPr>
          <w:rFonts w:ascii="Avenir Next LT Pro" w:hAnsi="Avenir Next LT Pro" w:cs="Arial"/>
          <w:b/>
          <w:color w:val="FF0000"/>
        </w:rPr>
        <w:t>.</w:t>
      </w:r>
      <w:bookmarkStart w:id="6" w:name="_Hlk81576918"/>
      <w:r w:rsidR="004C4273" w:rsidRPr="004C4273">
        <w:rPr>
          <w:rFonts w:ascii="Avenir Next LT Pro" w:hAnsi="Avenir Next LT Pro" w:cs="Arial"/>
          <w:noProof/>
        </w:rPr>
        <w:t xml:space="preserve"> </w:t>
      </w:r>
    </w:p>
    <w:p w14:paraId="52BB0FDC" w14:textId="60D1DA05" w:rsidR="004B14BF" w:rsidRPr="00780C2D" w:rsidRDefault="008041EA" w:rsidP="004B14BF">
      <w:pPr>
        <w:ind w:right="-720"/>
        <w:jc w:val="center"/>
        <w:rPr>
          <w:rFonts w:ascii="Avenir Next LT Pro" w:hAnsi="Avenir Next LT Pro" w:cs="Arial"/>
          <w:b/>
          <w:color w:val="996633"/>
          <w:sz w:val="44"/>
        </w:rPr>
      </w:pPr>
      <w:r w:rsidRPr="00780C2D">
        <w:rPr>
          <w:rFonts w:ascii="Avenir Next LT Pro" w:hAnsi="Avenir Next LT Pro" w:cs="Arial"/>
          <w:noProof/>
          <w:color w:val="996633"/>
        </w:rPr>
        <w:lastRenderedPageBreak/>
        <w:drawing>
          <wp:anchor distT="0" distB="0" distL="114300" distR="114300" simplePos="0" relativeHeight="251635712" behindDoc="1" locked="0" layoutInCell="1" allowOverlap="1" wp14:anchorId="50D342BE" wp14:editId="6F48BB4B">
            <wp:simplePos x="0" y="0"/>
            <wp:positionH relativeFrom="column">
              <wp:posOffset>5240191</wp:posOffset>
            </wp:positionH>
            <wp:positionV relativeFrom="paragraph">
              <wp:posOffset>-411256</wp:posOffset>
            </wp:positionV>
            <wp:extent cx="1223010" cy="1267460"/>
            <wp:effectExtent l="38100" t="19050" r="91440" b="104140"/>
            <wp:wrapNone/>
            <wp:docPr id="4"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11" cstate="print">
                      <a:clrChange>
                        <a:clrFrom>
                          <a:srgbClr val="FFFFFF"/>
                        </a:clrFrom>
                        <a:clrTo>
                          <a:srgbClr val="FFFFFF">
                            <a:alpha val="0"/>
                          </a:srgbClr>
                        </a:clrTo>
                      </a:clrChange>
                      <a:duotone>
                        <a:prstClr val="black"/>
                        <a:srgbClr val="996633">
                          <a:tint val="45000"/>
                          <a:satMod val="400000"/>
                        </a:srgbClr>
                      </a:duotone>
                    </a:blip>
                    <a:stretch>
                      <a:fillRect/>
                    </a:stretch>
                  </pic:blipFill>
                  <pic:spPr>
                    <a:xfrm>
                      <a:off x="0" y="0"/>
                      <a:ext cx="1223937" cy="1268421"/>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80C2D">
        <w:rPr>
          <w:rFonts w:ascii="Avenir Next LT Pro" w:hAnsi="Avenir Next LT Pro" w:cs="Arial"/>
          <w:noProof/>
          <w:color w:val="996633"/>
        </w:rPr>
        <mc:AlternateContent>
          <mc:Choice Requires="wps">
            <w:drawing>
              <wp:anchor distT="0" distB="0" distL="114300" distR="114300" simplePos="0" relativeHeight="251645952" behindDoc="0" locked="0" layoutInCell="1" allowOverlap="1" wp14:anchorId="3311B42D" wp14:editId="04148EC7">
                <wp:simplePos x="0" y="0"/>
                <wp:positionH relativeFrom="column">
                  <wp:posOffset>5178719</wp:posOffset>
                </wp:positionH>
                <wp:positionV relativeFrom="paragraph">
                  <wp:posOffset>-415258</wp:posOffset>
                </wp:positionV>
                <wp:extent cx="1350144" cy="1318260"/>
                <wp:effectExtent l="38100" t="38100" r="116840" b="110490"/>
                <wp:wrapNone/>
                <wp:docPr id="32" name="Oval 32"/>
                <wp:cNvGraphicFramePr/>
                <a:graphic xmlns:a="http://schemas.openxmlformats.org/drawingml/2006/main">
                  <a:graphicData uri="http://schemas.microsoft.com/office/word/2010/wordprocessingShape">
                    <wps:wsp>
                      <wps:cNvSpPr/>
                      <wps:spPr>
                        <a:xfrm>
                          <a:off x="0" y="0"/>
                          <a:ext cx="1350144" cy="1318260"/>
                        </a:xfrm>
                        <a:prstGeom prst="ellipse">
                          <a:avLst/>
                        </a:prstGeom>
                        <a:noFill/>
                        <a:ln w="25400" cap="flat" cmpd="sng" algn="ctr">
                          <a:solidFill>
                            <a:srgbClr val="996633"/>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1CE42" id="Oval 32" o:spid="_x0000_s1026" style="position:absolute;margin-left:407.75pt;margin-top:-32.7pt;width:106.3pt;height:10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" filled="f" strokecolor="#963" strokeweight="2pt">
                <v:shadow on="t" color="black" opacity="26214f" origin="-.5,-.5" offset=".74836mm,.74836mm"/>
              </v:oval>
            </w:pict>
          </mc:Fallback>
        </mc:AlternateContent>
      </w:r>
      <w:r w:rsidRPr="00780C2D">
        <w:rPr>
          <w:rFonts w:ascii="Avenir Next LT Pro" w:hAnsi="Avenir Next LT Pro" w:cs="Arial"/>
          <w:noProof/>
          <w:color w:val="996633"/>
        </w:rPr>
        <mc:AlternateContent>
          <mc:Choice Requires="wps">
            <w:drawing>
              <wp:anchor distT="0" distB="0" distL="114300" distR="114300" simplePos="0" relativeHeight="251642880" behindDoc="0" locked="0" layoutInCell="1" allowOverlap="1" wp14:anchorId="7EE665EA" wp14:editId="0526E320">
                <wp:simplePos x="0" y="0"/>
                <wp:positionH relativeFrom="column">
                  <wp:posOffset>-576623</wp:posOffset>
                </wp:positionH>
                <wp:positionV relativeFrom="paragraph">
                  <wp:posOffset>-369154</wp:posOffset>
                </wp:positionV>
                <wp:extent cx="1414145" cy="1352710"/>
                <wp:effectExtent l="38100" t="38100" r="109855" b="114300"/>
                <wp:wrapNone/>
                <wp:docPr id="31" name="Oval 31"/>
                <wp:cNvGraphicFramePr/>
                <a:graphic xmlns:a="http://schemas.openxmlformats.org/drawingml/2006/main">
                  <a:graphicData uri="http://schemas.microsoft.com/office/word/2010/wordprocessingShape">
                    <wps:wsp>
                      <wps:cNvSpPr/>
                      <wps:spPr>
                        <a:xfrm>
                          <a:off x="0" y="0"/>
                          <a:ext cx="1414145" cy="1352710"/>
                        </a:xfrm>
                        <a:prstGeom prst="ellipse">
                          <a:avLst/>
                        </a:prstGeom>
                        <a:noFill/>
                        <a:ln w="25400" cap="flat" cmpd="sng" algn="ctr">
                          <a:solidFill>
                            <a:srgbClr val="DFBE9D"/>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1DC5E" id="Oval 31" o:spid="_x0000_s1026" style="position:absolute;margin-left:-45.4pt;margin-top:-29.05pt;width:111.35pt;height:10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" filled="f" strokecolor="#dfbe9d" strokeweight="2pt">
                <v:shadow on="t" color="black" opacity="26214f" origin="-.5,-.5" offset=".74836mm,.74836mm"/>
              </v:oval>
            </w:pict>
          </mc:Fallback>
        </mc:AlternateContent>
      </w:r>
      <w:r w:rsidR="00780C2D" w:rsidRPr="00780C2D">
        <w:rPr>
          <w:rFonts w:ascii="Avenir Next LT Pro" w:hAnsi="Avenir Next LT Pro" w:cs="Arial"/>
          <w:noProof/>
          <w:color w:val="996633"/>
        </w:rPr>
        <w:drawing>
          <wp:anchor distT="0" distB="0" distL="114300" distR="114300" simplePos="0" relativeHeight="251637760" behindDoc="0" locked="0" layoutInCell="1" allowOverlap="1" wp14:anchorId="6AB7331C" wp14:editId="2ABF5842">
            <wp:simplePos x="0" y="0"/>
            <wp:positionH relativeFrom="column">
              <wp:posOffset>-487680</wp:posOffset>
            </wp:positionH>
            <wp:positionV relativeFrom="paragraph">
              <wp:posOffset>-276860</wp:posOffset>
            </wp:positionV>
            <wp:extent cx="1258492" cy="1178700"/>
            <wp:effectExtent l="38100" t="38100" r="94615" b="97790"/>
            <wp:wrapNone/>
            <wp:docPr id="16"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5" cstate="print">
                      <a:clrChange>
                        <a:clrFrom>
                          <a:srgbClr val="FFFFFE"/>
                        </a:clrFrom>
                        <a:clrTo>
                          <a:srgbClr val="FFFFFE">
                            <a:alpha val="0"/>
                          </a:srgbClr>
                        </a:clrTo>
                      </a:clrChange>
                      <a:duotone>
                        <a:prstClr val="black"/>
                        <a:srgbClr val="D9C3A5">
                          <a:tint val="50000"/>
                          <a:satMod val="180000"/>
                        </a:srgbClr>
                      </a:duotone>
                    </a:blip>
                    <a:stretch>
                      <a:fillRect/>
                    </a:stretch>
                  </pic:blipFill>
                  <pic:spPr>
                    <a:xfrm>
                      <a:off x="0" y="0"/>
                      <a:ext cx="1258492" cy="1178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F30EA" w:rsidRPr="00780C2D">
        <w:rPr>
          <w:rFonts w:ascii="Avenir Next LT Pro" w:hAnsi="Avenir Next LT Pro" w:cs="Arial"/>
          <w:b/>
          <w:color w:val="996633"/>
          <w:sz w:val="44"/>
        </w:rPr>
        <w:t>20</w:t>
      </w:r>
      <w:r w:rsidR="001F5CB3" w:rsidRPr="00780C2D">
        <w:rPr>
          <w:rFonts w:ascii="Avenir Next LT Pro" w:hAnsi="Avenir Next LT Pro" w:cs="Arial"/>
          <w:b/>
          <w:color w:val="996633"/>
          <w:sz w:val="44"/>
        </w:rPr>
        <w:t>2</w:t>
      </w:r>
      <w:r w:rsidR="00780C2D" w:rsidRPr="00780C2D">
        <w:rPr>
          <w:rFonts w:ascii="Avenir Next LT Pro" w:hAnsi="Avenir Next LT Pro" w:cs="Arial"/>
          <w:b/>
          <w:color w:val="996633"/>
          <w:sz w:val="44"/>
        </w:rPr>
        <w:t xml:space="preserve">3 </w:t>
      </w:r>
      <w:r w:rsidR="006A56E8" w:rsidRPr="00780C2D">
        <w:rPr>
          <w:rFonts w:ascii="Avenir Next LT Pro" w:hAnsi="Avenir Next LT Pro" w:cs="Arial"/>
          <w:b/>
          <w:color w:val="996633"/>
          <w:sz w:val="44"/>
        </w:rPr>
        <w:t>COC</w:t>
      </w:r>
    </w:p>
    <w:p w14:paraId="5B2D7A45" w14:textId="0A5AAEA0" w:rsidR="006A56E8" w:rsidRPr="00780C2D" w:rsidRDefault="004B14BF" w:rsidP="0082371F">
      <w:pPr>
        <w:ind w:right="-720"/>
        <w:jc w:val="center"/>
        <w:rPr>
          <w:rFonts w:ascii="Avenir Next LT Pro" w:hAnsi="Avenir Next LT Pro" w:cs="Arial"/>
          <w:b/>
          <w:color w:val="996633"/>
          <w:sz w:val="44"/>
        </w:rPr>
      </w:pPr>
      <w:r w:rsidRPr="00780C2D">
        <w:rPr>
          <w:rFonts w:ascii="Avenir Next LT Pro" w:hAnsi="Avenir Next LT Pro" w:cs="Arial"/>
          <w:b/>
          <w:color w:val="996633"/>
          <w:sz w:val="44"/>
        </w:rPr>
        <w:t xml:space="preserve">RENEWAL </w:t>
      </w:r>
      <w:r w:rsidR="006A56E8" w:rsidRPr="00780C2D">
        <w:rPr>
          <w:rFonts w:ascii="Avenir Next LT Pro" w:hAnsi="Avenir Next LT Pro" w:cs="Arial"/>
          <w:b/>
          <w:color w:val="996633"/>
          <w:sz w:val="44"/>
        </w:rPr>
        <w:t>APPLICATION</w:t>
      </w:r>
    </w:p>
    <w:p w14:paraId="1DD2B630" w14:textId="77777777" w:rsidR="00CD6890" w:rsidRDefault="00CD6890" w:rsidP="006A56E8">
      <w:pPr>
        <w:ind w:left="0"/>
        <w:jc w:val="center"/>
        <w:rPr>
          <w:rFonts w:ascii="Avenir Next LT Pro" w:hAnsi="Avenir Next LT Pro"/>
          <w:color w:val="000000" w:themeColor="text1"/>
        </w:rPr>
      </w:pPr>
    </w:p>
    <w:p w14:paraId="7AB87DF5" w14:textId="578ED6C9" w:rsidR="006A56E8" w:rsidRPr="00CD6890" w:rsidRDefault="006A56E8" w:rsidP="00616DF9">
      <w:pPr>
        <w:ind w:left="-630" w:right="-810"/>
        <w:jc w:val="center"/>
        <w:rPr>
          <w:rFonts w:ascii="Avenir Next LT Pro" w:hAnsi="Avenir Next LT Pro"/>
          <w:color w:val="000000" w:themeColor="text1"/>
        </w:rPr>
      </w:pPr>
      <w:r w:rsidRPr="00CD6890">
        <w:rPr>
          <w:rFonts w:ascii="Avenir Next LT Pro" w:hAnsi="Avenir Next LT Pro"/>
          <w:color w:val="000000" w:themeColor="text1"/>
        </w:rPr>
        <w:t>For New Bedford CoC Renewal Projects that will provide</w:t>
      </w:r>
    </w:p>
    <w:p w14:paraId="4D985CC0" w14:textId="79F21720" w:rsidR="006A56E8" w:rsidRPr="00CD6890" w:rsidRDefault="006A56E8" w:rsidP="00616DF9">
      <w:pPr>
        <w:pStyle w:val="ListParagraph"/>
        <w:ind w:left="-630" w:right="-810"/>
        <w:jc w:val="center"/>
        <w:rPr>
          <w:rFonts w:ascii="Avenir Next LT Pro" w:hAnsi="Avenir Next LT Pro"/>
          <w:color w:val="FF0000"/>
          <w:szCs w:val="20"/>
        </w:rPr>
      </w:pPr>
      <w:r w:rsidRPr="00CD6890">
        <w:rPr>
          <w:rFonts w:ascii="Avenir Next LT Pro" w:hAnsi="Avenir Next LT Pro"/>
          <w:color w:val="000000" w:themeColor="text1"/>
        </w:rPr>
        <w:t>Permanent Support</w:t>
      </w:r>
      <w:r w:rsidRPr="00CD6890">
        <w:rPr>
          <w:rFonts w:ascii="Avenir Next LT Pro" w:hAnsi="Avenir Next LT Pro"/>
          <w:color w:val="000000" w:themeColor="text1"/>
          <w:szCs w:val="20"/>
        </w:rPr>
        <w:t>ive Housing</w:t>
      </w:r>
      <w:r w:rsidR="004B14BF" w:rsidRPr="00CD6890">
        <w:rPr>
          <w:rFonts w:ascii="Avenir Next LT Pro" w:hAnsi="Avenir Next LT Pro"/>
          <w:color w:val="000000" w:themeColor="text1"/>
          <w:szCs w:val="20"/>
        </w:rPr>
        <w:t xml:space="preserve"> (PSH)</w:t>
      </w:r>
      <w:r w:rsidRPr="00CD6890">
        <w:rPr>
          <w:rFonts w:ascii="Avenir Next LT Pro" w:hAnsi="Avenir Next LT Pro"/>
          <w:color w:val="000000" w:themeColor="text1"/>
          <w:szCs w:val="20"/>
        </w:rPr>
        <w:t xml:space="preserve"> </w:t>
      </w:r>
    </w:p>
    <w:p w14:paraId="3962C6B5" w14:textId="77777777" w:rsidR="006A56E8" w:rsidRPr="00CD6890" w:rsidRDefault="006A56E8" w:rsidP="00616DF9">
      <w:pPr>
        <w:ind w:left="-630" w:right="-810"/>
        <w:jc w:val="center"/>
        <w:rPr>
          <w:rFonts w:ascii="Avenir Next LT Pro" w:hAnsi="Avenir Next LT Pro" w:cs="Arial"/>
          <w:b/>
          <w:sz w:val="20"/>
          <w:szCs w:val="20"/>
        </w:rPr>
      </w:pPr>
    </w:p>
    <w:p w14:paraId="0B38A500" w14:textId="75C8D36A" w:rsidR="00871EBA" w:rsidRPr="00CD6890" w:rsidRDefault="00871EBA" w:rsidP="00616DF9">
      <w:pPr>
        <w:ind w:left="-630" w:right="-810"/>
        <w:jc w:val="center"/>
        <w:rPr>
          <w:rFonts w:ascii="Avenir Next LT Pro" w:hAnsi="Avenir Next LT Pro" w:cs="Arial"/>
          <w:b/>
          <w:color w:val="000000" w:themeColor="text1"/>
          <w:sz w:val="20"/>
          <w:szCs w:val="20"/>
        </w:rPr>
      </w:pPr>
      <w:r w:rsidRPr="00CD6890">
        <w:rPr>
          <w:rFonts w:ascii="Avenir Next LT Pro" w:hAnsi="Avenir Next LT Pro" w:cs="Arial"/>
          <w:b/>
          <w:color w:val="000000" w:themeColor="text1"/>
          <w:sz w:val="20"/>
          <w:szCs w:val="20"/>
        </w:rPr>
        <w:t xml:space="preserve">The deadline for submission of this application is </w:t>
      </w:r>
      <w:r w:rsidR="00E71863">
        <w:rPr>
          <w:rFonts w:ascii="Avenir Next LT Pro" w:hAnsi="Avenir Next LT Pro" w:cs="Arial"/>
          <w:b/>
          <w:color w:val="000000" w:themeColor="text1"/>
          <w:sz w:val="20"/>
          <w:szCs w:val="20"/>
        </w:rPr>
        <w:t>Monday</w:t>
      </w:r>
      <w:r w:rsidRPr="00CD6890">
        <w:rPr>
          <w:rFonts w:ascii="Avenir Next LT Pro" w:hAnsi="Avenir Next LT Pro" w:cs="Arial"/>
          <w:b/>
          <w:color w:val="000000" w:themeColor="text1"/>
          <w:sz w:val="20"/>
          <w:szCs w:val="20"/>
        </w:rPr>
        <w:t xml:space="preserve">, August </w:t>
      </w:r>
      <w:r w:rsidR="006C7D56">
        <w:rPr>
          <w:rFonts w:ascii="Avenir Next LT Pro" w:hAnsi="Avenir Next LT Pro" w:cs="Arial"/>
          <w:b/>
          <w:color w:val="000000" w:themeColor="text1"/>
          <w:sz w:val="20"/>
          <w:szCs w:val="20"/>
        </w:rPr>
        <w:t>14</w:t>
      </w:r>
      <w:r w:rsidRPr="00CD6890">
        <w:rPr>
          <w:rFonts w:ascii="Avenir Next LT Pro" w:hAnsi="Avenir Next LT Pro" w:cs="Arial"/>
          <w:b/>
          <w:color w:val="000000" w:themeColor="text1"/>
          <w:sz w:val="20"/>
          <w:szCs w:val="20"/>
        </w:rPr>
        <w:t xml:space="preserve">, </w:t>
      </w:r>
      <w:proofErr w:type="gramStart"/>
      <w:r w:rsidRPr="00CD6890">
        <w:rPr>
          <w:rFonts w:ascii="Avenir Next LT Pro" w:hAnsi="Avenir Next LT Pro" w:cs="Arial"/>
          <w:b/>
          <w:color w:val="000000" w:themeColor="text1"/>
          <w:sz w:val="20"/>
          <w:szCs w:val="20"/>
        </w:rPr>
        <w:t>202</w:t>
      </w:r>
      <w:r w:rsidR="0097562D">
        <w:rPr>
          <w:rFonts w:ascii="Avenir Next LT Pro" w:hAnsi="Avenir Next LT Pro" w:cs="Arial"/>
          <w:b/>
          <w:color w:val="000000" w:themeColor="text1"/>
          <w:sz w:val="20"/>
          <w:szCs w:val="20"/>
        </w:rPr>
        <w:t>3</w:t>
      </w:r>
      <w:proofErr w:type="gramEnd"/>
      <w:r w:rsidRPr="00CD6890">
        <w:rPr>
          <w:rFonts w:ascii="Avenir Next LT Pro" w:hAnsi="Avenir Next LT Pro" w:cs="Arial"/>
          <w:b/>
          <w:color w:val="000000" w:themeColor="text1"/>
          <w:sz w:val="20"/>
          <w:szCs w:val="20"/>
        </w:rPr>
        <w:t xml:space="preserve"> by 12.00</w:t>
      </w:r>
      <w:r w:rsidRPr="00CD6890">
        <w:rPr>
          <w:rFonts w:ascii="Avenir Next LT Pro" w:hAnsi="Avenir Next LT Pro" w:cs="Arial"/>
          <w:b/>
          <w:color w:val="000000" w:themeColor="text1"/>
          <w:sz w:val="12"/>
          <w:szCs w:val="20"/>
        </w:rPr>
        <w:t xml:space="preserve"> </w:t>
      </w:r>
      <w:r w:rsidRPr="00CD6890">
        <w:rPr>
          <w:rFonts w:ascii="Avenir Next LT Pro" w:hAnsi="Avenir Next LT Pro" w:cs="Arial"/>
          <w:b/>
          <w:color w:val="000000" w:themeColor="text1"/>
          <w:sz w:val="20"/>
          <w:szCs w:val="20"/>
        </w:rPr>
        <w:t>pm.</w:t>
      </w:r>
    </w:p>
    <w:p w14:paraId="3F4F4A95" w14:textId="77777777" w:rsidR="0012313F" w:rsidRPr="00CD6890" w:rsidRDefault="0012313F" w:rsidP="00616DF9">
      <w:pPr>
        <w:ind w:left="-630" w:right="-810"/>
        <w:jc w:val="center"/>
        <w:rPr>
          <w:rFonts w:ascii="Avenir Next LT Pro" w:hAnsi="Avenir Next LT Pro" w:cs="Arial"/>
          <w:b/>
          <w:sz w:val="8"/>
          <w:szCs w:val="8"/>
        </w:rPr>
      </w:pPr>
    </w:p>
    <w:p w14:paraId="2AF0D298" w14:textId="77777777" w:rsidR="00CD6890" w:rsidRDefault="006A56E8" w:rsidP="00616DF9">
      <w:pPr>
        <w:ind w:left="-630" w:right="-810"/>
        <w:jc w:val="center"/>
        <w:rPr>
          <w:rFonts w:ascii="Avenir Next LT Pro" w:hAnsi="Avenir Next LT Pro" w:cs="Arial"/>
          <w:b/>
          <w:sz w:val="20"/>
          <w:szCs w:val="20"/>
        </w:rPr>
      </w:pPr>
      <w:r w:rsidRPr="00CD6890">
        <w:rPr>
          <w:rFonts w:ascii="Avenir Next LT Pro" w:hAnsi="Avenir Next LT Pro" w:cs="Arial"/>
          <w:b/>
          <w:sz w:val="20"/>
          <w:szCs w:val="20"/>
        </w:rPr>
        <w:t xml:space="preserve">Applicants must submit a complete application including all additional materials </w:t>
      </w:r>
    </w:p>
    <w:p w14:paraId="1D3D99AD" w14:textId="37A408C2" w:rsidR="006A56E8" w:rsidRPr="00CD6890" w:rsidRDefault="006A56E8" w:rsidP="00616DF9">
      <w:pPr>
        <w:ind w:left="-630" w:right="-810"/>
        <w:jc w:val="center"/>
        <w:rPr>
          <w:rFonts w:ascii="Avenir Next LT Pro" w:hAnsi="Avenir Next LT Pro" w:cs="Arial"/>
          <w:b/>
          <w:sz w:val="20"/>
          <w:szCs w:val="20"/>
        </w:rPr>
      </w:pPr>
      <w:r w:rsidRPr="00CD6890">
        <w:rPr>
          <w:rFonts w:ascii="Avenir Next LT Pro" w:hAnsi="Avenir Next LT Pro" w:cs="Arial"/>
          <w:b/>
          <w:sz w:val="20"/>
          <w:szCs w:val="20"/>
        </w:rPr>
        <w:t>referenced in the RFP to be considered.</w:t>
      </w:r>
    </w:p>
    <w:p w14:paraId="69DEFFF1" w14:textId="77777777" w:rsidR="006A56E8" w:rsidRPr="0050789F" w:rsidRDefault="006A56E8" w:rsidP="00864654">
      <w:pPr>
        <w:ind w:right="-720"/>
        <w:jc w:val="both"/>
        <w:rPr>
          <w:rFonts w:ascii="Avenir Next LT Pro" w:hAnsi="Avenir Next LT Pro" w:cs="Arial"/>
        </w:rPr>
      </w:pPr>
    </w:p>
    <w:p w14:paraId="2B0DA255" w14:textId="77777777" w:rsidR="004E64BF" w:rsidRPr="0050789F" w:rsidRDefault="004E64BF" w:rsidP="00780C2D">
      <w:pPr>
        <w:pBdr>
          <w:bottom w:val="single" w:sz="4" w:space="1" w:color="auto"/>
        </w:pBdr>
        <w:shd w:val="clear" w:color="auto" w:fill="DFBE9D"/>
        <w:autoSpaceDE w:val="0"/>
        <w:autoSpaceDN w:val="0"/>
        <w:adjustRightInd w:val="0"/>
        <w:ind w:left="-630" w:right="-810" w:firstLine="4"/>
        <w:rPr>
          <w:rFonts w:ascii="Avenir Next LT Pro" w:hAnsi="Avenir Next LT Pro" w:cs="Arial"/>
          <w:b/>
          <w:bCs/>
          <w:color w:val="000000"/>
        </w:rPr>
      </w:pPr>
      <w:r w:rsidRPr="0050789F">
        <w:rPr>
          <w:rFonts w:ascii="Avenir Next LT Pro" w:hAnsi="Avenir Next LT Pro"/>
          <w:b/>
          <w:bCs/>
          <w:color w:val="000000"/>
        </w:rPr>
        <w:t xml:space="preserve">I.  AGENCY AND PROJECT INFORMATION </w:t>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p>
    <w:p w14:paraId="4519724B" w14:textId="77777777" w:rsidR="00877F1D" w:rsidRPr="0050789F" w:rsidRDefault="00877F1D" w:rsidP="004E64BF">
      <w:pPr>
        <w:contextualSpacing/>
        <w:jc w:val="center"/>
        <w:rPr>
          <w:rFonts w:ascii="Avenir Next LT Pro" w:hAnsi="Avenir Next LT Pro"/>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657"/>
        <w:gridCol w:w="1890"/>
      </w:tblGrid>
      <w:tr w:rsidR="004E64BF" w:rsidRPr="0050789F" w14:paraId="5CA6C39A" w14:textId="77777777" w:rsidTr="008B351B">
        <w:trPr>
          <w:trHeight w:val="255"/>
        </w:trPr>
        <w:tc>
          <w:tcPr>
            <w:tcW w:w="4050" w:type="dxa"/>
            <w:shd w:val="clear" w:color="auto" w:fill="FFFFFF"/>
            <w:vAlign w:val="center"/>
          </w:tcPr>
          <w:p w14:paraId="7C4271CC"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Name of Applicant Agency:</w:t>
            </w:r>
          </w:p>
        </w:tc>
        <w:tc>
          <w:tcPr>
            <w:tcW w:w="6750" w:type="dxa"/>
            <w:gridSpan w:val="3"/>
            <w:vAlign w:val="center"/>
          </w:tcPr>
          <w:p w14:paraId="1C14950D" w14:textId="643D3BE2"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332645">
              <w:rPr>
                <w:rFonts w:ascii="Avenir Next LT Pro" w:hAnsi="Avenir Next LT Pro"/>
                <w:sz w:val="20"/>
                <w:szCs w:val="20"/>
              </w:rPr>
              <w:t> </w:t>
            </w:r>
            <w:r w:rsidR="00332645">
              <w:rPr>
                <w:rFonts w:ascii="Avenir Next LT Pro" w:hAnsi="Avenir Next LT Pro"/>
                <w:sz w:val="20"/>
                <w:szCs w:val="20"/>
              </w:rPr>
              <w:t> </w:t>
            </w:r>
            <w:r w:rsidR="00332645">
              <w:rPr>
                <w:rFonts w:ascii="Avenir Next LT Pro" w:hAnsi="Avenir Next LT Pro"/>
                <w:sz w:val="20"/>
                <w:szCs w:val="20"/>
              </w:rPr>
              <w:t> </w:t>
            </w:r>
            <w:r w:rsidR="00332645">
              <w:rPr>
                <w:rFonts w:ascii="Avenir Next LT Pro" w:hAnsi="Avenir Next LT Pro"/>
                <w:sz w:val="20"/>
                <w:szCs w:val="20"/>
              </w:rPr>
              <w:t> </w:t>
            </w:r>
            <w:r w:rsidR="00332645">
              <w:rPr>
                <w:rFonts w:ascii="Avenir Next LT Pro" w:hAnsi="Avenir Next LT Pro"/>
                <w:sz w:val="20"/>
                <w:szCs w:val="20"/>
              </w:rPr>
              <w:t> </w:t>
            </w:r>
            <w:r w:rsidRPr="0050789F">
              <w:rPr>
                <w:rFonts w:ascii="Avenir Next LT Pro" w:hAnsi="Avenir Next LT Pro"/>
                <w:sz w:val="20"/>
                <w:szCs w:val="20"/>
              </w:rPr>
              <w:fldChar w:fldCharType="end"/>
            </w:r>
          </w:p>
        </w:tc>
      </w:tr>
      <w:tr w:rsidR="004E64BF" w:rsidRPr="0050789F" w14:paraId="65C8EDDD" w14:textId="77777777" w:rsidTr="003D1DF1">
        <w:trPr>
          <w:trHeight w:val="345"/>
        </w:trPr>
        <w:tc>
          <w:tcPr>
            <w:tcW w:w="4050" w:type="dxa"/>
            <w:shd w:val="clear" w:color="auto" w:fill="FFFFFF"/>
            <w:vAlign w:val="center"/>
          </w:tcPr>
          <w:p w14:paraId="04AAC769"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Project Name:</w:t>
            </w:r>
          </w:p>
        </w:tc>
        <w:bookmarkStart w:id="7" w:name="Text2"/>
        <w:tc>
          <w:tcPr>
            <w:tcW w:w="6750" w:type="dxa"/>
            <w:gridSpan w:val="3"/>
            <w:vAlign w:val="center"/>
          </w:tcPr>
          <w:p w14:paraId="26B0C02B"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Text2"/>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7"/>
          </w:p>
        </w:tc>
      </w:tr>
      <w:tr w:rsidR="004E64BF" w:rsidRPr="0050789F" w14:paraId="0DC7B777" w14:textId="77777777" w:rsidTr="008B351B">
        <w:trPr>
          <w:trHeight w:val="300"/>
        </w:trPr>
        <w:tc>
          <w:tcPr>
            <w:tcW w:w="4050" w:type="dxa"/>
            <w:shd w:val="clear" w:color="auto" w:fill="FFFFFF"/>
            <w:vAlign w:val="center"/>
          </w:tcPr>
          <w:p w14:paraId="4750FD34" w14:textId="7F9A42A3" w:rsidR="004E64BF" w:rsidRPr="0050789F" w:rsidRDefault="004E64BF" w:rsidP="00CC76D8">
            <w:pPr>
              <w:ind w:left="245" w:hanging="21"/>
              <w:rPr>
                <w:rFonts w:ascii="Avenir Next LT Pro" w:hAnsi="Avenir Next LT Pro"/>
                <w:b/>
                <w:bCs/>
                <w:sz w:val="20"/>
                <w:szCs w:val="20"/>
              </w:rPr>
            </w:pPr>
            <w:r w:rsidRPr="0050789F">
              <w:rPr>
                <w:rFonts w:ascii="Avenir Next LT Pro" w:hAnsi="Avenir Next LT Pro"/>
                <w:b/>
                <w:bCs/>
                <w:sz w:val="20"/>
                <w:szCs w:val="20"/>
              </w:rPr>
              <w:t xml:space="preserve">Project Location: </w:t>
            </w:r>
            <w:r w:rsidRPr="0050789F">
              <w:rPr>
                <w:rFonts w:ascii="Avenir Next LT Pro" w:hAnsi="Avenir Next LT Pro"/>
                <w:bCs/>
                <w:i/>
                <w:sz w:val="18"/>
                <w:szCs w:val="18"/>
              </w:rPr>
              <w:t>(Physical address of the project; if project is scattered site, write “scattered site.”)</w:t>
            </w:r>
            <w:r w:rsidRPr="0050789F">
              <w:rPr>
                <w:rFonts w:ascii="Avenir Next LT Pro" w:hAnsi="Avenir Next LT Pro"/>
                <w:b/>
                <w:bCs/>
                <w:sz w:val="18"/>
                <w:szCs w:val="18"/>
              </w:rPr>
              <w:t xml:space="preserve"> </w:t>
            </w:r>
          </w:p>
        </w:tc>
        <w:tc>
          <w:tcPr>
            <w:tcW w:w="6750" w:type="dxa"/>
            <w:gridSpan w:val="3"/>
            <w:vAlign w:val="center"/>
          </w:tcPr>
          <w:p w14:paraId="090E89C3"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CC76D8" w:rsidRPr="0050789F" w14:paraId="5D6F0C56" w14:textId="77777777" w:rsidTr="001F5F7D">
        <w:trPr>
          <w:trHeight w:val="552"/>
        </w:trPr>
        <w:tc>
          <w:tcPr>
            <w:tcW w:w="4050" w:type="dxa"/>
            <w:shd w:val="clear" w:color="auto" w:fill="FFFFFF"/>
            <w:vAlign w:val="center"/>
          </w:tcPr>
          <w:p w14:paraId="2356D17B" w14:textId="403ACE88" w:rsidR="00CC76D8" w:rsidRPr="0050789F" w:rsidRDefault="00CC76D8" w:rsidP="00CC76D8">
            <w:pPr>
              <w:ind w:left="245" w:hanging="21"/>
              <w:rPr>
                <w:rFonts w:ascii="Avenir Next LT Pro" w:hAnsi="Avenir Next LT Pro"/>
                <w:b/>
                <w:bCs/>
                <w:sz w:val="20"/>
                <w:szCs w:val="20"/>
              </w:rPr>
            </w:pPr>
            <w:r w:rsidRPr="0050789F">
              <w:rPr>
                <w:rFonts w:ascii="Avenir Next LT Pro" w:hAnsi="Avenir Next LT Pro"/>
                <w:b/>
                <w:bCs/>
                <w:sz w:val="20"/>
                <w:szCs w:val="20"/>
              </w:rPr>
              <w:t xml:space="preserve">Check </w:t>
            </w:r>
            <w:r w:rsidR="00BF5ADB" w:rsidRPr="0050789F">
              <w:rPr>
                <w:rFonts w:ascii="Avenir Next LT Pro" w:hAnsi="Avenir Next LT Pro"/>
                <w:b/>
                <w:bCs/>
                <w:sz w:val="20"/>
                <w:szCs w:val="20"/>
              </w:rPr>
              <w:t>Only if Applicable</w:t>
            </w:r>
            <w:r w:rsidRPr="0050789F">
              <w:rPr>
                <w:rFonts w:ascii="Avenir Next LT Pro" w:hAnsi="Avenir Next LT Pro"/>
                <w:b/>
                <w:bCs/>
                <w:sz w:val="20"/>
                <w:szCs w:val="20"/>
              </w:rPr>
              <w:t>:</w:t>
            </w:r>
          </w:p>
        </w:tc>
        <w:tc>
          <w:tcPr>
            <w:tcW w:w="6750" w:type="dxa"/>
            <w:gridSpan w:val="3"/>
            <w:vAlign w:val="center"/>
          </w:tcPr>
          <w:p w14:paraId="32C5CB4F" w14:textId="01A441F2" w:rsidR="001F5F7D" w:rsidRDefault="00CC76D8" w:rsidP="001F5F7D">
            <w:pPr>
              <w:ind w:left="4"/>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ed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Transition Grant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Expansion Project        </w:t>
            </w:r>
          </w:p>
          <w:p w14:paraId="54AF2018" w14:textId="4B028ED7" w:rsidR="00CC76D8" w:rsidRPr="0050789F" w:rsidRDefault="00CC76D8" w:rsidP="001F5F7D">
            <w:pPr>
              <w:ind w:left="4"/>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ed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Consolidated Project</w:t>
            </w:r>
          </w:p>
        </w:tc>
      </w:tr>
      <w:tr w:rsidR="004E64BF" w:rsidRPr="0050789F" w14:paraId="1DCFAAD0" w14:textId="77777777" w:rsidTr="008B351B">
        <w:trPr>
          <w:trHeight w:val="291"/>
        </w:trPr>
        <w:tc>
          <w:tcPr>
            <w:tcW w:w="4050" w:type="dxa"/>
            <w:shd w:val="clear" w:color="auto" w:fill="FFFFFF"/>
            <w:vAlign w:val="center"/>
          </w:tcPr>
          <w:p w14:paraId="41D5F77E" w14:textId="47F9E0AC" w:rsidR="004E64BF" w:rsidRPr="0050789F" w:rsidRDefault="00BF5ADB" w:rsidP="00A95605">
            <w:pPr>
              <w:ind w:left="245" w:hanging="21"/>
              <w:rPr>
                <w:rFonts w:ascii="Avenir Next LT Pro" w:hAnsi="Avenir Next LT Pro"/>
                <w:b/>
                <w:bCs/>
                <w:sz w:val="20"/>
                <w:szCs w:val="20"/>
              </w:rPr>
            </w:pPr>
            <w:r w:rsidRPr="0050789F">
              <w:rPr>
                <w:rFonts w:ascii="Avenir Next LT Pro" w:hAnsi="Avenir Next LT Pro"/>
                <w:b/>
                <w:bCs/>
                <w:sz w:val="20"/>
                <w:szCs w:val="20"/>
              </w:rPr>
              <w:t xml:space="preserve">Check </w:t>
            </w:r>
            <w:r w:rsidR="004E64BF" w:rsidRPr="0050789F">
              <w:rPr>
                <w:rFonts w:ascii="Avenir Next LT Pro" w:hAnsi="Avenir Next LT Pro"/>
                <w:b/>
                <w:bCs/>
                <w:sz w:val="20"/>
                <w:szCs w:val="20"/>
              </w:rPr>
              <w:t xml:space="preserve">HUD Component Type: </w:t>
            </w:r>
          </w:p>
        </w:tc>
        <w:bookmarkStart w:id="8" w:name="Check203"/>
        <w:tc>
          <w:tcPr>
            <w:tcW w:w="6750" w:type="dxa"/>
            <w:gridSpan w:val="3"/>
            <w:vAlign w:val="center"/>
          </w:tcPr>
          <w:p w14:paraId="48847D81" w14:textId="4CEB4CE7" w:rsidR="004E64BF" w:rsidRPr="0050789F" w:rsidRDefault="001C3BD1" w:rsidP="00CC76D8">
            <w:pPr>
              <w:tabs>
                <w:tab w:val="center" w:pos="4680"/>
                <w:tab w:val="right" w:pos="9360"/>
              </w:tabs>
              <w:ind w:left="0"/>
              <w:rPr>
                <w:rFonts w:ascii="Avenir Next LT Pro" w:hAnsi="Avenir Next LT Pro"/>
                <w:sz w:val="20"/>
                <w:szCs w:val="20"/>
              </w:rPr>
            </w:pPr>
            <w:r w:rsidRPr="0050789F">
              <w:rPr>
                <w:rFonts w:ascii="Avenir Next LT Pro" w:hAnsi="Avenir Next LT Pro"/>
                <w:sz w:val="20"/>
                <w:szCs w:val="20"/>
              </w:rPr>
              <w:fldChar w:fldCharType="begin">
                <w:ffData>
                  <w:name w:val="Check203"/>
                  <w:enabled/>
                  <w:calcOnExit w:val="0"/>
                  <w:checkBox>
                    <w:sizeAuto/>
                    <w:default w:val="0"/>
                  </w:checkBox>
                </w:ffData>
              </w:fldChar>
            </w:r>
            <w:r w:rsidR="004E64BF"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bookmarkStart w:id="9" w:name="Check205"/>
            <w:bookmarkEnd w:id="8"/>
            <w:r w:rsidR="0082371F" w:rsidRPr="0050789F">
              <w:rPr>
                <w:rFonts w:ascii="Avenir Next LT Pro" w:hAnsi="Avenir Next LT Pro"/>
                <w:sz w:val="20"/>
                <w:szCs w:val="20"/>
              </w:rPr>
              <w:t xml:space="preserve"> Permanent Housing</w:t>
            </w:r>
            <w:r w:rsidR="00CC76D8" w:rsidRPr="0050789F">
              <w:rPr>
                <w:rFonts w:ascii="Avenir Next LT Pro" w:hAnsi="Avenir Next LT Pro"/>
              </w:rPr>
              <w:t xml:space="preserve"> </w:t>
            </w:r>
            <w:r w:rsidR="004E64BF" w:rsidRPr="0050789F">
              <w:rPr>
                <w:rFonts w:ascii="Avenir Next LT Pro" w:hAnsi="Avenir Next LT Pro"/>
                <w:sz w:val="14"/>
                <w:szCs w:val="14"/>
              </w:rPr>
              <w:t xml:space="preserve">  </w:t>
            </w:r>
            <w:r w:rsidR="004E64BF" w:rsidRPr="0050789F">
              <w:rPr>
                <w:rFonts w:ascii="Avenir Next LT Pro" w:hAnsi="Avenir Next LT Pro"/>
                <w:sz w:val="20"/>
                <w:szCs w:val="20"/>
              </w:rPr>
              <w:t xml:space="preserve">  </w:t>
            </w:r>
            <w:bookmarkEnd w:id="9"/>
          </w:p>
        </w:tc>
      </w:tr>
      <w:tr w:rsidR="004E64BF" w:rsidRPr="0050789F" w14:paraId="5C1FB5D2" w14:textId="77777777" w:rsidTr="008B351B">
        <w:trPr>
          <w:trHeight w:val="345"/>
        </w:trPr>
        <w:tc>
          <w:tcPr>
            <w:tcW w:w="4050" w:type="dxa"/>
            <w:shd w:val="clear" w:color="auto" w:fill="FFFFFF"/>
            <w:vAlign w:val="center"/>
          </w:tcPr>
          <w:p w14:paraId="42D8A516" w14:textId="7E46DD07" w:rsidR="004E64BF" w:rsidRPr="0050789F" w:rsidRDefault="00CC76D8" w:rsidP="00A95605">
            <w:pPr>
              <w:ind w:left="245" w:hanging="21"/>
              <w:rPr>
                <w:rFonts w:ascii="Avenir Next LT Pro" w:hAnsi="Avenir Next LT Pro"/>
                <w:sz w:val="20"/>
                <w:szCs w:val="20"/>
              </w:rPr>
            </w:pPr>
            <w:r w:rsidRPr="0050789F">
              <w:rPr>
                <w:rFonts w:ascii="Avenir Next LT Pro" w:hAnsi="Avenir Next LT Pro"/>
                <w:b/>
                <w:bCs/>
                <w:sz w:val="20"/>
                <w:szCs w:val="20"/>
              </w:rPr>
              <w:t xml:space="preserve">Renewal Amount  </w:t>
            </w:r>
            <w:r w:rsidRPr="0050789F">
              <w:rPr>
                <w:rFonts w:ascii="Avenir Next LT Pro" w:hAnsi="Avenir Next LT Pro"/>
                <w:i/>
                <w:iCs/>
                <w:sz w:val="18"/>
                <w:szCs w:val="18"/>
              </w:rPr>
              <w:t>(Same as current budget total)</w:t>
            </w:r>
            <w:r w:rsidR="004E64BF" w:rsidRPr="0050789F">
              <w:rPr>
                <w:rFonts w:ascii="Avenir Next LT Pro" w:hAnsi="Avenir Next LT Pro"/>
                <w:i/>
                <w:iCs/>
                <w:sz w:val="18"/>
                <w:szCs w:val="18"/>
              </w:rPr>
              <w:t>:</w:t>
            </w:r>
          </w:p>
        </w:tc>
        <w:tc>
          <w:tcPr>
            <w:tcW w:w="6750" w:type="dxa"/>
            <w:gridSpan w:val="3"/>
            <w:vAlign w:val="center"/>
          </w:tcPr>
          <w:p w14:paraId="0C420753"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4E64BF" w:rsidRPr="0050789F" w14:paraId="163AF4CD" w14:textId="77777777" w:rsidTr="008B351B">
        <w:trPr>
          <w:trHeight w:val="246"/>
        </w:trPr>
        <w:tc>
          <w:tcPr>
            <w:tcW w:w="4050" w:type="dxa"/>
            <w:shd w:val="clear" w:color="auto" w:fill="FFFFFF"/>
            <w:vAlign w:val="center"/>
          </w:tcPr>
          <w:p w14:paraId="478F1BBF" w14:textId="56F96C35" w:rsidR="004E64BF" w:rsidRPr="0050789F" w:rsidRDefault="004E64BF" w:rsidP="00A95605">
            <w:pPr>
              <w:ind w:left="245" w:hanging="21"/>
              <w:rPr>
                <w:rFonts w:ascii="Avenir Next LT Pro" w:hAnsi="Avenir Next LT Pro"/>
                <w:sz w:val="20"/>
                <w:szCs w:val="20"/>
              </w:rPr>
            </w:pPr>
            <w:r w:rsidRPr="0050789F">
              <w:rPr>
                <w:rFonts w:ascii="Avenir Next LT Pro" w:hAnsi="Avenir Next LT Pro"/>
                <w:b/>
                <w:bCs/>
                <w:sz w:val="20"/>
                <w:szCs w:val="20"/>
              </w:rPr>
              <w:t>Agency</w:t>
            </w:r>
            <w:r w:rsidR="001F5F7D">
              <w:rPr>
                <w:rFonts w:ascii="Avenir Next LT Pro" w:hAnsi="Avenir Next LT Pro"/>
                <w:b/>
                <w:bCs/>
                <w:sz w:val="20"/>
                <w:szCs w:val="20"/>
              </w:rPr>
              <w:t xml:space="preserve"> UEI</w:t>
            </w:r>
            <w:r w:rsidRPr="0050789F">
              <w:rPr>
                <w:rFonts w:ascii="Avenir Next LT Pro" w:hAnsi="Avenir Next LT Pro"/>
                <w:b/>
                <w:bCs/>
                <w:sz w:val="20"/>
                <w:szCs w:val="20"/>
              </w:rPr>
              <w:t xml:space="preserve"> Number:</w:t>
            </w:r>
          </w:p>
        </w:tc>
        <w:tc>
          <w:tcPr>
            <w:tcW w:w="2203" w:type="dxa"/>
            <w:vAlign w:val="center"/>
          </w:tcPr>
          <w:p w14:paraId="58283BC9"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c>
          <w:tcPr>
            <w:tcW w:w="2657" w:type="dxa"/>
            <w:vAlign w:val="center"/>
          </w:tcPr>
          <w:p w14:paraId="156B0A5E" w14:textId="77777777" w:rsidR="001F5F7D" w:rsidRDefault="004E64BF" w:rsidP="00CC76D8">
            <w:pPr>
              <w:ind w:left="-66" w:hanging="7"/>
              <w:rPr>
                <w:rFonts w:ascii="Avenir Next LT Pro" w:hAnsi="Avenir Next LT Pro"/>
                <w:b/>
                <w:bCs/>
                <w:sz w:val="20"/>
                <w:szCs w:val="20"/>
              </w:rPr>
            </w:pPr>
            <w:r w:rsidRPr="0050789F">
              <w:rPr>
                <w:rFonts w:ascii="Avenir Next LT Pro" w:hAnsi="Avenir Next LT Pro"/>
                <w:b/>
                <w:bCs/>
                <w:sz w:val="20"/>
                <w:szCs w:val="20"/>
              </w:rPr>
              <w:t>Tax ID or EIN</w:t>
            </w:r>
            <w:r w:rsidR="00CC76D8" w:rsidRPr="0050789F">
              <w:rPr>
                <w:rFonts w:ascii="Avenir Next LT Pro" w:hAnsi="Avenir Next LT Pro"/>
                <w:b/>
                <w:bCs/>
                <w:sz w:val="20"/>
                <w:szCs w:val="20"/>
              </w:rPr>
              <w:t xml:space="preserve"> </w:t>
            </w:r>
          </w:p>
          <w:p w14:paraId="4E656A90" w14:textId="349D6651" w:rsidR="004E64BF" w:rsidRPr="0050789F" w:rsidRDefault="004E64BF" w:rsidP="00CC76D8">
            <w:pPr>
              <w:ind w:left="-66" w:hanging="7"/>
              <w:rPr>
                <w:rFonts w:ascii="Avenir Next LT Pro" w:hAnsi="Avenir Next LT Pro"/>
                <w:b/>
                <w:bCs/>
                <w:sz w:val="20"/>
                <w:szCs w:val="20"/>
              </w:rPr>
            </w:pPr>
            <w:r w:rsidRPr="0050789F">
              <w:rPr>
                <w:rFonts w:ascii="Avenir Next LT Pro" w:hAnsi="Avenir Next LT Pro"/>
                <w:i/>
                <w:iCs/>
                <w:sz w:val="18"/>
                <w:szCs w:val="18"/>
              </w:rPr>
              <w:t>(format: 12-3456789)</w:t>
            </w:r>
          </w:p>
        </w:tc>
        <w:tc>
          <w:tcPr>
            <w:tcW w:w="1890" w:type="dxa"/>
            <w:vAlign w:val="center"/>
          </w:tcPr>
          <w:p w14:paraId="23B5F313" w14:textId="77777777" w:rsidR="004E64BF" w:rsidRPr="0050789F" w:rsidRDefault="001C3BD1" w:rsidP="00B03BA6">
            <w:pPr>
              <w:ind w:left="1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type w:val="number"/>
                    <w:maxLength w:val="10"/>
                    <w:format w:val="0"/>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711E9C44" w14:textId="03444D37" w:rsidR="004E64BF" w:rsidRPr="0050789F" w:rsidRDefault="004E64BF" w:rsidP="004E64BF">
      <w:pPr>
        <w:ind w:left="-360"/>
        <w:rPr>
          <w:rFonts w:ascii="Avenir Next LT Pro" w:hAnsi="Avenir Next LT Pro"/>
          <w:b/>
          <w:bCs/>
          <w:sz w:val="20"/>
          <w:szCs w:val="2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4E64BF" w:rsidRPr="0050789F" w14:paraId="206EFBB4" w14:textId="77777777" w:rsidTr="008B351B">
        <w:trPr>
          <w:trHeight w:val="210"/>
        </w:trPr>
        <w:tc>
          <w:tcPr>
            <w:tcW w:w="4050" w:type="dxa"/>
            <w:vAlign w:val="center"/>
          </w:tcPr>
          <w:p w14:paraId="3240FE68"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Project Contact Person:</w:t>
            </w:r>
          </w:p>
        </w:tc>
        <w:bookmarkStart w:id="10" w:name="Text6"/>
        <w:tc>
          <w:tcPr>
            <w:tcW w:w="6750" w:type="dxa"/>
            <w:gridSpan w:val="3"/>
            <w:vAlign w:val="center"/>
          </w:tcPr>
          <w:p w14:paraId="026CBBD8"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6"/>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0"/>
          </w:p>
        </w:tc>
      </w:tr>
      <w:tr w:rsidR="004E64BF" w:rsidRPr="0050789F" w14:paraId="6D1FDA6D" w14:textId="77777777" w:rsidTr="008B351B">
        <w:trPr>
          <w:trHeight w:val="228"/>
        </w:trPr>
        <w:tc>
          <w:tcPr>
            <w:tcW w:w="4050" w:type="dxa"/>
            <w:vAlign w:val="center"/>
          </w:tcPr>
          <w:p w14:paraId="5CBADEA4"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Job Title of Contact Person:</w:t>
            </w:r>
          </w:p>
        </w:tc>
        <w:bookmarkStart w:id="11" w:name="Text7"/>
        <w:tc>
          <w:tcPr>
            <w:tcW w:w="6750" w:type="dxa"/>
            <w:gridSpan w:val="3"/>
            <w:vAlign w:val="center"/>
          </w:tcPr>
          <w:p w14:paraId="07FC178B"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7"/>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1"/>
          </w:p>
        </w:tc>
      </w:tr>
      <w:tr w:rsidR="004E64BF" w:rsidRPr="0050789F" w14:paraId="285E7B6D" w14:textId="77777777" w:rsidTr="008B351B">
        <w:trPr>
          <w:trHeight w:val="264"/>
        </w:trPr>
        <w:tc>
          <w:tcPr>
            <w:tcW w:w="4050" w:type="dxa"/>
            <w:vAlign w:val="center"/>
          </w:tcPr>
          <w:p w14:paraId="7A0B8ADE"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 xml:space="preserve">Agency Mailing Address: </w:t>
            </w:r>
          </w:p>
        </w:tc>
        <w:bookmarkStart w:id="12" w:name="Text8"/>
        <w:tc>
          <w:tcPr>
            <w:tcW w:w="6750" w:type="dxa"/>
            <w:gridSpan w:val="3"/>
            <w:vAlign w:val="center"/>
          </w:tcPr>
          <w:p w14:paraId="27DB6FD8"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8"/>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2"/>
          </w:p>
        </w:tc>
      </w:tr>
      <w:tr w:rsidR="004E64BF" w:rsidRPr="0050789F" w14:paraId="753388F9" w14:textId="77777777" w:rsidTr="008B351B">
        <w:trPr>
          <w:trHeight w:val="246"/>
        </w:trPr>
        <w:tc>
          <w:tcPr>
            <w:tcW w:w="4050" w:type="dxa"/>
            <w:vAlign w:val="center"/>
          </w:tcPr>
          <w:p w14:paraId="4BB1C2CA"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Contact Phone Number:</w:t>
            </w:r>
          </w:p>
        </w:tc>
        <w:bookmarkStart w:id="13" w:name="Text9"/>
        <w:tc>
          <w:tcPr>
            <w:tcW w:w="1916" w:type="dxa"/>
            <w:vAlign w:val="center"/>
          </w:tcPr>
          <w:p w14:paraId="7D8A9014"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9"/>
                  <w:enabled/>
                  <w:calcOnExit w:val="0"/>
                  <w:textInput>
                    <w:maxLength w:val="12"/>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3"/>
          </w:p>
        </w:tc>
        <w:tc>
          <w:tcPr>
            <w:tcW w:w="1627" w:type="dxa"/>
            <w:vAlign w:val="center"/>
          </w:tcPr>
          <w:p w14:paraId="47C64128" w14:textId="77777777" w:rsidR="004E64BF" w:rsidRPr="0050789F" w:rsidRDefault="004E64BF" w:rsidP="004E64BF">
            <w:pPr>
              <w:ind w:left="0"/>
              <w:rPr>
                <w:rFonts w:ascii="Avenir Next LT Pro" w:hAnsi="Avenir Next LT Pro"/>
                <w:b/>
                <w:bCs/>
                <w:sz w:val="20"/>
                <w:szCs w:val="20"/>
              </w:rPr>
            </w:pPr>
            <w:r w:rsidRPr="0050789F">
              <w:rPr>
                <w:rFonts w:ascii="Avenir Next LT Pro" w:hAnsi="Avenir Next LT Pro"/>
                <w:b/>
                <w:bCs/>
                <w:sz w:val="20"/>
                <w:szCs w:val="20"/>
              </w:rPr>
              <w:t>Fax number:</w:t>
            </w:r>
          </w:p>
        </w:tc>
        <w:tc>
          <w:tcPr>
            <w:tcW w:w="3207" w:type="dxa"/>
            <w:vAlign w:val="center"/>
          </w:tcPr>
          <w:p w14:paraId="1BBE78F8" w14:textId="77777777" w:rsidR="004E64BF" w:rsidRPr="0050789F" w:rsidRDefault="001C3BD1" w:rsidP="00B03BA6">
            <w:pPr>
              <w:ind w:left="-2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2"/>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4E64BF" w:rsidRPr="0050789F" w14:paraId="69969BD6" w14:textId="77777777" w:rsidTr="008B351B">
        <w:trPr>
          <w:trHeight w:val="255"/>
        </w:trPr>
        <w:tc>
          <w:tcPr>
            <w:tcW w:w="4050" w:type="dxa"/>
            <w:vAlign w:val="center"/>
          </w:tcPr>
          <w:p w14:paraId="551AB237"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Email Address:</w:t>
            </w:r>
          </w:p>
        </w:tc>
        <w:bookmarkStart w:id="14" w:name="Text10"/>
        <w:tc>
          <w:tcPr>
            <w:tcW w:w="6750" w:type="dxa"/>
            <w:gridSpan w:val="3"/>
            <w:vAlign w:val="center"/>
          </w:tcPr>
          <w:p w14:paraId="7C33C843"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10"/>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4"/>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CC76D8" w:rsidRPr="0050789F" w14:paraId="1B3DB53A" w14:textId="77777777" w:rsidTr="00CC76D8">
        <w:trPr>
          <w:trHeight w:val="463"/>
        </w:trPr>
        <w:tc>
          <w:tcPr>
            <w:tcW w:w="1950" w:type="dxa"/>
            <w:shd w:val="clear" w:color="auto" w:fill="auto"/>
            <w:noWrap/>
            <w:vAlign w:val="center"/>
          </w:tcPr>
          <w:p w14:paraId="5519473A" w14:textId="77777777" w:rsidR="00CC76D8" w:rsidRPr="0050789F" w:rsidRDefault="00CC76D8" w:rsidP="00CC76D8">
            <w:pPr>
              <w:ind w:left="44"/>
              <w:rPr>
                <w:rFonts w:ascii="Avenir Next LT Pro" w:hAnsi="Avenir Next LT Pro"/>
                <w:b/>
                <w:bCs/>
                <w:sz w:val="20"/>
                <w:szCs w:val="20"/>
              </w:rPr>
            </w:pPr>
            <w:r w:rsidRPr="0050789F">
              <w:rPr>
                <w:rFonts w:ascii="Avenir Next LT Pro" w:hAnsi="Avenir Next LT Pro"/>
                <w:b/>
                <w:bCs/>
                <w:sz w:val="20"/>
                <w:szCs w:val="20"/>
              </w:rPr>
              <w:t># of Units Proposed:</w:t>
            </w:r>
          </w:p>
        </w:tc>
        <w:tc>
          <w:tcPr>
            <w:tcW w:w="2070" w:type="dxa"/>
            <w:shd w:val="clear" w:color="auto" w:fill="auto"/>
            <w:noWrap/>
            <w:vAlign w:val="center"/>
          </w:tcPr>
          <w:p w14:paraId="45CE6D23" w14:textId="0BDB4809" w:rsidR="00CC76D8" w:rsidRPr="0050789F" w:rsidRDefault="00CC76D8" w:rsidP="00CC76D8">
            <w:pPr>
              <w:ind w:left="90"/>
              <w:jc w:val="center"/>
              <w:rPr>
                <w:rFonts w:ascii="Avenir Next LT Pro" w:hAnsi="Avenir Next LT Pro"/>
                <w:bCs/>
                <w:sz w:val="20"/>
                <w:szCs w:val="20"/>
              </w:rPr>
            </w:pPr>
            <w:r w:rsidRPr="0050789F">
              <w:rPr>
                <w:rFonts w:ascii="Avenir Next LT Pro" w:hAnsi="Avenir Next LT Pro"/>
                <w:sz w:val="20"/>
                <w:szCs w:val="20"/>
              </w:rPr>
              <w:t xml:space="preserve">  </w:t>
            </w: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CC76D8" w:rsidRPr="0050789F" w14:paraId="7F477DA5" w14:textId="77777777" w:rsidTr="00CC76D8">
        <w:trPr>
          <w:trHeight w:val="463"/>
        </w:trPr>
        <w:tc>
          <w:tcPr>
            <w:tcW w:w="1906" w:type="dxa"/>
            <w:shd w:val="clear" w:color="auto" w:fill="auto"/>
            <w:noWrap/>
            <w:vAlign w:val="center"/>
          </w:tcPr>
          <w:p w14:paraId="243AED97" w14:textId="77777777" w:rsidR="00CC76D8" w:rsidRPr="0050789F" w:rsidRDefault="00CC76D8" w:rsidP="00CC76D8">
            <w:pPr>
              <w:ind w:left="44"/>
              <w:rPr>
                <w:rFonts w:ascii="Avenir Next LT Pro" w:hAnsi="Avenir Next LT Pro"/>
                <w:b/>
                <w:bCs/>
                <w:sz w:val="20"/>
                <w:szCs w:val="20"/>
              </w:rPr>
            </w:pPr>
            <w:r w:rsidRPr="0050789F">
              <w:rPr>
                <w:rFonts w:ascii="Avenir Next LT Pro" w:hAnsi="Avenir Next LT Pro"/>
                <w:b/>
                <w:bCs/>
                <w:sz w:val="20"/>
                <w:szCs w:val="20"/>
              </w:rPr>
              <w:t># of Beds Proposed:</w:t>
            </w:r>
          </w:p>
        </w:tc>
        <w:tc>
          <w:tcPr>
            <w:tcW w:w="1772" w:type="dxa"/>
            <w:shd w:val="clear" w:color="auto" w:fill="auto"/>
            <w:noWrap/>
            <w:vAlign w:val="center"/>
          </w:tcPr>
          <w:p w14:paraId="03B9859D" w14:textId="77777777" w:rsidR="00CC76D8" w:rsidRPr="0050789F" w:rsidRDefault="00CC76D8" w:rsidP="00CC76D8">
            <w:pPr>
              <w:ind w:left="90"/>
              <w:jc w:val="center"/>
              <w:rPr>
                <w:rFonts w:ascii="Avenir Next LT Pro" w:hAnsi="Avenir Next LT Pro"/>
                <w:bCs/>
                <w:sz w:val="20"/>
                <w:szCs w:val="20"/>
              </w:rPr>
            </w:pP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51E5575A" w14:textId="7CE911B9" w:rsidR="004E64BF" w:rsidRPr="0050789F" w:rsidRDefault="004E64BF" w:rsidP="004E64BF">
      <w:pPr>
        <w:ind w:left="0" w:firstLine="4"/>
        <w:rPr>
          <w:rFonts w:ascii="Avenir Next LT Pro" w:hAnsi="Avenir Next LT Pro"/>
          <w:sz w:val="20"/>
          <w:szCs w:val="20"/>
        </w:rPr>
      </w:pPr>
    </w:p>
    <w:p w14:paraId="66550623" w14:textId="7547014E" w:rsidR="007D7B2F" w:rsidRPr="0050789F" w:rsidRDefault="007D7B2F" w:rsidP="004E64BF">
      <w:pPr>
        <w:ind w:left="0" w:firstLine="4"/>
        <w:rPr>
          <w:rFonts w:ascii="Avenir Next LT Pro" w:hAnsi="Avenir Next LT Pro"/>
          <w:sz w:val="20"/>
          <w:szCs w:val="20"/>
        </w:rPr>
      </w:pPr>
    </w:p>
    <w:p w14:paraId="4CC8067F" w14:textId="55C9F131" w:rsidR="004E64BF" w:rsidRPr="0050789F" w:rsidRDefault="004E64BF" w:rsidP="00864654">
      <w:pPr>
        <w:ind w:right="-720"/>
        <w:jc w:val="both"/>
        <w:rPr>
          <w:rFonts w:ascii="Avenir Next LT Pro" w:hAnsi="Avenir Next LT Pro" w:cs="Arial"/>
        </w:rPr>
      </w:pPr>
    </w:p>
    <w:p w14:paraId="1F506B3E" w14:textId="1459D481" w:rsidR="00B91C19" w:rsidRPr="0050789F" w:rsidRDefault="00055513" w:rsidP="00B91C19">
      <w:pPr>
        <w:ind w:right="-720"/>
        <w:jc w:val="both"/>
        <w:rPr>
          <w:rFonts w:ascii="Avenir Next LT Pro" w:hAnsi="Avenir Next LT Pro" w:cs="Arial"/>
        </w:rPr>
      </w:pPr>
      <w:r w:rsidRPr="0050789F">
        <w:rPr>
          <w:rFonts w:ascii="Avenir Next LT Pro" w:hAnsi="Avenir Next LT Pro" w:cs="Arial"/>
          <w:noProof/>
        </w:rPr>
        <mc:AlternateContent>
          <mc:Choice Requires="wps">
            <w:drawing>
              <wp:anchor distT="0" distB="0" distL="114300" distR="114300" simplePos="0" relativeHeight="251648000" behindDoc="0" locked="0" layoutInCell="1" allowOverlap="1" wp14:anchorId="50248D07" wp14:editId="3EEC2D3E">
                <wp:simplePos x="0" y="0"/>
                <wp:positionH relativeFrom="margin">
                  <wp:posOffset>-444843</wp:posOffset>
                </wp:positionH>
                <wp:positionV relativeFrom="paragraph">
                  <wp:posOffset>2509366</wp:posOffset>
                </wp:positionV>
                <wp:extent cx="654908" cy="585109"/>
                <wp:effectExtent l="0" t="0" r="0" b="5715"/>
                <wp:wrapNone/>
                <wp:docPr id="44" name="Rectangle 44"/>
                <wp:cNvGraphicFramePr/>
                <a:graphic xmlns:a="http://schemas.openxmlformats.org/drawingml/2006/main">
                  <a:graphicData uri="http://schemas.microsoft.com/office/word/2010/wordprocessingShape">
                    <wps:wsp>
                      <wps:cNvSpPr/>
                      <wps:spPr>
                        <a:xfrm>
                          <a:off x="0" y="0"/>
                          <a:ext cx="654908" cy="58510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2234" id="Rectangle 44" o:spid="_x0000_s1026" style="position:absolute;margin-left:-35.05pt;margin-top:197.6pt;width:51.55pt;height:46.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" fillcolor="window" stroked="f" strokeweight="2pt">
                <w10:wrap anchorx="margin"/>
              </v:rect>
            </w:pict>
          </mc:Fallback>
        </mc:AlternateContent>
      </w:r>
      <w:r w:rsidR="002C7ACC" w:rsidRPr="0050789F">
        <w:rPr>
          <w:rFonts w:ascii="Avenir Next LT Pro" w:hAnsi="Avenir Next LT Pro" w:cs="Arial"/>
          <w:noProof/>
        </w:rPr>
        <mc:AlternateContent>
          <mc:Choice Requires="wps">
            <w:drawing>
              <wp:anchor distT="0" distB="0" distL="114300" distR="114300" simplePos="0" relativeHeight="251638784" behindDoc="0" locked="0" layoutInCell="1" allowOverlap="1" wp14:anchorId="55FA4828" wp14:editId="09A9A2B6">
                <wp:simplePos x="0" y="0"/>
                <wp:positionH relativeFrom="column">
                  <wp:posOffset>-238125</wp:posOffset>
                </wp:positionH>
                <wp:positionV relativeFrom="paragraph">
                  <wp:posOffset>3509010</wp:posOffset>
                </wp:positionV>
                <wp:extent cx="422967" cy="165735"/>
                <wp:effectExtent l="0" t="0" r="0" b="5715"/>
                <wp:wrapNone/>
                <wp:docPr id="17" name="Rectangle 17"/>
                <wp:cNvGraphicFramePr/>
                <a:graphic xmlns:a="http://schemas.openxmlformats.org/drawingml/2006/main">
                  <a:graphicData uri="http://schemas.microsoft.com/office/word/2010/wordprocessingShape">
                    <wps:wsp>
                      <wps:cNvSpPr/>
                      <wps:spPr>
                        <a:xfrm>
                          <a:off x="0" y="0"/>
                          <a:ext cx="422967" cy="165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4470" id="Rectangle 17" o:spid="_x0000_s1026" style="position:absolute;margin-left:-18.75pt;margin-top:276.3pt;width:33.3pt;height:13.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" fillcolor="white [3212]"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829"/>
      </w:tblGrid>
      <w:tr w:rsidR="00BF5ADB" w:rsidRPr="0050789F" w14:paraId="08F89568" w14:textId="77777777" w:rsidTr="007121C4">
        <w:trPr>
          <w:trHeight w:val="453"/>
        </w:trPr>
        <w:tc>
          <w:tcPr>
            <w:tcW w:w="10829" w:type="dxa"/>
            <w:tcBorders>
              <w:bottom w:val="single" w:sz="4" w:space="0" w:color="auto"/>
            </w:tcBorders>
            <w:shd w:val="clear" w:color="auto" w:fill="DFBE9D"/>
            <w:vAlign w:val="center"/>
          </w:tcPr>
          <w:p w14:paraId="57CAAAE5" w14:textId="45C17E76" w:rsidR="00BF5ADB" w:rsidRPr="0050789F" w:rsidRDefault="00BF5ADB" w:rsidP="004E1B30">
            <w:pPr>
              <w:ind w:left="0"/>
              <w:rPr>
                <w:rFonts w:ascii="Avenir Next LT Pro" w:hAnsi="Avenir Next LT Pro"/>
                <w:b/>
                <w:bCs/>
                <w:sz w:val="12"/>
                <w:szCs w:val="12"/>
              </w:rPr>
            </w:pPr>
          </w:p>
          <w:p w14:paraId="034A02AA" w14:textId="4EF6D336" w:rsidR="00BF5ADB" w:rsidRPr="0050789F" w:rsidRDefault="00BF5ADB" w:rsidP="004E1B30">
            <w:pPr>
              <w:ind w:left="0"/>
              <w:rPr>
                <w:rFonts w:ascii="Avenir Next LT Pro" w:hAnsi="Avenir Next LT Pro"/>
                <w:i/>
                <w:iCs/>
                <w:sz w:val="20"/>
                <w:szCs w:val="20"/>
              </w:rPr>
            </w:pPr>
            <w:r w:rsidRPr="0050789F">
              <w:rPr>
                <w:rFonts w:ascii="Avenir Next LT Pro" w:hAnsi="Avenir Next LT Pro"/>
                <w:b/>
                <w:bCs/>
                <w:sz w:val="20"/>
                <w:szCs w:val="20"/>
              </w:rPr>
              <w:t xml:space="preserve">If you checked either Transition Grant, Expansion Project or Consolidated Project in the section above, please detail the exact nature of what is being proposed through the use of one of these options as relates to the renewal of your project.  Please be sure that your understanding and application of these terms is consistent with the NOFO and this RFP.  </w:t>
            </w:r>
            <w:r w:rsidRPr="0050789F">
              <w:rPr>
                <w:rFonts w:ascii="Avenir Next LT Pro" w:hAnsi="Avenir Next LT Pro"/>
                <w:i/>
                <w:iCs/>
                <w:sz w:val="20"/>
                <w:szCs w:val="20"/>
              </w:rPr>
              <w:t>If none of these were checked, please mark this as Not Applicable and proceed to the narratives on the following page.</w:t>
            </w:r>
          </w:p>
          <w:p w14:paraId="0BBA6670" w14:textId="0C646A2D" w:rsidR="00BF5ADB" w:rsidRPr="0050789F" w:rsidRDefault="00BF5ADB" w:rsidP="004E1B30">
            <w:pPr>
              <w:ind w:left="0"/>
              <w:rPr>
                <w:rFonts w:ascii="Avenir Next LT Pro" w:hAnsi="Avenir Next LT Pro"/>
                <w:sz w:val="12"/>
                <w:szCs w:val="12"/>
              </w:rPr>
            </w:pPr>
          </w:p>
        </w:tc>
      </w:tr>
      <w:tr w:rsidR="00BF5ADB" w:rsidRPr="0050789F" w14:paraId="5A581D63" w14:textId="77777777" w:rsidTr="007121C4">
        <w:trPr>
          <w:trHeight w:val="1965"/>
        </w:trPr>
        <w:tc>
          <w:tcPr>
            <w:tcW w:w="10829" w:type="dxa"/>
            <w:tcBorders>
              <w:top w:val="single" w:sz="4" w:space="0" w:color="auto"/>
              <w:left w:val="single" w:sz="4" w:space="0" w:color="auto"/>
              <w:bottom w:val="single" w:sz="4" w:space="0" w:color="auto"/>
              <w:right w:val="single" w:sz="4" w:space="0" w:color="auto"/>
            </w:tcBorders>
            <w:shd w:val="clear" w:color="auto" w:fill="FFFFFF" w:themeFill="background1"/>
          </w:tcPr>
          <w:p w14:paraId="1F523257" w14:textId="732921A4" w:rsidR="00BF5ADB" w:rsidRPr="0050789F" w:rsidRDefault="00BF5ADB" w:rsidP="004E1B30">
            <w:pPr>
              <w:ind w:left="241"/>
              <w:rPr>
                <w:rFonts w:ascii="Avenir Next LT Pro" w:hAnsi="Avenir Next LT Pro"/>
                <w:sz w:val="20"/>
                <w:szCs w:val="20"/>
              </w:rPr>
            </w:pPr>
          </w:p>
          <w:p w14:paraId="2B814FD4" w14:textId="396C69DD" w:rsidR="00BF5ADB" w:rsidRPr="0050789F" w:rsidRDefault="004E1B30" w:rsidP="004E1B30">
            <w:pPr>
              <w:ind w:left="24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2F61E9EE" w14:textId="77777777" w:rsidR="00BF5ADB" w:rsidRPr="0050789F" w:rsidRDefault="00BF5ADB" w:rsidP="004E1B30">
            <w:pPr>
              <w:ind w:left="241"/>
              <w:rPr>
                <w:rFonts w:ascii="Avenir Next LT Pro" w:hAnsi="Avenir Next LT Pro"/>
                <w:bCs/>
                <w:color w:val="000000" w:themeColor="text1"/>
              </w:rPr>
            </w:pPr>
          </w:p>
        </w:tc>
      </w:tr>
    </w:tbl>
    <w:bookmarkEnd w:id="6"/>
    <w:p w14:paraId="6B2EE4F0" w14:textId="22F0EA49" w:rsidR="00B91C19" w:rsidRPr="0050789F" w:rsidRDefault="00B91C19" w:rsidP="00780C2D">
      <w:pPr>
        <w:pStyle w:val="Default"/>
        <w:pBdr>
          <w:bottom w:val="single" w:sz="4" w:space="1" w:color="auto"/>
        </w:pBdr>
        <w:shd w:val="clear" w:color="auto" w:fill="DFBE9D"/>
        <w:ind w:left="-630" w:right="-810" w:firstLine="4"/>
        <w:rPr>
          <w:rFonts w:ascii="Avenir Next LT Pro" w:hAnsi="Avenir Next LT Pro" w:cs="Times New Roman"/>
          <w:b/>
          <w:bCs/>
          <w:szCs w:val="22"/>
        </w:rPr>
      </w:pPr>
      <w:r w:rsidRPr="0050789F">
        <w:rPr>
          <w:rFonts w:ascii="Avenir Next LT Pro" w:hAnsi="Avenir Next LT Pro" w:cs="Times New Roman"/>
          <w:b/>
          <w:bCs/>
          <w:szCs w:val="22"/>
        </w:rPr>
        <w:lastRenderedPageBreak/>
        <w:t>II. PROJECT NARRATIVES</w:t>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p>
    <w:p w14:paraId="037A4D23" w14:textId="06574F5E" w:rsidR="00BF5ADB" w:rsidRPr="0050789F" w:rsidRDefault="00807336" w:rsidP="00864654">
      <w:pPr>
        <w:ind w:right="-720"/>
        <w:jc w:val="both"/>
        <w:rPr>
          <w:rFonts w:ascii="Avenir Next LT Pro" w:hAnsi="Avenir Next LT Pro" w:cs="Arial"/>
          <w:sz w:val="12"/>
          <w:szCs w:val="12"/>
        </w:rPr>
      </w:pPr>
      <w:r w:rsidRPr="0050789F">
        <w:rPr>
          <w:rFonts w:ascii="Avenir Next LT Pro" w:hAnsi="Avenir Next LT Pro" w:cs="Arial"/>
          <w:noProof/>
        </w:rPr>
        <mc:AlternateContent>
          <mc:Choice Requires="wps">
            <w:drawing>
              <wp:anchor distT="0" distB="0" distL="114300" distR="114300" simplePos="0" relativeHeight="251639808" behindDoc="0" locked="0" layoutInCell="1" allowOverlap="1" wp14:anchorId="43A83A19" wp14:editId="2BD68991">
                <wp:simplePos x="0" y="0"/>
                <wp:positionH relativeFrom="column">
                  <wp:posOffset>-587189</wp:posOffset>
                </wp:positionH>
                <wp:positionV relativeFrom="paragraph">
                  <wp:posOffset>8187130</wp:posOffset>
                </wp:positionV>
                <wp:extent cx="806823" cy="343486"/>
                <wp:effectExtent l="0" t="0" r="0" b="0"/>
                <wp:wrapNone/>
                <wp:docPr id="18" name="Rectangle 18"/>
                <wp:cNvGraphicFramePr/>
                <a:graphic xmlns:a="http://schemas.openxmlformats.org/drawingml/2006/main">
                  <a:graphicData uri="http://schemas.microsoft.com/office/word/2010/wordprocessingShape">
                    <wps:wsp>
                      <wps:cNvSpPr/>
                      <wps:spPr>
                        <a:xfrm>
                          <a:off x="0" y="0"/>
                          <a:ext cx="806823" cy="34348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05AED" id="Rectangle 18" o:spid="_x0000_s1026" style="position:absolute;margin-left:-46.25pt;margin-top:644.65pt;width:63.55pt;height:2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" fillcolor="window"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00"/>
        <w:gridCol w:w="21"/>
        <w:gridCol w:w="2679"/>
        <w:gridCol w:w="29"/>
      </w:tblGrid>
      <w:tr w:rsidR="00CC76D8" w:rsidRPr="0050789F" w14:paraId="156A7C37" w14:textId="77777777" w:rsidTr="00D457AB">
        <w:trPr>
          <w:trHeight w:val="453"/>
        </w:trPr>
        <w:tc>
          <w:tcPr>
            <w:tcW w:w="8121" w:type="dxa"/>
            <w:gridSpan w:val="2"/>
            <w:vAlign w:val="center"/>
          </w:tcPr>
          <w:p w14:paraId="38BD456F" w14:textId="06872421" w:rsidR="00CC76D8" w:rsidRPr="0050789F" w:rsidRDefault="00BF5ADB" w:rsidP="004E1B30">
            <w:pPr>
              <w:ind w:left="245" w:hanging="21"/>
              <w:rPr>
                <w:rFonts w:ascii="Avenir Next LT Pro" w:hAnsi="Avenir Next LT Pro"/>
                <w:b/>
                <w:bCs/>
                <w:sz w:val="20"/>
                <w:szCs w:val="20"/>
              </w:rPr>
            </w:pPr>
            <w:bookmarkStart w:id="15" w:name="_Hlk81578536"/>
            <w:r w:rsidRPr="0050789F">
              <w:rPr>
                <w:rFonts w:ascii="Avenir Next LT Pro" w:hAnsi="Avenir Next LT Pro"/>
                <w:b/>
                <w:bCs/>
                <w:sz w:val="20"/>
                <w:szCs w:val="20"/>
              </w:rPr>
              <w:t xml:space="preserve">1. </w:t>
            </w:r>
            <w:r w:rsidR="00B91C19" w:rsidRPr="0050789F">
              <w:rPr>
                <w:rFonts w:ascii="Avenir Next LT Pro" w:hAnsi="Avenir Next LT Pro"/>
                <w:b/>
                <w:bCs/>
                <w:sz w:val="20"/>
                <w:szCs w:val="20"/>
              </w:rPr>
              <w:t>Does the project have 100% dedicated beds for chronically homeless individuals and</w:t>
            </w:r>
            <w:r w:rsidR="007013E6" w:rsidRPr="0050789F">
              <w:rPr>
                <w:rFonts w:ascii="Avenir Next LT Pro" w:hAnsi="Avenir Next LT Pro"/>
                <w:b/>
                <w:bCs/>
                <w:sz w:val="20"/>
                <w:szCs w:val="20"/>
              </w:rPr>
              <w:t>/or</w:t>
            </w:r>
            <w:r w:rsidR="00B91C19" w:rsidRPr="0050789F">
              <w:rPr>
                <w:rFonts w:ascii="Avenir Next LT Pro" w:hAnsi="Avenir Next LT Pro"/>
                <w:b/>
                <w:bCs/>
                <w:sz w:val="20"/>
                <w:szCs w:val="20"/>
              </w:rPr>
              <w:t xml:space="preserve"> families? </w:t>
            </w:r>
          </w:p>
        </w:tc>
        <w:tc>
          <w:tcPr>
            <w:tcW w:w="2708" w:type="dxa"/>
            <w:gridSpan w:val="2"/>
            <w:vAlign w:val="center"/>
          </w:tcPr>
          <w:p w14:paraId="501D76FC" w14:textId="69EDAF27"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8B351B" w:rsidRPr="0050789F" w14:paraId="183FFB44" w14:textId="77777777" w:rsidTr="00D457AB">
        <w:trPr>
          <w:trHeight w:val="453"/>
        </w:trPr>
        <w:tc>
          <w:tcPr>
            <w:tcW w:w="10829" w:type="dxa"/>
            <w:gridSpan w:val="4"/>
            <w:shd w:val="clear" w:color="auto" w:fill="DFBE9D"/>
            <w:vAlign w:val="center"/>
          </w:tcPr>
          <w:p w14:paraId="57761EB0" w14:textId="7A47692E" w:rsidR="008B351B" w:rsidRPr="001F5F7D" w:rsidRDefault="008B351B" w:rsidP="008B351B">
            <w:pPr>
              <w:ind w:left="241"/>
              <w:rPr>
                <w:rFonts w:ascii="Avenir Next LT Pro" w:hAnsi="Avenir Next LT Pro"/>
                <w:bCs/>
                <w:i/>
                <w:color w:val="000000" w:themeColor="text1"/>
                <w:sz w:val="20"/>
                <w:szCs w:val="20"/>
              </w:rPr>
            </w:pPr>
            <w:r w:rsidRPr="001F5F7D">
              <w:rPr>
                <w:rFonts w:ascii="Avenir Next LT Pro" w:hAnsi="Avenir Next LT Pro"/>
                <w:b/>
                <w:color w:val="000000" w:themeColor="text1"/>
                <w:sz w:val="20"/>
                <w:szCs w:val="20"/>
              </w:rPr>
              <w:t>If YES:</w:t>
            </w:r>
            <w:r w:rsidRPr="001F5F7D">
              <w:rPr>
                <w:rFonts w:ascii="Avenir Next LT Pro" w:hAnsi="Avenir Next LT Pro"/>
                <w:bCs/>
                <w:color w:val="000000" w:themeColor="text1"/>
                <w:sz w:val="20"/>
                <w:szCs w:val="20"/>
              </w:rPr>
              <w:t xml:space="preserve"> Briefly demonstrate that the proposed renewal does and will continue to first serve the chronically homeless according to the order of priority established in the CoC Written Standards and in Section III.A. of Notice CPD-14-012. To receive full points, the applicant must clearly describe the system it currently uses to determine severity of need for the chronically homeless, its process for prioritizing persons with the most severe needs, and the outreach process used to engage chronically homeless persons living on the streets and in shelter</w:t>
            </w:r>
            <w:r w:rsidRPr="001F5F7D">
              <w:rPr>
                <w:rFonts w:ascii="Avenir Next LT Pro" w:hAnsi="Avenir Next LT Pro"/>
                <w:bCs/>
                <w:i/>
                <w:color w:val="000000" w:themeColor="text1"/>
                <w:sz w:val="20"/>
                <w:szCs w:val="20"/>
              </w:rPr>
              <w:t>.</w:t>
            </w:r>
          </w:p>
          <w:p w14:paraId="37CEEBFC" w14:textId="300E525D" w:rsidR="008B351B" w:rsidRPr="001F5F7D" w:rsidRDefault="008B351B" w:rsidP="008B351B">
            <w:pPr>
              <w:ind w:left="241"/>
              <w:rPr>
                <w:rFonts w:ascii="Avenir Next LT Pro" w:hAnsi="Avenir Next LT Pro"/>
                <w:bCs/>
                <w:color w:val="000000" w:themeColor="text1"/>
                <w:sz w:val="20"/>
                <w:szCs w:val="20"/>
              </w:rPr>
            </w:pPr>
            <w:r w:rsidRPr="001F5F7D">
              <w:rPr>
                <w:rFonts w:ascii="Avenir Next LT Pro" w:hAnsi="Avenir Next LT Pro"/>
                <w:b/>
                <w:color w:val="000000" w:themeColor="text1"/>
                <w:sz w:val="20"/>
                <w:szCs w:val="20"/>
              </w:rPr>
              <w:t>If NO:</w:t>
            </w:r>
            <w:r w:rsidRPr="001F5F7D">
              <w:rPr>
                <w:rFonts w:ascii="Avenir Next LT Pro" w:hAnsi="Avenir Next LT Pro"/>
                <w:bCs/>
                <w:color w:val="000000" w:themeColor="text1"/>
                <w:sz w:val="20"/>
                <w:szCs w:val="20"/>
              </w:rPr>
              <w:t xml:space="preserve"> Please describe </w:t>
            </w:r>
            <w:r w:rsidR="00B36D0D" w:rsidRPr="001F5F7D">
              <w:rPr>
                <w:rFonts w:ascii="Avenir Next LT Pro" w:hAnsi="Avenir Next LT Pro"/>
                <w:bCs/>
                <w:color w:val="000000" w:themeColor="text1"/>
                <w:sz w:val="20"/>
                <w:szCs w:val="20"/>
              </w:rPr>
              <w:t xml:space="preserve">what </w:t>
            </w:r>
            <w:r w:rsidRPr="001F5F7D">
              <w:rPr>
                <w:rFonts w:ascii="Avenir Next LT Pro" w:hAnsi="Avenir Next LT Pro"/>
                <w:bCs/>
                <w:color w:val="000000" w:themeColor="text1"/>
                <w:sz w:val="20"/>
                <w:szCs w:val="20"/>
              </w:rPr>
              <w:t>prioritization</w:t>
            </w:r>
            <w:r w:rsidR="00B36D0D" w:rsidRPr="001F5F7D">
              <w:rPr>
                <w:rFonts w:ascii="Avenir Next LT Pro" w:hAnsi="Avenir Next LT Pro"/>
                <w:bCs/>
                <w:color w:val="000000" w:themeColor="text1"/>
                <w:sz w:val="20"/>
                <w:szCs w:val="20"/>
              </w:rPr>
              <w:t xml:space="preserve"> is followed</w:t>
            </w:r>
            <w:r w:rsidRPr="001F5F7D">
              <w:rPr>
                <w:rFonts w:ascii="Avenir Next LT Pro" w:hAnsi="Avenir Next LT Pro"/>
                <w:bCs/>
                <w:color w:val="000000" w:themeColor="text1"/>
                <w:sz w:val="20"/>
                <w:szCs w:val="20"/>
              </w:rPr>
              <w:t xml:space="preserve"> and why </w:t>
            </w:r>
            <w:r w:rsidR="00B36D0D" w:rsidRPr="001F5F7D">
              <w:rPr>
                <w:rFonts w:ascii="Avenir Next LT Pro" w:hAnsi="Avenir Next LT Pro"/>
                <w:bCs/>
                <w:color w:val="000000" w:themeColor="text1"/>
                <w:sz w:val="20"/>
                <w:szCs w:val="20"/>
              </w:rPr>
              <w:t xml:space="preserve">chronic homelessness </w:t>
            </w:r>
            <w:r w:rsidRPr="001F5F7D">
              <w:rPr>
                <w:rFonts w:ascii="Avenir Next LT Pro" w:hAnsi="Avenir Next LT Pro"/>
                <w:bCs/>
                <w:color w:val="000000" w:themeColor="text1"/>
                <w:sz w:val="20"/>
                <w:szCs w:val="20"/>
              </w:rPr>
              <w:t xml:space="preserve">is not </w:t>
            </w:r>
            <w:r w:rsidR="00B36D0D" w:rsidRPr="001F5F7D">
              <w:rPr>
                <w:rFonts w:ascii="Avenir Next LT Pro" w:hAnsi="Avenir Next LT Pro"/>
                <w:bCs/>
                <w:color w:val="000000" w:themeColor="text1"/>
                <w:sz w:val="20"/>
                <w:szCs w:val="20"/>
              </w:rPr>
              <w:t xml:space="preserve">prioritized. </w:t>
            </w:r>
          </w:p>
        </w:tc>
      </w:tr>
      <w:tr w:rsidR="008B351B" w:rsidRPr="0050789F" w14:paraId="7E370B7A" w14:textId="77777777" w:rsidTr="00D457AB">
        <w:trPr>
          <w:trHeight w:val="1695"/>
        </w:trPr>
        <w:tc>
          <w:tcPr>
            <w:tcW w:w="10829" w:type="dxa"/>
            <w:gridSpan w:val="4"/>
            <w:shd w:val="clear" w:color="auto" w:fill="FFFFFF" w:themeFill="background1"/>
          </w:tcPr>
          <w:p w14:paraId="7698EA99" w14:textId="77777777" w:rsidR="008B351B" w:rsidRPr="0050789F" w:rsidRDefault="008B351B" w:rsidP="008B351B">
            <w:pPr>
              <w:ind w:left="241"/>
              <w:rPr>
                <w:rFonts w:ascii="Avenir Next LT Pro" w:hAnsi="Avenir Next LT Pro"/>
                <w:sz w:val="20"/>
                <w:szCs w:val="20"/>
              </w:rPr>
            </w:pPr>
          </w:p>
          <w:p w14:paraId="13174176" w14:textId="3902772E" w:rsidR="008B351B" w:rsidRPr="0050789F" w:rsidRDefault="004E1B30" w:rsidP="008B351B">
            <w:pPr>
              <w:ind w:left="241"/>
              <w:rPr>
                <w:rFonts w:ascii="Avenir Next LT Pro" w:hAnsi="Avenir Next LT Pro"/>
                <w:bCs/>
                <w:color w:val="000000" w:themeColor="text1"/>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tc>
      </w:tr>
      <w:tr w:rsidR="00CC76D8" w:rsidRPr="0050789F" w14:paraId="6C876EC3" w14:textId="77777777" w:rsidTr="00D457AB">
        <w:trPr>
          <w:trHeight w:val="435"/>
        </w:trPr>
        <w:tc>
          <w:tcPr>
            <w:tcW w:w="8121" w:type="dxa"/>
            <w:gridSpan w:val="2"/>
            <w:vAlign w:val="center"/>
          </w:tcPr>
          <w:p w14:paraId="312BF537" w14:textId="16BC384C" w:rsidR="00CC76D8"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2. </w:t>
            </w:r>
            <w:r w:rsidR="00B91C19" w:rsidRPr="0050789F">
              <w:rPr>
                <w:rFonts w:ascii="Avenir Next LT Pro" w:hAnsi="Avenir Next LT Pro"/>
                <w:b/>
                <w:bCs/>
                <w:sz w:val="20"/>
                <w:szCs w:val="20"/>
              </w:rPr>
              <w:t>If funded, does the applicant anticipate a seamless continuation of the program?</w:t>
            </w:r>
          </w:p>
        </w:tc>
        <w:tc>
          <w:tcPr>
            <w:tcW w:w="2708" w:type="dxa"/>
            <w:gridSpan w:val="2"/>
            <w:vAlign w:val="center"/>
          </w:tcPr>
          <w:p w14:paraId="7E6B1166" w14:textId="32E2F9DE"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8B351B" w:rsidRPr="0050789F" w14:paraId="07D00EEF" w14:textId="77777777" w:rsidTr="00D457AB">
        <w:trPr>
          <w:trHeight w:val="435"/>
        </w:trPr>
        <w:tc>
          <w:tcPr>
            <w:tcW w:w="10829" w:type="dxa"/>
            <w:gridSpan w:val="4"/>
            <w:shd w:val="clear" w:color="auto" w:fill="DFBE9D"/>
            <w:vAlign w:val="center"/>
          </w:tcPr>
          <w:p w14:paraId="301A9B99" w14:textId="5C9A41DA" w:rsidR="008B351B" w:rsidRPr="0050789F" w:rsidRDefault="008B351B" w:rsidP="008B351B">
            <w:pPr>
              <w:ind w:left="240"/>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please briefly describe challenges or barriers you face in ensuring seamless continuation.</w:t>
            </w:r>
          </w:p>
        </w:tc>
      </w:tr>
      <w:tr w:rsidR="00B36D0D" w:rsidRPr="0050789F" w14:paraId="16A68B01" w14:textId="77777777" w:rsidTr="00D457AB">
        <w:trPr>
          <w:trHeight w:val="1425"/>
        </w:trPr>
        <w:tc>
          <w:tcPr>
            <w:tcW w:w="10829" w:type="dxa"/>
            <w:gridSpan w:val="4"/>
          </w:tcPr>
          <w:p w14:paraId="60FDCE14" w14:textId="77777777" w:rsidR="00B36D0D" w:rsidRPr="0050789F" w:rsidRDefault="00B36D0D" w:rsidP="008B351B">
            <w:pPr>
              <w:ind w:left="241"/>
              <w:rPr>
                <w:rFonts w:ascii="Avenir Next LT Pro" w:hAnsi="Avenir Next LT Pro"/>
                <w:sz w:val="20"/>
                <w:szCs w:val="20"/>
              </w:rPr>
            </w:pPr>
          </w:p>
          <w:p w14:paraId="03D7CD14" w14:textId="5A439681" w:rsidR="00B36D0D" w:rsidRPr="0050789F" w:rsidRDefault="004E1B30" w:rsidP="008B351B">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08E33CC1" w14:textId="77777777" w:rsidR="00B36D0D" w:rsidRPr="0050789F" w:rsidRDefault="00B36D0D" w:rsidP="008B351B">
            <w:pPr>
              <w:ind w:left="245" w:hanging="21"/>
              <w:rPr>
                <w:rFonts w:ascii="Avenir Next LT Pro" w:hAnsi="Avenir Next LT Pro"/>
                <w:sz w:val="20"/>
                <w:szCs w:val="20"/>
              </w:rPr>
            </w:pPr>
          </w:p>
          <w:p w14:paraId="109E6C57" w14:textId="77777777" w:rsidR="00B36D0D" w:rsidRPr="0050789F" w:rsidRDefault="00B36D0D" w:rsidP="008B351B">
            <w:pPr>
              <w:ind w:left="245" w:hanging="21"/>
              <w:rPr>
                <w:rFonts w:ascii="Avenir Next LT Pro" w:hAnsi="Avenir Next LT Pro"/>
                <w:sz w:val="20"/>
                <w:szCs w:val="20"/>
              </w:rPr>
            </w:pPr>
          </w:p>
          <w:p w14:paraId="28AF103C" w14:textId="77777777" w:rsidR="00B36D0D" w:rsidRPr="0050789F" w:rsidRDefault="00B36D0D" w:rsidP="008B351B">
            <w:pPr>
              <w:ind w:left="245" w:hanging="21"/>
              <w:rPr>
                <w:rFonts w:ascii="Avenir Next LT Pro" w:hAnsi="Avenir Next LT Pro"/>
                <w:sz w:val="20"/>
                <w:szCs w:val="20"/>
              </w:rPr>
            </w:pPr>
          </w:p>
          <w:p w14:paraId="5F0EA456" w14:textId="77777777" w:rsidR="00B36D0D" w:rsidRPr="0050789F" w:rsidRDefault="00B36D0D" w:rsidP="008B351B">
            <w:pPr>
              <w:ind w:left="245" w:hanging="21"/>
              <w:rPr>
                <w:rFonts w:ascii="Avenir Next LT Pro" w:hAnsi="Avenir Next LT Pro"/>
                <w:sz w:val="20"/>
                <w:szCs w:val="20"/>
              </w:rPr>
            </w:pPr>
          </w:p>
          <w:p w14:paraId="1C4ED0A2" w14:textId="77777777" w:rsidR="00B36D0D" w:rsidRPr="0050789F" w:rsidRDefault="00B36D0D" w:rsidP="004E1B30">
            <w:pPr>
              <w:ind w:left="0"/>
              <w:rPr>
                <w:rFonts w:ascii="Avenir Next LT Pro" w:hAnsi="Avenir Next LT Pro"/>
                <w:sz w:val="20"/>
                <w:szCs w:val="20"/>
              </w:rPr>
            </w:pPr>
          </w:p>
        </w:tc>
      </w:tr>
      <w:tr w:rsidR="00CC76D8" w:rsidRPr="0050789F" w14:paraId="7E16105F" w14:textId="77777777" w:rsidTr="00D457AB">
        <w:trPr>
          <w:trHeight w:val="525"/>
        </w:trPr>
        <w:tc>
          <w:tcPr>
            <w:tcW w:w="8121" w:type="dxa"/>
            <w:gridSpan w:val="2"/>
            <w:vAlign w:val="center"/>
          </w:tcPr>
          <w:p w14:paraId="22B120A8" w14:textId="4780AD82" w:rsidR="00CC76D8"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3. </w:t>
            </w:r>
            <w:r w:rsidR="001B0E38" w:rsidRPr="0050789F">
              <w:rPr>
                <w:rFonts w:ascii="Avenir Next LT Pro" w:hAnsi="Avenir Next LT Pro"/>
                <w:b/>
                <w:bCs/>
                <w:sz w:val="20"/>
                <w:szCs w:val="20"/>
              </w:rPr>
              <w:t>Has the proposed renewal projec</w:t>
            </w:r>
            <w:r w:rsidR="001B0E38" w:rsidRPr="009C2E42">
              <w:rPr>
                <w:rFonts w:ascii="Avenir Next LT Pro" w:hAnsi="Avenir Next LT Pro"/>
                <w:b/>
                <w:bCs/>
                <w:sz w:val="20"/>
                <w:szCs w:val="20"/>
              </w:rPr>
              <w:t xml:space="preserve">t </w:t>
            </w:r>
            <w:r w:rsidR="005D5419" w:rsidRPr="009C2E42">
              <w:rPr>
                <w:rFonts w:ascii="Avenir Next LT Pro" w:hAnsi="Avenir Next LT Pro"/>
                <w:b/>
                <w:bCs/>
                <w:color w:val="000000" w:themeColor="text1"/>
                <w:sz w:val="20"/>
                <w:szCs w:val="20"/>
              </w:rPr>
              <w:t xml:space="preserve">fully connected with public/private healthcare organizations to assist program participants receive primary care, housing related services and obtain medical insurance </w:t>
            </w:r>
            <w:r w:rsidR="00B91C19" w:rsidRPr="0050789F">
              <w:rPr>
                <w:rFonts w:ascii="Avenir Next LT Pro" w:hAnsi="Avenir Next LT Pro"/>
                <w:b/>
                <w:bCs/>
                <w:sz w:val="20"/>
                <w:szCs w:val="20"/>
              </w:rPr>
              <w:t>consistent with the NOFO?</w:t>
            </w:r>
            <w:r w:rsidR="00CC76D8" w:rsidRPr="0050789F">
              <w:rPr>
                <w:rFonts w:ascii="Avenir Next LT Pro" w:hAnsi="Avenir Next LT Pro"/>
                <w:b/>
                <w:bCs/>
                <w:sz w:val="20"/>
                <w:szCs w:val="20"/>
              </w:rPr>
              <w:t xml:space="preserve"> </w:t>
            </w:r>
          </w:p>
        </w:tc>
        <w:tc>
          <w:tcPr>
            <w:tcW w:w="2708" w:type="dxa"/>
            <w:gridSpan w:val="2"/>
            <w:vAlign w:val="center"/>
          </w:tcPr>
          <w:p w14:paraId="003EA394" w14:textId="7E7D6BC1"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70030F" w:rsidRPr="0050789F" w14:paraId="2F18C9E5" w14:textId="77777777" w:rsidTr="00D457AB">
        <w:trPr>
          <w:trHeight w:val="1066"/>
        </w:trPr>
        <w:tc>
          <w:tcPr>
            <w:tcW w:w="10829" w:type="dxa"/>
            <w:gridSpan w:val="4"/>
            <w:shd w:val="clear" w:color="auto" w:fill="DFBE9D"/>
            <w:vAlign w:val="center"/>
          </w:tcPr>
          <w:p w14:paraId="4CBB1B3F" w14:textId="77777777" w:rsidR="0070030F" w:rsidRPr="0050789F" w:rsidRDefault="0070030F" w:rsidP="0070030F">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Briefly identify with whom such coordination has been undertaken, how long it has existed or when it is anticipated to start and provide a description of the nature of the healthcare collaboration and the extent to which it benefits program participants.</w:t>
            </w:r>
          </w:p>
          <w:p w14:paraId="3F154C31" w14:textId="41110B44" w:rsidR="0070030F" w:rsidRPr="0050789F" w:rsidRDefault="0070030F" w:rsidP="0070030F">
            <w:pPr>
              <w:ind w:left="245" w:hanging="5"/>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xml:space="preserve">  Briefly describe what barriers may be faced in so doing and what future plans the program has for mitigating those barriers toward collaboration with a healthcare partner.</w:t>
            </w:r>
          </w:p>
        </w:tc>
      </w:tr>
      <w:tr w:rsidR="00B36D0D" w:rsidRPr="0050789F" w14:paraId="34E3415E" w14:textId="77777777" w:rsidTr="00D457AB">
        <w:trPr>
          <w:trHeight w:val="1614"/>
        </w:trPr>
        <w:tc>
          <w:tcPr>
            <w:tcW w:w="10829" w:type="dxa"/>
            <w:gridSpan w:val="4"/>
          </w:tcPr>
          <w:p w14:paraId="033F5B07" w14:textId="77777777" w:rsidR="00B36D0D" w:rsidRPr="0050789F" w:rsidRDefault="00B36D0D" w:rsidP="008B351B">
            <w:pPr>
              <w:ind w:left="245" w:hanging="21"/>
              <w:rPr>
                <w:rFonts w:ascii="Avenir Next LT Pro" w:hAnsi="Avenir Next LT Pro"/>
                <w:sz w:val="20"/>
                <w:szCs w:val="20"/>
              </w:rPr>
            </w:pPr>
          </w:p>
          <w:p w14:paraId="3093D05E" w14:textId="164C7CC6" w:rsidR="00B36D0D" w:rsidRPr="0050789F" w:rsidRDefault="004E1B30" w:rsidP="008B351B">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3778EB2F" w14:textId="77777777" w:rsidR="00B36D0D" w:rsidRPr="0050789F" w:rsidRDefault="00B36D0D" w:rsidP="004E1B30">
            <w:pPr>
              <w:ind w:left="0"/>
              <w:rPr>
                <w:rFonts w:ascii="Avenir Next LT Pro" w:hAnsi="Avenir Next LT Pro"/>
                <w:sz w:val="20"/>
                <w:szCs w:val="20"/>
              </w:rPr>
            </w:pPr>
          </w:p>
        </w:tc>
      </w:tr>
      <w:tr w:rsidR="00B91C19" w:rsidRPr="0050789F" w14:paraId="5458F45C" w14:textId="77777777" w:rsidTr="00D457AB">
        <w:trPr>
          <w:trHeight w:val="516"/>
        </w:trPr>
        <w:tc>
          <w:tcPr>
            <w:tcW w:w="8121" w:type="dxa"/>
            <w:gridSpan w:val="2"/>
            <w:vAlign w:val="center"/>
          </w:tcPr>
          <w:p w14:paraId="2F7F01C7" w14:textId="13A20706" w:rsidR="00B91C19"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4. </w:t>
            </w:r>
            <w:r w:rsidR="00B91C19" w:rsidRPr="0050789F">
              <w:rPr>
                <w:rFonts w:ascii="Avenir Next LT Pro" w:hAnsi="Avenir Next LT Pro"/>
                <w:b/>
                <w:bCs/>
                <w:sz w:val="20"/>
                <w:szCs w:val="20"/>
              </w:rPr>
              <w:t xml:space="preserve">Has the agency, specific to the proposed renewal project, intentionally and effectively instituted racial equity </w:t>
            </w:r>
            <w:r w:rsidR="00C8598D" w:rsidRPr="0050789F">
              <w:rPr>
                <w:rFonts w:ascii="Avenir Next LT Pro" w:hAnsi="Avenir Next LT Pro"/>
                <w:b/>
                <w:bCs/>
                <w:sz w:val="20"/>
                <w:szCs w:val="20"/>
              </w:rPr>
              <w:t xml:space="preserve">and/or equity initiatives </w:t>
            </w:r>
            <w:r w:rsidR="001D64E4" w:rsidRPr="0050789F">
              <w:rPr>
                <w:rFonts w:ascii="Avenir Next LT Pro" w:hAnsi="Avenir Next LT Pro"/>
                <w:b/>
                <w:bCs/>
                <w:sz w:val="20"/>
                <w:szCs w:val="20"/>
              </w:rPr>
              <w:t>including</w:t>
            </w:r>
            <w:r w:rsidR="002F3E93" w:rsidRPr="0050789F">
              <w:rPr>
                <w:rFonts w:ascii="Avenir Next LT Pro" w:hAnsi="Avenir Next LT Pro"/>
                <w:b/>
                <w:bCs/>
                <w:sz w:val="20"/>
                <w:szCs w:val="20"/>
              </w:rPr>
              <w:t xml:space="preserve"> efforts to obtain input and include </w:t>
            </w:r>
            <w:r w:rsidR="004C5E6D" w:rsidRPr="0050789F">
              <w:rPr>
                <w:rFonts w:ascii="Avenir Next LT Pro" w:hAnsi="Avenir Next LT Pro"/>
                <w:b/>
                <w:bCs/>
                <w:sz w:val="20"/>
                <w:szCs w:val="20"/>
              </w:rPr>
              <w:t>historically marginalized populations</w:t>
            </w:r>
            <w:r w:rsidR="00730C88" w:rsidRPr="0050789F">
              <w:rPr>
                <w:rFonts w:ascii="Avenir Next LT Pro" w:hAnsi="Avenir Next LT Pro"/>
                <w:b/>
                <w:bCs/>
                <w:sz w:val="20"/>
                <w:szCs w:val="20"/>
              </w:rPr>
              <w:t xml:space="preserve"> when </w:t>
            </w:r>
            <w:r w:rsidR="00687DE2" w:rsidRPr="0050789F">
              <w:rPr>
                <w:rFonts w:ascii="Avenir Next LT Pro" w:hAnsi="Avenir Next LT Pro"/>
                <w:b/>
                <w:bCs/>
                <w:sz w:val="20"/>
                <w:szCs w:val="20"/>
              </w:rPr>
              <w:t xml:space="preserve">identifying any barriers to </w:t>
            </w:r>
            <w:r w:rsidR="007A016F" w:rsidRPr="0050789F">
              <w:rPr>
                <w:rFonts w:ascii="Avenir Next LT Pro" w:hAnsi="Avenir Next LT Pro"/>
                <w:b/>
                <w:bCs/>
                <w:sz w:val="20"/>
                <w:szCs w:val="20"/>
              </w:rPr>
              <w:t>participation faced by such persons</w:t>
            </w:r>
            <w:r w:rsidR="00C8598D" w:rsidRPr="0050789F">
              <w:rPr>
                <w:rFonts w:ascii="Avenir Next LT Pro" w:hAnsi="Avenir Next LT Pro"/>
                <w:b/>
                <w:bCs/>
                <w:sz w:val="20"/>
                <w:szCs w:val="20"/>
              </w:rPr>
              <w:t>?</w:t>
            </w:r>
          </w:p>
        </w:tc>
        <w:tc>
          <w:tcPr>
            <w:tcW w:w="2708" w:type="dxa"/>
            <w:gridSpan w:val="2"/>
            <w:vAlign w:val="center"/>
          </w:tcPr>
          <w:p w14:paraId="55FC8A78" w14:textId="2FEDDE01" w:rsidR="00B91C19" w:rsidRPr="0050789F" w:rsidRDefault="00B91C19" w:rsidP="00B91C19">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C8598D" w:rsidRPr="0050789F" w14:paraId="3F4668AA" w14:textId="77777777" w:rsidTr="00D457AB">
        <w:trPr>
          <w:trHeight w:val="525"/>
        </w:trPr>
        <w:tc>
          <w:tcPr>
            <w:tcW w:w="10829" w:type="dxa"/>
            <w:gridSpan w:val="4"/>
            <w:shd w:val="clear" w:color="auto" w:fill="DFBE9D"/>
            <w:vAlign w:val="center"/>
          </w:tcPr>
          <w:p w14:paraId="26CC3238" w14:textId="7F482BA5" w:rsidR="00C8598D" w:rsidRPr="0050789F" w:rsidRDefault="00C8598D" w:rsidP="00C8598D">
            <w:pPr>
              <w:ind w:left="245" w:hanging="5"/>
              <w:rPr>
                <w:rFonts w:ascii="Avenir Next LT Pro" w:hAnsi="Avenir Next LT Pro"/>
                <w:sz w:val="20"/>
                <w:szCs w:val="20"/>
              </w:rPr>
            </w:pPr>
            <w:bookmarkStart w:id="16" w:name="_Hlk110947483"/>
            <w:r w:rsidRPr="0050789F">
              <w:rPr>
                <w:rFonts w:ascii="Avenir Next LT Pro" w:hAnsi="Avenir Next LT Pro"/>
                <w:b/>
                <w:bCs/>
                <w:sz w:val="20"/>
                <w:szCs w:val="20"/>
              </w:rPr>
              <w:t xml:space="preserve">If YES: </w:t>
            </w:r>
            <w:r w:rsidRPr="0050789F">
              <w:rPr>
                <w:rFonts w:ascii="Avenir Next LT Pro" w:hAnsi="Avenir Next LT Pro"/>
                <w:sz w:val="20"/>
                <w:szCs w:val="20"/>
              </w:rPr>
              <w:t>Briefly describe what the agency has done, the breadth of its efforts and its relatedness to the proposed renewal project.  Please discuss whether this is agency-wide, program-specific, related to staff and/or related to service delivery</w:t>
            </w:r>
            <w:r w:rsidR="004C5E6D" w:rsidRPr="0050789F">
              <w:rPr>
                <w:rFonts w:ascii="Avenir Next LT Pro" w:hAnsi="Avenir Next LT Pro"/>
                <w:sz w:val="20"/>
                <w:szCs w:val="20"/>
              </w:rPr>
              <w:t>, barriers, etc.</w:t>
            </w:r>
          </w:p>
          <w:bookmarkEnd w:id="16"/>
          <w:p w14:paraId="626E5F2F" w14:textId="72EF5E98" w:rsidR="00C8598D" w:rsidRPr="0050789F" w:rsidRDefault="00C8598D" w:rsidP="00C8598D">
            <w:pPr>
              <w:ind w:left="240"/>
              <w:rPr>
                <w:rFonts w:ascii="Avenir Next LT Pro" w:hAnsi="Avenir Next LT Pro"/>
                <w:sz w:val="20"/>
                <w:szCs w:val="20"/>
              </w:rPr>
            </w:pPr>
            <w:r w:rsidRPr="0050789F">
              <w:rPr>
                <w:rFonts w:ascii="Avenir Next LT Pro" w:hAnsi="Avenir Next LT Pro"/>
                <w:b/>
                <w:bCs/>
                <w:sz w:val="20"/>
                <w:szCs w:val="20"/>
              </w:rPr>
              <w:lastRenderedPageBreak/>
              <w:t>If NO:</w:t>
            </w:r>
            <w:r w:rsidRPr="0050789F">
              <w:rPr>
                <w:rFonts w:ascii="Avenir Next LT Pro" w:hAnsi="Avenir Next LT Pro"/>
                <w:sz w:val="20"/>
                <w:szCs w:val="20"/>
              </w:rPr>
              <w:t xml:space="preserve">  Briefly describe what barriers may be faced in so doing and what future plans the program has for mitigating those barriers in order to ensure racial equity and equity for historically marginalized populations.</w:t>
            </w:r>
          </w:p>
        </w:tc>
      </w:tr>
      <w:tr w:rsidR="00B36D0D" w:rsidRPr="0050789F" w14:paraId="4D0AA57F" w14:textId="77777777" w:rsidTr="00D457AB">
        <w:trPr>
          <w:trHeight w:val="1245"/>
        </w:trPr>
        <w:tc>
          <w:tcPr>
            <w:tcW w:w="10829" w:type="dxa"/>
            <w:gridSpan w:val="4"/>
          </w:tcPr>
          <w:p w14:paraId="65CF6B47" w14:textId="77777777" w:rsidR="00B36D0D" w:rsidRPr="0050789F" w:rsidRDefault="00B36D0D" w:rsidP="00B36D0D">
            <w:pPr>
              <w:ind w:left="245" w:hanging="21"/>
              <w:rPr>
                <w:rFonts w:ascii="Avenir Next LT Pro" w:hAnsi="Avenir Next LT Pro"/>
                <w:sz w:val="20"/>
                <w:szCs w:val="20"/>
              </w:rPr>
            </w:pPr>
          </w:p>
          <w:p w14:paraId="68552B32" w14:textId="3CB4B6E5" w:rsidR="00B36D0D" w:rsidRPr="0050789F" w:rsidRDefault="004E1B30" w:rsidP="00B36D0D">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37713852" w14:textId="77777777" w:rsidR="00B36D0D" w:rsidRPr="0050789F" w:rsidRDefault="00B36D0D" w:rsidP="00B36D0D">
            <w:pPr>
              <w:ind w:left="0"/>
              <w:rPr>
                <w:rFonts w:ascii="Avenir Next LT Pro" w:hAnsi="Avenir Next LT Pro"/>
                <w:sz w:val="20"/>
                <w:szCs w:val="20"/>
              </w:rPr>
            </w:pPr>
          </w:p>
          <w:p w14:paraId="1365504B" w14:textId="77777777" w:rsidR="00577A24" w:rsidRPr="0050789F" w:rsidRDefault="00577A24" w:rsidP="00B36D0D">
            <w:pPr>
              <w:ind w:left="0"/>
              <w:rPr>
                <w:rFonts w:ascii="Avenir Next LT Pro" w:hAnsi="Avenir Next LT Pro"/>
                <w:sz w:val="20"/>
                <w:szCs w:val="20"/>
              </w:rPr>
            </w:pPr>
          </w:p>
          <w:p w14:paraId="3A49C606" w14:textId="77777777" w:rsidR="00577A24" w:rsidRPr="0050789F" w:rsidRDefault="00577A24" w:rsidP="00B36D0D">
            <w:pPr>
              <w:ind w:left="0"/>
              <w:rPr>
                <w:rFonts w:ascii="Avenir Next LT Pro" w:hAnsi="Avenir Next LT Pro"/>
                <w:sz w:val="20"/>
                <w:szCs w:val="20"/>
              </w:rPr>
            </w:pPr>
          </w:p>
          <w:p w14:paraId="3CDEDE80" w14:textId="3B3E95F8" w:rsidR="00577A24" w:rsidRPr="0050789F" w:rsidRDefault="00577A24" w:rsidP="00B36D0D">
            <w:pPr>
              <w:ind w:left="0"/>
              <w:rPr>
                <w:rFonts w:ascii="Avenir Next LT Pro" w:hAnsi="Avenir Next LT Pro"/>
                <w:sz w:val="20"/>
                <w:szCs w:val="20"/>
              </w:rPr>
            </w:pPr>
          </w:p>
        </w:tc>
      </w:tr>
      <w:tr w:rsidR="00CC76D8" w:rsidRPr="0050789F" w14:paraId="1A7CF075" w14:textId="77777777" w:rsidTr="00D457AB">
        <w:trPr>
          <w:trHeight w:val="534"/>
        </w:trPr>
        <w:tc>
          <w:tcPr>
            <w:tcW w:w="8121" w:type="dxa"/>
            <w:gridSpan w:val="2"/>
            <w:vAlign w:val="center"/>
          </w:tcPr>
          <w:p w14:paraId="73A3544C" w14:textId="247EA759" w:rsidR="00CC76D8"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5. </w:t>
            </w:r>
            <w:r w:rsidR="00B91C19" w:rsidRPr="0050789F">
              <w:rPr>
                <w:rFonts w:ascii="Avenir Next LT Pro" w:hAnsi="Avenir Next LT Pro"/>
                <w:b/>
                <w:bCs/>
                <w:sz w:val="20"/>
                <w:szCs w:val="20"/>
              </w:rPr>
              <w:t xml:space="preserve">Has the agency, specific to the proposed renewal project, intentionally and effectively engaged with those with current or recent-past </w:t>
            </w:r>
            <w:r w:rsidR="00277200">
              <w:rPr>
                <w:rFonts w:ascii="Avenir Next LT Pro" w:hAnsi="Avenir Next LT Pro"/>
                <w:b/>
                <w:bCs/>
                <w:sz w:val="20"/>
                <w:szCs w:val="20"/>
              </w:rPr>
              <w:t xml:space="preserve">(within the last 7 years or currently) </w:t>
            </w:r>
            <w:r w:rsidR="00B91C19" w:rsidRPr="0050789F">
              <w:rPr>
                <w:rFonts w:ascii="Avenir Next LT Pro" w:hAnsi="Avenir Next LT Pro"/>
                <w:b/>
                <w:bCs/>
                <w:sz w:val="20"/>
                <w:szCs w:val="20"/>
              </w:rPr>
              <w:t>lived experience</w:t>
            </w:r>
            <w:r w:rsidR="00CC21DB" w:rsidRPr="0050789F">
              <w:rPr>
                <w:rFonts w:ascii="Avenir Next LT Pro" w:hAnsi="Avenir Next LT Pro"/>
                <w:b/>
                <w:bCs/>
                <w:sz w:val="20"/>
                <w:szCs w:val="20"/>
              </w:rPr>
              <w:t>s of homelessness</w:t>
            </w:r>
            <w:r w:rsidR="00B91C19" w:rsidRPr="0050789F">
              <w:rPr>
                <w:rFonts w:ascii="Avenir Next LT Pro" w:hAnsi="Avenir Next LT Pro"/>
                <w:b/>
                <w:bCs/>
                <w:sz w:val="20"/>
                <w:szCs w:val="20"/>
              </w:rPr>
              <w:t>?</w:t>
            </w:r>
          </w:p>
        </w:tc>
        <w:tc>
          <w:tcPr>
            <w:tcW w:w="2708" w:type="dxa"/>
            <w:gridSpan w:val="2"/>
            <w:vAlign w:val="center"/>
          </w:tcPr>
          <w:p w14:paraId="5BE5D082" w14:textId="5AF8609E"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C8598D" w:rsidRPr="0050789F" w14:paraId="261881E0" w14:textId="77777777" w:rsidTr="00D457AB">
        <w:trPr>
          <w:trHeight w:val="841"/>
        </w:trPr>
        <w:tc>
          <w:tcPr>
            <w:tcW w:w="10829" w:type="dxa"/>
            <w:gridSpan w:val="4"/>
            <w:shd w:val="clear" w:color="auto" w:fill="DFBE9D"/>
            <w:vAlign w:val="center"/>
          </w:tcPr>
          <w:p w14:paraId="70E023FB" w14:textId="5DEC9A25" w:rsidR="00C8598D" w:rsidRPr="0050789F" w:rsidRDefault="00C8598D" w:rsidP="00C8598D">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 xml:space="preserve">Briefly identify </w:t>
            </w:r>
            <w:r w:rsidR="00CC21DB" w:rsidRPr="0050789F">
              <w:rPr>
                <w:rFonts w:ascii="Avenir Next LT Pro" w:hAnsi="Avenir Next LT Pro"/>
                <w:sz w:val="20"/>
                <w:szCs w:val="20"/>
              </w:rPr>
              <w:t>the level of involvement those with lived experience have in shaping policy and program administration</w:t>
            </w:r>
            <w:r w:rsidRPr="0050789F">
              <w:rPr>
                <w:rFonts w:ascii="Avenir Next LT Pro" w:hAnsi="Avenir Next LT Pro"/>
                <w:sz w:val="20"/>
                <w:szCs w:val="20"/>
              </w:rPr>
              <w:t>.</w:t>
            </w:r>
          </w:p>
          <w:p w14:paraId="4855FEB0" w14:textId="390519F1" w:rsidR="00C8598D" w:rsidRPr="0050789F" w:rsidRDefault="00C8598D" w:rsidP="00C8598D">
            <w:pPr>
              <w:ind w:left="245" w:hanging="5"/>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xml:space="preserve">  Briefly describe what barriers may be faced in so doing and what future plans the program has for mitigating those barriers toward </w:t>
            </w:r>
            <w:r w:rsidR="00CC21DB" w:rsidRPr="0050789F">
              <w:rPr>
                <w:rFonts w:ascii="Avenir Next LT Pro" w:hAnsi="Avenir Next LT Pro"/>
                <w:sz w:val="20"/>
                <w:szCs w:val="20"/>
              </w:rPr>
              <w:t>empowering those with lived experience within the proposed renewal project and authentically listening and acting upon their suggestions.</w:t>
            </w:r>
          </w:p>
        </w:tc>
      </w:tr>
      <w:tr w:rsidR="00B36D0D" w:rsidRPr="0050789F" w14:paraId="04E49DB5" w14:textId="77777777" w:rsidTr="00D457AB">
        <w:trPr>
          <w:trHeight w:val="1641"/>
        </w:trPr>
        <w:tc>
          <w:tcPr>
            <w:tcW w:w="10829" w:type="dxa"/>
            <w:gridSpan w:val="4"/>
          </w:tcPr>
          <w:p w14:paraId="09AB3CC0" w14:textId="77777777" w:rsidR="00B36D0D" w:rsidRPr="0050789F" w:rsidRDefault="00B36D0D" w:rsidP="00B36D0D">
            <w:pPr>
              <w:ind w:left="245" w:hanging="21"/>
              <w:rPr>
                <w:rFonts w:ascii="Avenir Next LT Pro" w:hAnsi="Avenir Next LT Pro"/>
                <w:sz w:val="20"/>
                <w:szCs w:val="20"/>
              </w:rPr>
            </w:pPr>
          </w:p>
          <w:p w14:paraId="0DC0C8EF" w14:textId="130F6715" w:rsidR="00B36D0D" w:rsidRPr="0050789F" w:rsidRDefault="004E1B30" w:rsidP="00B36D0D">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4126B46D" w14:textId="77777777" w:rsidR="00B36D0D" w:rsidRPr="0050789F" w:rsidRDefault="00B36D0D" w:rsidP="00B36D0D">
            <w:pPr>
              <w:ind w:left="0"/>
              <w:rPr>
                <w:rFonts w:ascii="Avenir Next LT Pro" w:hAnsi="Avenir Next LT Pro"/>
                <w:sz w:val="20"/>
                <w:szCs w:val="20"/>
              </w:rPr>
            </w:pPr>
          </w:p>
        </w:tc>
      </w:tr>
      <w:tr w:rsidR="00B91C19" w:rsidRPr="0050789F" w14:paraId="67AAE387" w14:textId="77777777" w:rsidTr="00D457AB">
        <w:trPr>
          <w:gridAfter w:val="1"/>
          <w:wAfter w:w="29" w:type="dxa"/>
          <w:trHeight w:val="534"/>
        </w:trPr>
        <w:tc>
          <w:tcPr>
            <w:tcW w:w="8100" w:type="dxa"/>
            <w:vAlign w:val="center"/>
          </w:tcPr>
          <w:p w14:paraId="147B435A" w14:textId="5FAD1C10" w:rsidR="00B91C19"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6. </w:t>
            </w:r>
            <w:r w:rsidR="00145A0A" w:rsidRPr="0050789F">
              <w:rPr>
                <w:rFonts w:ascii="Avenir Next LT Pro" w:hAnsi="Avenir Next LT Pro"/>
                <w:b/>
                <w:bCs/>
                <w:sz w:val="20"/>
                <w:szCs w:val="20"/>
              </w:rPr>
              <w:t>Does the proposed renewal project actively operate following the Housing First model?</w:t>
            </w:r>
          </w:p>
        </w:tc>
        <w:tc>
          <w:tcPr>
            <w:tcW w:w="2700" w:type="dxa"/>
            <w:gridSpan w:val="2"/>
            <w:vAlign w:val="center"/>
          </w:tcPr>
          <w:p w14:paraId="57D37E8E" w14:textId="0ABBEA7B" w:rsidR="00B91C19" w:rsidRPr="0050789F" w:rsidRDefault="00145A0A"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145A0A" w:rsidRPr="0050789F" w14:paraId="3677E19B" w14:textId="77777777" w:rsidTr="00D457AB">
        <w:trPr>
          <w:gridAfter w:val="1"/>
          <w:wAfter w:w="29" w:type="dxa"/>
          <w:trHeight w:val="534"/>
        </w:trPr>
        <w:tc>
          <w:tcPr>
            <w:tcW w:w="10800" w:type="dxa"/>
            <w:gridSpan w:val="3"/>
            <w:shd w:val="clear" w:color="auto" w:fill="DFBE9D"/>
            <w:vAlign w:val="center"/>
          </w:tcPr>
          <w:p w14:paraId="589D598A" w14:textId="08B580C0" w:rsidR="00145A0A" w:rsidRPr="0050789F" w:rsidRDefault="00145A0A" w:rsidP="00145A0A">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Briefly identify if there are any circumstances which would lead to your tenant’s removal from the program (</w:t>
            </w:r>
            <w:r w:rsidRPr="0050789F">
              <w:rPr>
                <w:rFonts w:ascii="Avenir Next LT Pro" w:hAnsi="Avenir Next LT Pro"/>
                <w:i/>
                <w:iCs/>
                <w:sz w:val="20"/>
                <w:szCs w:val="20"/>
              </w:rPr>
              <w:t>e.g. failure to participate in supportive services, failure to make progress on a service plan, loss of income or failure to improve income, being a victim of domestic violence or other activity not covered in a typical lease agreement</w:t>
            </w:r>
            <w:r w:rsidRPr="0050789F">
              <w:rPr>
                <w:rFonts w:ascii="Avenir Next LT Pro" w:hAnsi="Avenir Next LT Pro"/>
                <w:sz w:val="20"/>
                <w:szCs w:val="20"/>
              </w:rPr>
              <w:t>).</w:t>
            </w:r>
          </w:p>
          <w:p w14:paraId="5846FD7F" w14:textId="74663AB8" w:rsidR="00145A0A" w:rsidRPr="0050789F" w:rsidRDefault="00145A0A" w:rsidP="00145A0A">
            <w:pPr>
              <w:ind w:left="245" w:hanging="5"/>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xml:space="preserve">  Briefly describe why the renewal program does not follow the Housing First model.</w:t>
            </w:r>
          </w:p>
        </w:tc>
      </w:tr>
      <w:tr w:rsidR="00145A0A" w:rsidRPr="0050789F" w14:paraId="3F9CA8C6" w14:textId="77777777" w:rsidTr="00D457AB">
        <w:trPr>
          <w:gridAfter w:val="1"/>
          <w:wAfter w:w="29" w:type="dxa"/>
          <w:trHeight w:val="1200"/>
        </w:trPr>
        <w:tc>
          <w:tcPr>
            <w:tcW w:w="10800" w:type="dxa"/>
            <w:gridSpan w:val="3"/>
          </w:tcPr>
          <w:p w14:paraId="4DB2470A" w14:textId="77777777" w:rsidR="00145A0A" w:rsidRPr="0050789F" w:rsidRDefault="00145A0A" w:rsidP="002A0187">
            <w:pPr>
              <w:ind w:left="245" w:hanging="21"/>
              <w:rPr>
                <w:rFonts w:ascii="Avenir Next LT Pro" w:hAnsi="Avenir Next LT Pro"/>
                <w:sz w:val="20"/>
                <w:szCs w:val="20"/>
              </w:rPr>
            </w:pPr>
          </w:p>
          <w:p w14:paraId="4B5C31BC" w14:textId="3ECBBD6B" w:rsidR="00145A0A" w:rsidRDefault="004E1B30" w:rsidP="002A0187">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52C39EBC" w14:textId="77777777" w:rsidR="00D457AB" w:rsidRDefault="00D457AB" w:rsidP="002A0187">
            <w:pPr>
              <w:ind w:left="245" w:hanging="21"/>
              <w:rPr>
                <w:rFonts w:ascii="Avenir Next LT Pro" w:hAnsi="Avenir Next LT Pro"/>
                <w:sz w:val="20"/>
                <w:szCs w:val="20"/>
              </w:rPr>
            </w:pPr>
          </w:p>
          <w:p w14:paraId="59D2441C" w14:textId="77777777" w:rsidR="00D457AB" w:rsidRDefault="00D457AB" w:rsidP="002A0187">
            <w:pPr>
              <w:ind w:left="245" w:hanging="21"/>
              <w:rPr>
                <w:rFonts w:ascii="Avenir Next LT Pro" w:hAnsi="Avenir Next LT Pro"/>
                <w:sz w:val="20"/>
                <w:szCs w:val="20"/>
              </w:rPr>
            </w:pPr>
          </w:p>
          <w:p w14:paraId="76F8BD42" w14:textId="77777777" w:rsidR="00D457AB" w:rsidRPr="0050789F" w:rsidRDefault="00D457AB" w:rsidP="002A0187">
            <w:pPr>
              <w:ind w:left="245" w:hanging="21"/>
              <w:rPr>
                <w:rFonts w:ascii="Avenir Next LT Pro" w:hAnsi="Avenir Next LT Pro"/>
                <w:sz w:val="20"/>
                <w:szCs w:val="20"/>
              </w:rPr>
            </w:pPr>
          </w:p>
          <w:p w14:paraId="61BA47B5" w14:textId="77777777" w:rsidR="00145A0A" w:rsidRDefault="00145A0A" w:rsidP="002A0187">
            <w:pPr>
              <w:ind w:left="60"/>
              <w:rPr>
                <w:rFonts w:ascii="Avenir Next LT Pro" w:hAnsi="Avenir Next LT Pro"/>
                <w:sz w:val="20"/>
                <w:szCs w:val="20"/>
              </w:rPr>
            </w:pPr>
          </w:p>
          <w:p w14:paraId="22F84522" w14:textId="77777777" w:rsidR="00D457AB" w:rsidRDefault="00D457AB" w:rsidP="002A0187">
            <w:pPr>
              <w:ind w:left="60"/>
              <w:rPr>
                <w:rFonts w:ascii="Avenir Next LT Pro" w:hAnsi="Avenir Next LT Pro"/>
                <w:sz w:val="20"/>
                <w:szCs w:val="20"/>
              </w:rPr>
            </w:pPr>
          </w:p>
          <w:p w14:paraId="6B2D3023" w14:textId="77777777" w:rsidR="00D457AB" w:rsidRPr="0050789F" w:rsidRDefault="00D457AB" w:rsidP="002A0187">
            <w:pPr>
              <w:ind w:left="60"/>
              <w:rPr>
                <w:rFonts w:ascii="Avenir Next LT Pro" w:hAnsi="Avenir Next LT Pro"/>
                <w:sz w:val="20"/>
                <w:szCs w:val="20"/>
              </w:rPr>
            </w:pPr>
          </w:p>
        </w:tc>
      </w:tr>
      <w:tr w:rsidR="00145A0A" w:rsidRPr="0050789F" w14:paraId="435E90CE" w14:textId="77777777" w:rsidTr="00D457AB">
        <w:trPr>
          <w:gridAfter w:val="1"/>
          <w:wAfter w:w="29" w:type="dxa"/>
          <w:trHeight w:val="534"/>
        </w:trPr>
        <w:tc>
          <w:tcPr>
            <w:tcW w:w="8100" w:type="dxa"/>
            <w:shd w:val="clear" w:color="auto" w:fill="FFFFFF" w:themeFill="background1"/>
            <w:vAlign w:val="center"/>
          </w:tcPr>
          <w:p w14:paraId="2C794464" w14:textId="23D5DA75" w:rsidR="00145A0A" w:rsidRPr="0050789F" w:rsidRDefault="00BF5ADB" w:rsidP="00145A0A">
            <w:pPr>
              <w:ind w:left="245" w:hanging="21"/>
              <w:rPr>
                <w:rFonts w:ascii="Avenir Next LT Pro" w:hAnsi="Avenir Next LT Pro"/>
                <w:b/>
                <w:bCs/>
                <w:sz w:val="20"/>
                <w:szCs w:val="20"/>
              </w:rPr>
            </w:pPr>
            <w:r w:rsidRPr="0050789F">
              <w:rPr>
                <w:rFonts w:ascii="Avenir Next LT Pro" w:hAnsi="Avenir Next LT Pro"/>
                <w:b/>
                <w:bCs/>
                <w:sz w:val="20"/>
                <w:szCs w:val="20"/>
              </w:rPr>
              <w:t xml:space="preserve">7. </w:t>
            </w:r>
            <w:r w:rsidR="002A0187" w:rsidRPr="0050789F">
              <w:rPr>
                <w:rFonts w:ascii="Avenir Next LT Pro" w:hAnsi="Avenir Next LT Pro"/>
                <w:b/>
                <w:bCs/>
                <w:sz w:val="20"/>
                <w:szCs w:val="20"/>
              </w:rPr>
              <w:t>Has your agency experienced any findings, unspent balances, inability to invoice for financial expenditures in a timely manner, or failure to consistently submit all required reporting to the OHCD/HUD including in SAGE, APRs, etc. over the past two years?</w:t>
            </w:r>
          </w:p>
        </w:tc>
        <w:tc>
          <w:tcPr>
            <w:tcW w:w="2700" w:type="dxa"/>
            <w:gridSpan w:val="2"/>
            <w:vAlign w:val="center"/>
          </w:tcPr>
          <w:p w14:paraId="43418380" w14:textId="4F237A86" w:rsidR="00145A0A" w:rsidRPr="0050789F" w:rsidRDefault="002A0187" w:rsidP="00145A0A">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145A0A" w:rsidRPr="0050789F" w14:paraId="26FBF72A" w14:textId="77777777" w:rsidTr="00D457AB">
        <w:trPr>
          <w:gridAfter w:val="1"/>
          <w:wAfter w:w="29" w:type="dxa"/>
          <w:trHeight w:val="534"/>
        </w:trPr>
        <w:tc>
          <w:tcPr>
            <w:tcW w:w="10800" w:type="dxa"/>
            <w:gridSpan w:val="3"/>
            <w:shd w:val="clear" w:color="auto" w:fill="DFBE9D"/>
            <w:vAlign w:val="center"/>
          </w:tcPr>
          <w:p w14:paraId="0FB17C58" w14:textId="73244C08" w:rsidR="002A0187" w:rsidRPr="0050789F" w:rsidRDefault="002A0187" w:rsidP="002A0187">
            <w:pPr>
              <w:ind w:left="240"/>
              <w:rPr>
                <w:rFonts w:ascii="Avenir Next LT Pro" w:hAnsi="Avenir Next LT Pro"/>
                <w:sz w:val="20"/>
                <w:szCs w:val="20"/>
              </w:rPr>
            </w:pPr>
            <w:r w:rsidRPr="0050789F">
              <w:rPr>
                <w:rFonts w:ascii="Avenir Next LT Pro" w:hAnsi="Avenir Next LT Pro"/>
                <w:b/>
                <w:bCs/>
                <w:sz w:val="20"/>
                <w:szCs w:val="20"/>
              </w:rPr>
              <w:t>If YES:</w:t>
            </w:r>
            <w:r w:rsidRPr="0050789F">
              <w:rPr>
                <w:rFonts w:ascii="Avenir Next LT Pro" w:hAnsi="Avenir Next LT Pro"/>
                <w:sz w:val="20"/>
                <w:szCs w:val="20"/>
              </w:rPr>
              <w:t xml:space="preserve">  Briefly discuss what issues have existed, what circumstances arose that caused them, how the agency responded/is responding and what steps are being taken to ensure agency capacity and no issues going forward during the coming renewal year.</w:t>
            </w:r>
          </w:p>
        </w:tc>
      </w:tr>
      <w:tr w:rsidR="00145A0A" w:rsidRPr="0050789F" w14:paraId="09C47E10" w14:textId="77777777" w:rsidTr="00D457AB">
        <w:trPr>
          <w:gridAfter w:val="1"/>
          <w:wAfter w:w="29" w:type="dxa"/>
          <w:trHeight w:val="1803"/>
        </w:trPr>
        <w:tc>
          <w:tcPr>
            <w:tcW w:w="10800" w:type="dxa"/>
            <w:gridSpan w:val="3"/>
            <w:shd w:val="clear" w:color="auto" w:fill="FFFFFF" w:themeFill="background1"/>
          </w:tcPr>
          <w:p w14:paraId="1C6AEC4A" w14:textId="77777777" w:rsidR="002A0187" w:rsidRPr="0050789F" w:rsidRDefault="002A0187" w:rsidP="002A0187">
            <w:pPr>
              <w:ind w:left="245" w:hanging="21"/>
              <w:rPr>
                <w:rFonts w:ascii="Avenir Next LT Pro" w:hAnsi="Avenir Next LT Pro"/>
                <w:sz w:val="20"/>
                <w:szCs w:val="20"/>
              </w:rPr>
            </w:pPr>
          </w:p>
          <w:p w14:paraId="00A27AD7" w14:textId="77039F86" w:rsidR="002A0187" w:rsidRPr="0050789F" w:rsidRDefault="004E1B30" w:rsidP="002A0187">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0AEB8E73" w14:textId="238905F6" w:rsidR="00145A0A" w:rsidRPr="0050789F" w:rsidRDefault="00D457AB" w:rsidP="002A0187">
            <w:pPr>
              <w:ind w:left="0"/>
              <w:rPr>
                <w:rFonts w:ascii="Avenir Next LT Pro" w:hAnsi="Avenir Next LT Pro"/>
                <w:sz w:val="20"/>
                <w:szCs w:val="20"/>
              </w:rPr>
            </w:pPr>
            <w:r w:rsidRPr="0050789F">
              <w:rPr>
                <w:rFonts w:ascii="Avenir Next LT Pro" w:hAnsi="Avenir Next LT Pro" w:cs="Arial"/>
                <w:noProof/>
              </w:rPr>
              <mc:AlternateContent>
                <mc:Choice Requires="wps">
                  <w:drawing>
                    <wp:anchor distT="0" distB="0" distL="114300" distR="114300" simplePos="0" relativeHeight="251651072" behindDoc="0" locked="0" layoutInCell="1" allowOverlap="1" wp14:anchorId="2D257832" wp14:editId="1B9FC6DE">
                      <wp:simplePos x="0" y="0"/>
                      <wp:positionH relativeFrom="column">
                        <wp:posOffset>-191135</wp:posOffset>
                      </wp:positionH>
                      <wp:positionV relativeFrom="paragraph">
                        <wp:posOffset>1001395</wp:posOffset>
                      </wp:positionV>
                      <wp:extent cx="730885" cy="325120"/>
                      <wp:effectExtent l="0" t="0" r="0" b="0"/>
                      <wp:wrapNone/>
                      <wp:docPr id="45" name="Rectangle 45"/>
                      <wp:cNvGraphicFramePr/>
                      <a:graphic xmlns:a="http://schemas.openxmlformats.org/drawingml/2006/main">
                        <a:graphicData uri="http://schemas.microsoft.com/office/word/2010/wordprocessingShape">
                          <wps:wsp>
                            <wps:cNvSpPr/>
                            <wps:spPr>
                              <a:xfrm>
                                <a:off x="0" y="0"/>
                                <a:ext cx="730885" cy="325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6735" id="Rectangle 45" o:spid="_x0000_s1026" style="position:absolute;margin-left:-15.05pt;margin-top:78.85pt;width:57.55pt;height:2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" fillcolor="window" stroked="f" strokeweight="2pt"/>
                  </w:pict>
                </mc:Fallback>
              </mc:AlternateContent>
            </w:r>
          </w:p>
        </w:tc>
      </w:tr>
      <w:tr w:rsidR="00145A0A" w:rsidRPr="0050789F" w14:paraId="0C883484" w14:textId="77777777" w:rsidTr="00D457AB">
        <w:trPr>
          <w:gridAfter w:val="1"/>
          <w:wAfter w:w="29" w:type="dxa"/>
          <w:trHeight w:val="534"/>
        </w:trPr>
        <w:tc>
          <w:tcPr>
            <w:tcW w:w="8100" w:type="dxa"/>
            <w:shd w:val="clear" w:color="auto" w:fill="FFFFFF" w:themeFill="background1"/>
            <w:vAlign w:val="center"/>
          </w:tcPr>
          <w:p w14:paraId="2AE5470D" w14:textId="604A7575" w:rsidR="00145A0A" w:rsidRPr="0050789F" w:rsidRDefault="00BF5ADB" w:rsidP="002A0187">
            <w:pPr>
              <w:ind w:left="245" w:hanging="5"/>
              <w:rPr>
                <w:rFonts w:ascii="Avenir Next LT Pro" w:hAnsi="Avenir Next LT Pro"/>
                <w:b/>
                <w:bCs/>
                <w:sz w:val="20"/>
                <w:szCs w:val="20"/>
              </w:rPr>
            </w:pPr>
            <w:r w:rsidRPr="0050789F">
              <w:rPr>
                <w:rFonts w:ascii="Avenir Next LT Pro" w:hAnsi="Avenir Next LT Pro"/>
                <w:b/>
                <w:bCs/>
                <w:sz w:val="20"/>
                <w:szCs w:val="20"/>
              </w:rPr>
              <w:lastRenderedPageBreak/>
              <w:t xml:space="preserve">8. </w:t>
            </w:r>
            <w:r w:rsidR="002A0187" w:rsidRPr="0050789F">
              <w:rPr>
                <w:rFonts w:ascii="Avenir Next LT Pro" w:hAnsi="Avenir Next LT Pro"/>
                <w:b/>
                <w:bCs/>
                <w:sz w:val="20"/>
                <w:szCs w:val="20"/>
              </w:rPr>
              <w:t xml:space="preserve">In considering the results of the most recently submitted APR and the past two quarterly reports for this program, has this project met all/exceeded </w:t>
            </w:r>
            <w:proofErr w:type="gramStart"/>
            <w:r w:rsidR="002A0187" w:rsidRPr="0050789F">
              <w:rPr>
                <w:rFonts w:ascii="Avenir Next LT Pro" w:hAnsi="Avenir Next LT Pro"/>
                <w:b/>
                <w:bCs/>
                <w:sz w:val="20"/>
                <w:szCs w:val="20"/>
              </w:rPr>
              <w:t>all of</w:t>
            </w:r>
            <w:proofErr w:type="gramEnd"/>
            <w:r w:rsidR="002A0187" w:rsidRPr="0050789F">
              <w:rPr>
                <w:rFonts w:ascii="Avenir Next LT Pro" w:hAnsi="Avenir Next LT Pro"/>
                <w:b/>
                <w:bCs/>
                <w:sz w:val="20"/>
                <w:szCs w:val="20"/>
              </w:rPr>
              <w:t xml:space="preserve"> the metrics expected of it?</w:t>
            </w:r>
          </w:p>
        </w:tc>
        <w:tc>
          <w:tcPr>
            <w:tcW w:w="2700" w:type="dxa"/>
            <w:gridSpan w:val="2"/>
            <w:vAlign w:val="center"/>
          </w:tcPr>
          <w:p w14:paraId="38E38C40" w14:textId="505D4A09" w:rsidR="00145A0A" w:rsidRPr="0050789F" w:rsidRDefault="002A0187" w:rsidP="002A0187">
            <w:pPr>
              <w:ind w:left="245"/>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2A0187" w:rsidRPr="0050789F" w14:paraId="2FC2F7D0" w14:textId="77777777" w:rsidTr="00D457AB">
        <w:trPr>
          <w:gridAfter w:val="1"/>
          <w:wAfter w:w="29" w:type="dxa"/>
          <w:trHeight w:val="534"/>
        </w:trPr>
        <w:tc>
          <w:tcPr>
            <w:tcW w:w="10800" w:type="dxa"/>
            <w:gridSpan w:val="3"/>
            <w:shd w:val="clear" w:color="auto" w:fill="DFBE9D"/>
            <w:vAlign w:val="center"/>
          </w:tcPr>
          <w:p w14:paraId="6D494AAE" w14:textId="31C582CA" w:rsidR="002A0187" w:rsidRPr="0050789F" w:rsidRDefault="002A0187" w:rsidP="002A0187">
            <w:pPr>
              <w:ind w:left="245" w:hanging="5"/>
              <w:rPr>
                <w:rFonts w:ascii="Avenir Next LT Pro" w:hAnsi="Avenir Next LT Pro"/>
                <w:sz w:val="20"/>
                <w:szCs w:val="20"/>
              </w:rPr>
            </w:pPr>
            <w:bookmarkStart w:id="17" w:name="_Hlk110527495"/>
            <w:r w:rsidRPr="0050789F">
              <w:rPr>
                <w:rFonts w:ascii="Avenir Next LT Pro" w:hAnsi="Avenir Next LT Pro"/>
                <w:b/>
                <w:bCs/>
                <w:sz w:val="20"/>
                <w:szCs w:val="20"/>
              </w:rPr>
              <w:t>If NO:</w:t>
            </w:r>
            <w:r w:rsidRPr="0050789F">
              <w:rPr>
                <w:rFonts w:ascii="Avenir Next LT Pro" w:hAnsi="Avenir Next LT Pro"/>
                <w:sz w:val="20"/>
                <w:szCs w:val="20"/>
              </w:rPr>
              <w:t xml:space="preserve">  Briefly discuss what issues have existed that have precluded the program from achieving these performance metrics and what steps are being taken to ensure the agency addresses and mitigates such issues going forward during the coming renewal year.</w:t>
            </w:r>
          </w:p>
        </w:tc>
      </w:tr>
      <w:tr w:rsidR="002A0187" w:rsidRPr="0050789F" w14:paraId="7B19F197" w14:textId="77777777" w:rsidTr="00D457AB">
        <w:trPr>
          <w:gridAfter w:val="1"/>
          <w:wAfter w:w="29" w:type="dxa"/>
          <w:trHeight w:val="1200"/>
        </w:trPr>
        <w:tc>
          <w:tcPr>
            <w:tcW w:w="10800" w:type="dxa"/>
            <w:gridSpan w:val="3"/>
            <w:shd w:val="clear" w:color="auto" w:fill="FFFFFF" w:themeFill="background1"/>
          </w:tcPr>
          <w:p w14:paraId="43DAB5C6" w14:textId="77777777" w:rsidR="002A0187" w:rsidRPr="0050789F" w:rsidRDefault="002A0187" w:rsidP="002A0187">
            <w:pPr>
              <w:ind w:left="245" w:hanging="21"/>
              <w:rPr>
                <w:rFonts w:ascii="Avenir Next LT Pro" w:hAnsi="Avenir Next LT Pro"/>
                <w:sz w:val="20"/>
                <w:szCs w:val="20"/>
              </w:rPr>
            </w:pPr>
          </w:p>
          <w:p w14:paraId="387C4F63" w14:textId="589544FA" w:rsidR="002A0187" w:rsidRPr="0050789F" w:rsidRDefault="004E1B30" w:rsidP="002A0187">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5DAAC379" w14:textId="77777777" w:rsidR="002A0187" w:rsidRPr="0050789F" w:rsidRDefault="002A0187" w:rsidP="00145A0A">
            <w:pPr>
              <w:ind w:left="0"/>
              <w:rPr>
                <w:rFonts w:ascii="Avenir Next LT Pro" w:hAnsi="Avenir Next LT Pro"/>
                <w:sz w:val="20"/>
                <w:szCs w:val="20"/>
              </w:rPr>
            </w:pPr>
          </w:p>
        </w:tc>
      </w:tr>
      <w:bookmarkEnd w:id="15"/>
      <w:bookmarkEnd w:id="17"/>
      <w:tr w:rsidR="00277200" w:rsidRPr="0050789F" w14:paraId="15934A3C" w14:textId="77777777" w:rsidTr="00D457AB">
        <w:trPr>
          <w:gridAfter w:val="1"/>
          <w:wAfter w:w="29" w:type="dxa"/>
          <w:trHeight w:val="534"/>
        </w:trPr>
        <w:tc>
          <w:tcPr>
            <w:tcW w:w="10800" w:type="dxa"/>
            <w:gridSpan w:val="3"/>
            <w:shd w:val="clear" w:color="auto" w:fill="DFBE9D"/>
            <w:vAlign w:val="center"/>
          </w:tcPr>
          <w:p w14:paraId="32313861" w14:textId="69CA1374" w:rsidR="00277200" w:rsidRPr="00457AC6" w:rsidRDefault="00277200" w:rsidP="001D4685">
            <w:pPr>
              <w:ind w:left="245" w:hanging="5"/>
              <w:rPr>
                <w:rFonts w:ascii="Avenir Next LT Pro" w:hAnsi="Avenir Next LT Pro"/>
                <w:sz w:val="20"/>
                <w:szCs w:val="20"/>
              </w:rPr>
            </w:pPr>
            <w:r>
              <w:rPr>
                <w:rFonts w:ascii="Avenir Next LT Pro" w:hAnsi="Avenir Next LT Pro"/>
                <w:b/>
                <w:bCs/>
                <w:sz w:val="20"/>
                <w:szCs w:val="20"/>
              </w:rPr>
              <w:t>9. How has your agency, in operating this CoC Project, reached out to LGBTQ+ community</w:t>
            </w:r>
            <w:r w:rsidR="00457AC6">
              <w:rPr>
                <w:rFonts w:ascii="Avenir Next LT Pro" w:hAnsi="Avenir Next LT Pro"/>
                <w:b/>
                <w:bCs/>
                <w:sz w:val="20"/>
                <w:szCs w:val="20"/>
              </w:rPr>
              <w:t xml:space="preserve"> and/or ensured that LGBTQ+ individuals and families receive supportive services and housing free from discrimination?  </w:t>
            </w:r>
            <w:r w:rsidR="00457AC6" w:rsidRPr="00457AC6">
              <w:rPr>
                <w:rFonts w:ascii="Avenir Next LT Pro" w:hAnsi="Avenir Next LT Pro"/>
                <w:sz w:val="20"/>
                <w:szCs w:val="20"/>
              </w:rPr>
              <w:t>Does your agency have an anti-discrimination policy that expressly prohibits such discrimination?</w:t>
            </w:r>
          </w:p>
          <w:p w14:paraId="3B7F169D" w14:textId="085947FF" w:rsidR="00277200" w:rsidRPr="0050789F" w:rsidRDefault="00277200" w:rsidP="001D4685">
            <w:pPr>
              <w:ind w:left="245" w:hanging="5"/>
              <w:rPr>
                <w:rFonts w:ascii="Avenir Next LT Pro" w:hAnsi="Avenir Next LT Pro"/>
                <w:sz w:val="20"/>
                <w:szCs w:val="20"/>
              </w:rPr>
            </w:pPr>
          </w:p>
        </w:tc>
      </w:tr>
      <w:tr w:rsidR="00277200" w:rsidRPr="0050789F" w14:paraId="7112F54F" w14:textId="77777777" w:rsidTr="00D457AB">
        <w:trPr>
          <w:gridAfter w:val="1"/>
          <w:wAfter w:w="29" w:type="dxa"/>
          <w:trHeight w:val="1425"/>
        </w:trPr>
        <w:tc>
          <w:tcPr>
            <w:tcW w:w="10800" w:type="dxa"/>
            <w:gridSpan w:val="3"/>
            <w:shd w:val="clear" w:color="auto" w:fill="FFFFFF" w:themeFill="background1"/>
          </w:tcPr>
          <w:p w14:paraId="4E939CA3" w14:textId="77777777" w:rsidR="00277200" w:rsidRPr="0050789F" w:rsidRDefault="00277200" w:rsidP="001D4685">
            <w:pPr>
              <w:ind w:left="245" w:hanging="21"/>
              <w:rPr>
                <w:rFonts w:ascii="Avenir Next LT Pro" w:hAnsi="Avenir Next LT Pro"/>
                <w:sz w:val="20"/>
                <w:szCs w:val="20"/>
              </w:rPr>
            </w:pPr>
          </w:p>
          <w:p w14:paraId="0FED05F0" w14:textId="77777777" w:rsidR="00277200" w:rsidRPr="0050789F" w:rsidRDefault="00277200" w:rsidP="001D4685">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1309912C" w14:textId="77777777" w:rsidR="00277200" w:rsidRPr="0050789F" w:rsidRDefault="00277200" w:rsidP="001D4685">
            <w:pPr>
              <w:ind w:left="0"/>
              <w:rPr>
                <w:rFonts w:ascii="Avenir Next LT Pro" w:hAnsi="Avenir Next LT Pro"/>
                <w:sz w:val="20"/>
                <w:szCs w:val="20"/>
              </w:rPr>
            </w:pPr>
          </w:p>
        </w:tc>
      </w:tr>
    </w:tbl>
    <w:p w14:paraId="0395FCDB" w14:textId="381B0BDB" w:rsidR="00CC76D8" w:rsidRPr="00152FF9" w:rsidRDefault="00CC76D8" w:rsidP="00B30F9A">
      <w:pPr>
        <w:ind w:left="0" w:right="-720"/>
        <w:jc w:val="both"/>
        <w:rPr>
          <w:rFonts w:ascii="Avenir Next LT Pro" w:hAnsi="Avenir Next LT Pro" w:cs="Arial"/>
          <w:sz w:val="16"/>
          <w:szCs w:val="16"/>
        </w:rPr>
      </w:pPr>
    </w:p>
    <w:p w14:paraId="592CC475" w14:textId="70B4BF4C" w:rsidR="00877F1D" w:rsidRPr="00B30F9A" w:rsidRDefault="00877F1D" w:rsidP="00B30F9A">
      <w:pPr>
        <w:ind w:left="0" w:right="-720"/>
        <w:jc w:val="both"/>
        <w:rPr>
          <w:rFonts w:ascii="Avenir Next LT Pro" w:hAnsi="Avenir Next LT Pro" w:cs="Arial"/>
          <w:sz w:val="8"/>
          <w:szCs w:val="8"/>
        </w:rPr>
      </w:pPr>
    </w:p>
    <w:p w14:paraId="2579948C" w14:textId="7CD3CC4C" w:rsidR="001A6996" w:rsidRPr="0050789F" w:rsidRDefault="00D81AF6" w:rsidP="00780C2D">
      <w:pPr>
        <w:shd w:val="clear" w:color="auto" w:fill="DFBE9D"/>
        <w:ind w:left="-630" w:right="-810"/>
        <w:rPr>
          <w:rFonts w:ascii="Avenir Next LT Pro" w:hAnsi="Avenir Next LT Pro"/>
          <w:b/>
          <w:sz w:val="8"/>
        </w:rPr>
      </w:pPr>
      <w:r w:rsidRPr="0050789F">
        <w:rPr>
          <w:rFonts w:ascii="Avenir Next LT Pro" w:hAnsi="Avenir Next LT Pro"/>
          <w:b/>
        </w:rPr>
        <w:t>III</w:t>
      </w:r>
      <w:r w:rsidR="001A6996" w:rsidRPr="0050789F">
        <w:rPr>
          <w:rFonts w:ascii="Avenir Next LT Pro" w:hAnsi="Avenir Next LT Pro"/>
          <w:b/>
        </w:rPr>
        <w:t>.  FISCAL INFORMATION</w:t>
      </w:r>
      <w:r w:rsidR="00A17724" w:rsidRPr="0050789F">
        <w:rPr>
          <w:rFonts w:ascii="Avenir Next LT Pro" w:hAnsi="Avenir Next LT Pro"/>
          <w:b/>
        </w:rPr>
        <w:t xml:space="preserve">  </w:t>
      </w:r>
    </w:p>
    <w:p w14:paraId="4E66ADCE" w14:textId="54269772" w:rsidR="00D81AF6" w:rsidRPr="0050789F" w:rsidRDefault="00D81AF6" w:rsidP="001A6996">
      <w:pPr>
        <w:rPr>
          <w:rFonts w:ascii="Avenir Next LT Pro" w:hAnsi="Avenir Next LT Pro"/>
          <w:b/>
          <w:sz w:val="8"/>
        </w:rPr>
      </w:pPr>
    </w:p>
    <w:p w14:paraId="678CC18F" w14:textId="1DEA804A" w:rsidR="00D81AF6" w:rsidRPr="0050789F" w:rsidRDefault="00D81AF6" w:rsidP="001A6996">
      <w:pPr>
        <w:rPr>
          <w:rFonts w:ascii="Avenir Next LT Pro" w:hAnsi="Avenir Next LT Pro"/>
          <w:b/>
          <w:sz w:val="8"/>
        </w:rPr>
      </w:pP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21"/>
        <w:gridCol w:w="2708"/>
      </w:tblGrid>
      <w:tr w:rsidR="00D81AF6" w:rsidRPr="0050789F" w14:paraId="6DD373B8" w14:textId="77777777" w:rsidTr="004E1B30">
        <w:trPr>
          <w:trHeight w:val="534"/>
        </w:trPr>
        <w:tc>
          <w:tcPr>
            <w:tcW w:w="8121" w:type="dxa"/>
            <w:vAlign w:val="center"/>
          </w:tcPr>
          <w:p w14:paraId="18AAF485" w14:textId="0D5A8C0A" w:rsidR="00D81AF6" w:rsidRPr="0050789F" w:rsidRDefault="00277200" w:rsidP="00D81AF6">
            <w:pPr>
              <w:spacing w:after="200" w:line="276" w:lineRule="auto"/>
              <w:ind w:left="246"/>
              <w:contextualSpacing/>
              <w:jc w:val="both"/>
              <w:rPr>
                <w:rFonts w:ascii="Avenir Next LT Pro" w:eastAsia="Calibri" w:hAnsi="Avenir Next LT Pro" w:cs="Times New Roman"/>
                <w:b/>
                <w:bCs/>
                <w:sz w:val="20"/>
                <w:szCs w:val="20"/>
              </w:rPr>
            </w:pPr>
            <w:r>
              <w:rPr>
                <w:rFonts w:ascii="Avenir Next LT Pro" w:hAnsi="Avenir Next LT Pro"/>
                <w:b/>
                <w:bCs/>
                <w:sz w:val="20"/>
                <w:szCs w:val="20"/>
              </w:rPr>
              <w:t>10</w:t>
            </w:r>
            <w:r w:rsidR="00D81AF6" w:rsidRPr="0050789F">
              <w:rPr>
                <w:rFonts w:ascii="Avenir Next LT Pro" w:hAnsi="Avenir Next LT Pro"/>
                <w:b/>
                <w:bCs/>
                <w:sz w:val="20"/>
                <w:szCs w:val="20"/>
              </w:rPr>
              <w:t xml:space="preserve">. </w:t>
            </w:r>
            <w:r w:rsidR="00D81AF6" w:rsidRPr="0050789F">
              <w:rPr>
                <w:rFonts w:ascii="Avenir Next LT Pro" w:eastAsia="Calibri" w:hAnsi="Avenir Next LT Pro" w:cs="Times New Roman"/>
                <w:b/>
                <w:bCs/>
                <w:sz w:val="20"/>
                <w:szCs w:val="20"/>
              </w:rPr>
              <w:t xml:space="preserve">Do you anticipate you will have unexpended funds at the expiration date of your current contract? </w:t>
            </w:r>
          </w:p>
        </w:tc>
        <w:tc>
          <w:tcPr>
            <w:tcW w:w="2708" w:type="dxa"/>
            <w:vAlign w:val="center"/>
          </w:tcPr>
          <w:p w14:paraId="717342B8" w14:textId="77777777" w:rsidR="00D81AF6" w:rsidRPr="0050789F" w:rsidRDefault="00D81AF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D81AF6" w:rsidRPr="0050789F" w14:paraId="5FCC384B" w14:textId="77777777" w:rsidTr="004E1B30">
        <w:trPr>
          <w:trHeight w:val="534"/>
        </w:trPr>
        <w:tc>
          <w:tcPr>
            <w:tcW w:w="8121" w:type="dxa"/>
            <w:vAlign w:val="center"/>
          </w:tcPr>
          <w:p w14:paraId="658F6624" w14:textId="56F7230C" w:rsidR="00D81AF6" w:rsidRPr="0050789F" w:rsidRDefault="00D81AF6" w:rsidP="00D81AF6">
            <w:pPr>
              <w:spacing w:after="200" w:line="276" w:lineRule="auto"/>
              <w:ind w:left="246"/>
              <w:contextualSpacing/>
              <w:jc w:val="both"/>
              <w:rPr>
                <w:rFonts w:ascii="Avenir Next LT Pro" w:hAnsi="Avenir Next LT Pro"/>
                <w:b/>
                <w:bCs/>
                <w:sz w:val="20"/>
                <w:szCs w:val="20"/>
              </w:rPr>
            </w:pPr>
            <w:r w:rsidRPr="0050789F">
              <w:rPr>
                <w:rFonts w:ascii="Avenir Next LT Pro" w:hAnsi="Avenir Next LT Pro"/>
                <w:b/>
                <w:bCs/>
                <w:sz w:val="20"/>
                <w:szCs w:val="20"/>
              </w:rPr>
              <w:t>1</w:t>
            </w:r>
            <w:r w:rsidR="00277200">
              <w:rPr>
                <w:rFonts w:ascii="Avenir Next LT Pro" w:hAnsi="Avenir Next LT Pro"/>
                <w:b/>
                <w:bCs/>
                <w:sz w:val="20"/>
                <w:szCs w:val="20"/>
              </w:rPr>
              <w:t>1</w:t>
            </w:r>
            <w:r w:rsidRPr="0050789F">
              <w:rPr>
                <w:rFonts w:ascii="Avenir Next LT Pro" w:hAnsi="Avenir Next LT Pro"/>
                <w:b/>
                <w:bCs/>
                <w:sz w:val="20"/>
                <w:szCs w:val="20"/>
              </w:rPr>
              <w:t>.Have you had unexpended funds at the expiration of grant terms in the past two years?</w:t>
            </w:r>
          </w:p>
        </w:tc>
        <w:tc>
          <w:tcPr>
            <w:tcW w:w="2708" w:type="dxa"/>
            <w:vAlign w:val="center"/>
          </w:tcPr>
          <w:p w14:paraId="494E66D8" w14:textId="4B081543" w:rsidR="00D81AF6" w:rsidRPr="0050789F" w:rsidRDefault="00D81AF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D81AF6" w:rsidRPr="0050789F" w14:paraId="25EBC210" w14:textId="77777777" w:rsidTr="00780C2D">
        <w:trPr>
          <w:trHeight w:val="841"/>
        </w:trPr>
        <w:tc>
          <w:tcPr>
            <w:tcW w:w="10829" w:type="dxa"/>
            <w:gridSpan w:val="2"/>
            <w:shd w:val="clear" w:color="auto" w:fill="DFBE9D"/>
            <w:vAlign w:val="center"/>
          </w:tcPr>
          <w:p w14:paraId="1F0F3833" w14:textId="42812C89" w:rsidR="00D81AF6" w:rsidRPr="0050789F" w:rsidRDefault="00D81AF6" w:rsidP="00D81AF6">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 xml:space="preserve">Please identify how much money you anticipate leaving unexpended this year/have left in the past two years (dollar amounts by year) and briefly identify why funding was returned discussing how that will change in the coming grant cycle if the proposed renewal is funded. </w:t>
            </w:r>
          </w:p>
        </w:tc>
      </w:tr>
      <w:tr w:rsidR="00D81AF6" w:rsidRPr="0050789F" w14:paraId="3F9A2671" w14:textId="77777777" w:rsidTr="00492958">
        <w:trPr>
          <w:trHeight w:val="1551"/>
        </w:trPr>
        <w:tc>
          <w:tcPr>
            <w:tcW w:w="10829" w:type="dxa"/>
            <w:gridSpan w:val="2"/>
          </w:tcPr>
          <w:p w14:paraId="6080A8DE" w14:textId="77777777" w:rsidR="00D81AF6" w:rsidRPr="0050789F" w:rsidRDefault="00D81AF6" w:rsidP="004E1B30">
            <w:pPr>
              <w:ind w:left="245" w:hanging="21"/>
              <w:rPr>
                <w:rFonts w:ascii="Avenir Next LT Pro" w:hAnsi="Avenir Next LT Pro"/>
                <w:sz w:val="20"/>
                <w:szCs w:val="20"/>
              </w:rPr>
            </w:pPr>
          </w:p>
          <w:p w14:paraId="42DB2A4F" w14:textId="563A4679" w:rsidR="00D81AF6" w:rsidRPr="0050789F" w:rsidRDefault="004E1B30" w:rsidP="004E1B30">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6CF2F47C" w14:textId="77777777" w:rsidR="00D81AF6" w:rsidRPr="0050789F" w:rsidRDefault="00D81AF6" w:rsidP="004E1B30">
            <w:pPr>
              <w:ind w:left="0"/>
              <w:rPr>
                <w:rFonts w:ascii="Avenir Next LT Pro" w:hAnsi="Avenir Next LT Pro"/>
                <w:sz w:val="20"/>
                <w:szCs w:val="20"/>
              </w:rPr>
            </w:pPr>
          </w:p>
        </w:tc>
      </w:tr>
    </w:tbl>
    <w:p w14:paraId="48485B98" w14:textId="1AEE9F5A" w:rsidR="00D81AF6" w:rsidRPr="0050789F" w:rsidRDefault="00D81AF6" w:rsidP="001A6996">
      <w:pPr>
        <w:rPr>
          <w:rFonts w:ascii="Avenir Next LT Pro" w:hAnsi="Avenir Next LT Pro"/>
          <w:b/>
          <w:sz w:val="8"/>
        </w:rPr>
      </w:pPr>
    </w:p>
    <w:p w14:paraId="4F63FDF6" w14:textId="4A129E08" w:rsidR="00D81AF6" w:rsidRPr="00345451" w:rsidRDefault="00D81AF6" w:rsidP="001A6996">
      <w:pPr>
        <w:rPr>
          <w:rFonts w:ascii="Avenir Next LT Pro" w:hAnsi="Avenir Next LT Pro"/>
          <w:b/>
          <w:sz w:val="4"/>
          <w:szCs w:val="18"/>
        </w:rPr>
      </w:pPr>
    </w:p>
    <w:p w14:paraId="3A24D15D" w14:textId="77777777" w:rsidR="00D81AF6" w:rsidRPr="0050789F" w:rsidRDefault="00D81AF6" w:rsidP="00D81AF6">
      <w:pPr>
        <w:shd w:val="clear" w:color="auto" w:fill="FFFFFF" w:themeFill="background1"/>
        <w:ind w:right="-720"/>
        <w:jc w:val="both"/>
        <w:rPr>
          <w:rFonts w:ascii="Avenir Next LT Pro" w:hAnsi="Avenir Next LT Pro"/>
          <w:b/>
          <w:sz w:val="14"/>
          <w:szCs w:val="14"/>
          <w:u w:val="single"/>
        </w:rPr>
      </w:pPr>
    </w:p>
    <w:p w14:paraId="073A80BE" w14:textId="6B20A755" w:rsidR="001A6996" w:rsidRPr="0050789F" w:rsidRDefault="00D81AF6" w:rsidP="00780C2D">
      <w:pPr>
        <w:shd w:val="clear" w:color="auto" w:fill="DFBE9D"/>
        <w:ind w:left="-630" w:right="-810"/>
        <w:jc w:val="both"/>
        <w:rPr>
          <w:rFonts w:ascii="Avenir Next LT Pro" w:hAnsi="Avenir Next LT Pro"/>
          <w:b/>
        </w:rPr>
      </w:pPr>
      <w:r w:rsidRPr="0050789F">
        <w:rPr>
          <w:rFonts w:ascii="Avenir Next LT Pro" w:hAnsi="Avenir Next LT Pro"/>
          <w:b/>
        </w:rPr>
        <w:t>I</w:t>
      </w:r>
      <w:r w:rsidR="001A6996" w:rsidRPr="0050789F">
        <w:rPr>
          <w:rFonts w:ascii="Avenir Next LT Pro" w:hAnsi="Avenir Next LT Pro"/>
          <w:b/>
        </w:rPr>
        <w:t>V.  MATCH</w:t>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A17724"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p>
    <w:p w14:paraId="5E8468C5" w14:textId="77777777" w:rsidR="00646174" w:rsidRPr="0050789F" w:rsidRDefault="00A17724" w:rsidP="00646174">
      <w:pPr>
        <w:spacing w:after="120"/>
        <w:ind w:right="-720"/>
        <w:jc w:val="both"/>
        <w:rPr>
          <w:rFonts w:ascii="Avenir Next LT Pro" w:hAnsi="Avenir Next LT Pro"/>
          <w:sz w:val="10"/>
        </w:rPr>
      </w:pPr>
      <w:r w:rsidRPr="0050789F">
        <w:rPr>
          <w:rFonts w:ascii="Avenir Next LT Pro" w:hAnsi="Avenir Next LT Pro"/>
          <w:sz w:val="10"/>
        </w:rPr>
        <w:tab/>
      </w:r>
      <w:r w:rsidRPr="0050789F">
        <w:rPr>
          <w:rFonts w:ascii="Avenir Next LT Pro" w:hAnsi="Avenir Next LT Pro"/>
          <w:sz w:val="10"/>
        </w:rPr>
        <w:tab/>
      </w:r>
    </w:p>
    <w:p w14:paraId="3432B6AE" w14:textId="4BB0ADFE" w:rsidR="001A6996" w:rsidRPr="00492958" w:rsidRDefault="001A6996" w:rsidP="00450929">
      <w:pPr>
        <w:ind w:left="-630" w:right="-810"/>
        <w:jc w:val="both"/>
        <w:rPr>
          <w:rFonts w:ascii="Avenir Next LT Pro" w:eastAsia="Calibri" w:hAnsi="Avenir Next LT Pro"/>
          <w:sz w:val="20"/>
          <w:szCs w:val="20"/>
        </w:rPr>
      </w:pPr>
      <w:r w:rsidRPr="00492958">
        <w:rPr>
          <w:rFonts w:ascii="Avenir Next LT Pro" w:hAnsi="Avenir Next LT Pro"/>
          <w:sz w:val="20"/>
          <w:szCs w:val="20"/>
        </w:rPr>
        <w:t xml:space="preserve">You </w:t>
      </w:r>
      <w:r w:rsidR="00875CD8" w:rsidRPr="00492958">
        <w:rPr>
          <w:rFonts w:ascii="Avenir Next LT Pro" w:hAnsi="Avenir Next LT Pro"/>
          <w:sz w:val="20"/>
          <w:szCs w:val="20"/>
        </w:rPr>
        <w:t>are</w:t>
      </w:r>
      <w:r w:rsidRPr="00492958">
        <w:rPr>
          <w:rFonts w:ascii="Avenir Next LT Pro" w:hAnsi="Avenir Next LT Pro"/>
          <w:sz w:val="20"/>
          <w:szCs w:val="20"/>
        </w:rPr>
        <w:t xml:space="preserve"> required to provide a SIGNED LETTER(s) on agency letterhead detailing the source and amount of the required 25% match.  Match can include in-kind components that are exclusively and directly part of the project and may be </w:t>
      </w:r>
      <w:r w:rsidRPr="00492958">
        <w:rPr>
          <w:rFonts w:ascii="Avenir Next LT Pro" w:eastAsia="Calibri" w:hAnsi="Avenir Next LT Pro"/>
          <w:sz w:val="20"/>
          <w:szCs w:val="20"/>
        </w:rPr>
        <w:t xml:space="preserve">cash or non-cash (in-kind) resources provided by the recipient toward the actual costs of operating the project.  Cash can come from other grant funding, unrestricted general funds, fundraising activities, private </w:t>
      </w:r>
      <w:r w:rsidRPr="00492958">
        <w:rPr>
          <w:rFonts w:ascii="Avenir Next LT Pro" w:hAnsi="Avenir Next LT Pro"/>
          <w:sz w:val="20"/>
          <w:szCs w:val="20"/>
        </w:rPr>
        <w:t>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entered into the budget must qualify as eligible program expenses under the CoC Program interim rule.</w:t>
      </w:r>
      <w:r w:rsidR="00D81AF6" w:rsidRPr="00492958">
        <w:rPr>
          <w:rFonts w:ascii="Avenir Next LT Pro" w:hAnsi="Avenir Next LT Pro"/>
          <w:sz w:val="20"/>
          <w:szCs w:val="20"/>
        </w:rPr>
        <w:t xml:space="preserve"> Please </w:t>
      </w:r>
      <w:proofErr w:type="gramStart"/>
      <w:r w:rsidR="00D81AF6" w:rsidRPr="00492958">
        <w:rPr>
          <w:rFonts w:ascii="Avenir Next LT Pro" w:hAnsi="Avenir Next LT Pro"/>
          <w:sz w:val="20"/>
          <w:szCs w:val="20"/>
        </w:rPr>
        <w:t>note:</w:t>
      </w:r>
      <w:proofErr w:type="gramEnd"/>
      <w:r w:rsidR="00D81AF6" w:rsidRPr="00492958">
        <w:rPr>
          <w:rFonts w:ascii="Avenir Next LT Pro" w:hAnsi="Avenir Next LT Pro"/>
          <w:sz w:val="20"/>
          <w:szCs w:val="20"/>
        </w:rPr>
        <w:t xml:space="preserve"> final match letters are not due with this renewal application, however the applicant should be prepared to produce final letters </w:t>
      </w:r>
      <w:r w:rsidR="00646174" w:rsidRPr="00492958">
        <w:rPr>
          <w:rFonts w:ascii="Avenir Next LT Pro" w:hAnsi="Avenir Next LT Pro"/>
          <w:sz w:val="20"/>
          <w:szCs w:val="20"/>
        </w:rPr>
        <w:t xml:space="preserve">upon request and </w:t>
      </w:r>
      <w:r w:rsidR="00D81AF6" w:rsidRPr="00492958">
        <w:rPr>
          <w:rFonts w:ascii="Avenir Next LT Pro" w:hAnsi="Avenir Next LT Pro"/>
          <w:sz w:val="20"/>
          <w:szCs w:val="20"/>
        </w:rPr>
        <w:t>dated in accordance with HUD requirements.</w:t>
      </w:r>
    </w:p>
    <w:p w14:paraId="7353BD21" w14:textId="7A61A24E" w:rsidR="00877F1D" w:rsidRPr="00CC5775" w:rsidRDefault="003668AB" w:rsidP="00CC5775">
      <w:pPr>
        <w:ind w:right="-810"/>
        <w:jc w:val="center"/>
        <w:rPr>
          <w:rFonts w:ascii="Avenir Next LT Pro" w:hAnsi="Avenir Next LT Pro"/>
          <w:b/>
          <w:sz w:val="8"/>
          <w:szCs w:val="8"/>
          <w:u w:val="single"/>
        </w:rPr>
      </w:pPr>
      <w:r w:rsidRPr="0050789F">
        <w:rPr>
          <w:rFonts w:ascii="Avenir Next LT Pro" w:hAnsi="Avenir Next LT Pro" w:cs="Arial"/>
          <w:noProof/>
        </w:rPr>
        <mc:AlternateContent>
          <mc:Choice Requires="wps">
            <w:drawing>
              <wp:anchor distT="0" distB="0" distL="114300" distR="114300" simplePos="0" relativeHeight="251668480" behindDoc="0" locked="0" layoutInCell="1" allowOverlap="1" wp14:anchorId="412EF4D0" wp14:editId="48ACB0B1">
                <wp:simplePos x="0" y="0"/>
                <wp:positionH relativeFrom="margin">
                  <wp:posOffset>-420130</wp:posOffset>
                </wp:positionH>
                <wp:positionV relativeFrom="paragraph">
                  <wp:posOffset>287639</wp:posOffset>
                </wp:positionV>
                <wp:extent cx="635853" cy="314016"/>
                <wp:effectExtent l="0" t="0" r="0" b="0"/>
                <wp:wrapNone/>
                <wp:docPr id="50" name="Rectangle 50"/>
                <wp:cNvGraphicFramePr/>
                <a:graphic xmlns:a="http://schemas.openxmlformats.org/drawingml/2006/main">
                  <a:graphicData uri="http://schemas.microsoft.com/office/word/2010/wordprocessingShape">
                    <wps:wsp>
                      <wps:cNvSpPr/>
                      <wps:spPr>
                        <a:xfrm>
                          <a:off x="0" y="0"/>
                          <a:ext cx="635853" cy="3140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6E2CC" id="Rectangle 50" o:spid="_x0000_s1026" style="position:absolute;margin-left:-33.1pt;margin-top:22.65pt;width:50.05pt;height:2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" fillcolor="window" stroked="f" strokeweight="2pt">
                <w10:wrap anchorx="margin"/>
              </v:rect>
            </w:pict>
          </mc:Fallback>
        </mc:AlternateContent>
      </w:r>
      <w:r w:rsidR="00877F1D" w:rsidRPr="00492958">
        <w:rPr>
          <w:rFonts w:ascii="Avenir Next LT Pro" w:hAnsi="Avenir Next LT Pro"/>
          <w:b/>
          <w:sz w:val="20"/>
          <w:szCs w:val="20"/>
        </w:rPr>
        <w:t>Amount of Match Being Provided:</w:t>
      </w:r>
      <w:r w:rsidR="00877F1D" w:rsidRPr="00492958">
        <w:rPr>
          <w:rFonts w:ascii="Avenir Next LT Pro" w:eastAsia="Times New Roman" w:hAnsi="Avenir Next LT Pro" w:cs="Times New Roman"/>
          <w:sz w:val="20"/>
          <w:szCs w:val="20"/>
        </w:rPr>
        <w:tab/>
        <w:t xml:space="preserve">   $</w:t>
      </w:r>
      <w:r w:rsidR="001C3BD1" w:rsidRPr="00492958">
        <w:rPr>
          <w:rFonts w:ascii="Avenir Next LT Pro" w:eastAsia="Times New Roman" w:hAnsi="Avenir Next LT Pro" w:cs="Times New Roman"/>
          <w:sz w:val="20"/>
          <w:szCs w:val="20"/>
          <w:u w:val="single"/>
        </w:rPr>
        <w:fldChar w:fldCharType="begin">
          <w:ffData>
            <w:name w:val=""/>
            <w:enabled/>
            <w:calcOnExit w:val="0"/>
            <w:textInput>
              <w:maxLength w:val="10"/>
            </w:textInput>
          </w:ffData>
        </w:fldChar>
      </w:r>
      <w:r w:rsidR="00877F1D" w:rsidRPr="00492958">
        <w:rPr>
          <w:rFonts w:ascii="Avenir Next LT Pro" w:eastAsia="Times New Roman" w:hAnsi="Avenir Next LT Pro" w:cs="Times New Roman"/>
          <w:sz w:val="20"/>
          <w:szCs w:val="20"/>
          <w:u w:val="single"/>
        </w:rPr>
        <w:instrText xml:space="preserve"> FORMTEXT </w:instrText>
      </w:r>
      <w:r w:rsidR="001C3BD1" w:rsidRPr="00492958">
        <w:rPr>
          <w:rFonts w:ascii="Avenir Next LT Pro" w:eastAsia="Times New Roman" w:hAnsi="Avenir Next LT Pro" w:cs="Times New Roman"/>
          <w:sz w:val="20"/>
          <w:szCs w:val="20"/>
          <w:u w:val="single"/>
        </w:rPr>
      </w:r>
      <w:r w:rsidR="001C3BD1" w:rsidRPr="00492958">
        <w:rPr>
          <w:rFonts w:ascii="Avenir Next LT Pro" w:eastAsia="Times New Roman" w:hAnsi="Avenir Next LT Pro" w:cs="Times New Roman"/>
          <w:sz w:val="20"/>
          <w:szCs w:val="20"/>
          <w:u w:val="single"/>
        </w:rPr>
        <w:fldChar w:fldCharType="separate"/>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1C3BD1" w:rsidRPr="00492958">
        <w:rPr>
          <w:rFonts w:ascii="Avenir Next LT Pro" w:eastAsia="Times New Roman" w:hAnsi="Avenir Next LT Pro" w:cs="Times New Roman"/>
          <w:sz w:val="20"/>
          <w:szCs w:val="20"/>
          <w:u w:val="single"/>
        </w:rPr>
        <w:fldChar w:fldCharType="end"/>
      </w:r>
    </w:p>
    <w:p w14:paraId="1B2EA0F7" w14:textId="681C68D3" w:rsidR="001A6996" w:rsidRPr="0050789F" w:rsidRDefault="001A6996" w:rsidP="00780C2D">
      <w:pPr>
        <w:shd w:val="clear" w:color="auto" w:fill="DFBE9D"/>
        <w:ind w:left="-630" w:right="-810" w:firstLine="4"/>
        <w:rPr>
          <w:rFonts w:ascii="Avenir Next LT Pro" w:hAnsi="Avenir Next LT Pro"/>
        </w:rPr>
      </w:pPr>
      <w:r w:rsidRPr="0050789F">
        <w:rPr>
          <w:rFonts w:ascii="Avenir Next LT Pro" w:hAnsi="Avenir Next LT Pro"/>
          <w:b/>
        </w:rPr>
        <w:lastRenderedPageBreak/>
        <w:t>V.  ASSURANCES</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00B813CC" w:rsidRPr="0050789F">
        <w:rPr>
          <w:rFonts w:ascii="Avenir Next LT Pro" w:hAnsi="Avenir Next LT Pro"/>
          <w:b/>
        </w:rPr>
        <w:t xml:space="preserve">        </w:t>
      </w:r>
      <w:r w:rsidRPr="0050789F">
        <w:rPr>
          <w:rFonts w:ascii="Avenir Next LT Pro" w:hAnsi="Avenir Next LT Pro"/>
          <w:b/>
        </w:rPr>
        <w:tab/>
      </w:r>
      <w:r w:rsidRPr="0050789F">
        <w:rPr>
          <w:rFonts w:ascii="Avenir Next LT Pro" w:hAnsi="Avenir Next LT Pro"/>
          <w:b/>
        </w:rPr>
        <w:tab/>
      </w:r>
      <w:r w:rsidR="00277A3E" w:rsidRPr="0050789F">
        <w:rPr>
          <w:rFonts w:ascii="Avenir Next LT Pro" w:hAnsi="Avenir Next LT Pro"/>
          <w:b/>
        </w:rPr>
        <w:t xml:space="preserve">                              </w:t>
      </w:r>
      <w:r w:rsidRPr="0050789F">
        <w:rPr>
          <w:rFonts w:ascii="Avenir Next LT Pro" w:hAnsi="Avenir Next LT Pro"/>
          <w:b/>
        </w:rPr>
        <w:tab/>
      </w:r>
      <w:r w:rsidRPr="0050789F">
        <w:rPr>
          <w:rFonts w:ascii="Avenir Next LT Pro" w:hAnsi="Avenir Next LT Pro"/>
        </w:rPr>
        <w:tab/>
      </w:r>
      <w:r w:rsidR="00B813CC" w:rsidRPr="0050789F">
        <w:rPr>
          <w:rFonts w:ascii="Avenir Next LT Pro" w:hAnsi="Avenir Next LT Pro"/>
        </w:rPr>
        <w:t xml:space="preserve">       </w:t>
      </w:r>
    </w:p>
    <w:p w14:paraId="66E1F4E0" w14:textId="77777777" w:rsidR="001A6996" w:rsidRPr="0050789F" w:rsidRDefault="001A6996" w:rsidP="00450929">
      <w:pPr>
        <w:ind w:right="-810"/>
        <w:rPr>
          <w:rFonts w:ascii="Avenir Next LT Pro" w:hAnsi="Avenir Next LT Pro"/>
        </w:rPr>
      </w:pPr>
    </w:p>
    <w:p w14:paraId="057C2AB7" w14:textId="77777777" w:rsidR="001A6996" w:rsidRPr="00055513" w:rsidRDefault="001A6996" w:rsidP="00450929">
      <w:pPr>
        <w:ind w:left="-630" w:right="-810"/>
        <w:jc w:val="both"/>
        <w:rPr>
          <w:rFonts w:ascii="Avenir Next LT Pro" w:hAnsi="Avenir Next LT Pro"/>
          <w:sz w:val="20"/>
          <w:szCs w:val="20"/>
        </w:rPr>
      </w:pPr>
      <w:r w:rsidRPr="00055513">
        <w:rPr>
          <w:rFonts w:ascii="Avenir Next LT Pro" w:hAnsi="Avenir Next LT Pro"/>
          <w:sz w:val="20"/>
          <w:szCs w:val="20"/>
        </w:rPr>
        <w:t>To the best of my knowledge and belief, all information in this application is true and correct.  The governing body of the applicant has duly authorized this document and the applicant will comply with the following:</w:t>
      </w:r>
    </w:p>
    <w:p w14:paraId="077F7332" w14:textId="1801EA0D" w:rsidR="001A6996" w:rsidRPr="0050789F" w:rsidRDefault="001A6996" w:rsidP="00450929">
      <w:pPr>
        <w:ind w:right="-810"/>
        <w:rPr>
          <w:rFonts w:ascii="Avenir Next LT Pro" w:hAnsi="Avenir Next LT Pro"/>
          <w:sz w:val="16"/>
        </w:rPr>
      </w:pPr>
    </w:p>
    <w:p w14:paraId="40144EC7" w14:textId="77777777" w:rsidR="00EB1F88" w:rsidRPr="00055513" w:rsidRDefault="001A6996" w:rsidP="00EB1F88">
      <w:pPr>
        <w:numPr>
          <w:ilvl w:val="0"/>
          <w:numId w:val="35"/>
        </w:numPr>
        <w:ind w:left="-360" w:right="-810" w:hanging="270"/>
        <w:jc w:val="both"/>
        <w:rPr>
          <w:rFonts w:ascii="Avenir Next LT Pro" w:hAnsi="Avenir Next LT Pro"/>
          <w:sz w:val="20"/>
          <w:szCs w:val="20"/>
        </w:rPr>
      </w:pPr>
      <w:r w:rsidRPr="00055513">
        <w:rPr>
          <w:rFonts w:ascii="Avenir Next LT Pro" w:hAnsi="Avenir Next LT Pro"/>
          <w:sz w:val="20"/>
          <w:szCs w:val="20"/>
        </w:rPr>
        <w:t xml:space="preserve">Applicant agrees to complete the HUD Project Application forms with the same information as contained in this application unless the </w:t>
      </w:r>
      <w:r w:rsidR="00450929" w:rsidRPr="00055513">
        <w:rPr>
          <w:rFonts w:ascii="Avenir Next LT Pro" w:hAnsi="Avenir Next LT Pro"/>
          <w:sz w:val="20"/>
          <w:szCs w:val="20"/>
        </w:rPr>
        <w:t>Performance</w:t>
      </w:r>
      <w:r w:rsidRPr="00055513">
        <w:rPr>
          <w:rFonts w:ascii="Avenir Next LT Pro" w:hAnsi="Avenir Next LT Pro"/>
          <w:sz w:val="20"/>
          <w:szCs w:val="20"/>
        </w:rPr>
        <w:t xml:space="preserve"> Review Committee has </w:t>
      </w:r>
      <w:proofErr w:type="gramStart"/>
      <w:r w:rsidRPr="00055513">
        <w:rPr>
          <w:rFonts w:ascii="Avenir Next LT Pro" w:hAnsi="Avenir Next LT Pro"/>
          <w:sz w:val="20"/>
          <w:szCs w:val="20"/>
        </w:rPr>
        <w:t>made</w:t>
      </w:r>
      <w:r w:rsidR="00450929" w:rsidRPr="00055513">
        <w:rPr>
          <w:rFonts w:ascii="Avenir Next LT Pro" w:hAnsi="Avenir Next LT Pro"/>
          <w:sz w:val="20"/>
          <w:szCs w:val="20"/>
        </w:rPr>
        <w:t xml:space="preserve"> </w:t>
      </w:r>
      <w:r w:rsidRPr="00055513">
        <w:rPr>
          <w:rFonts w:ascii="Avenir Next LT Pro" w:hAnsi="Avenir Next LT Pro"/>
          <w:sz w:val="20"/>
          <w:szCs w:val="20"/>
        </w:rPr>
        <w:t>adjustments</w:t>
      </w:r>
      <w:proofErr w:type="gramEnd"/>
      <w:r w:rsidRPr="00055513">
        <w:rPr>
          <w:rFonts w:ascii="Avenir Next LT Pro" w:hAnsi="Avenir Next LT Pro"/>
          <w:sz w:val="20"/>
          <w:szCs w:val="20"/>
        </w:rPr>
        <w:t xml:space="preserve"> during the rating/ranking process.  Those adjustments would supersede this document and are included in the Project Ranking Letter sent to each applicant.</w:t>
      </w:r>
    </w:p>
    <w:p w14:paraId="1EEA2533" w14:textId="2E9F1B8D" w:rsidR="00EB1F88" w:rsidRPr="00457AC6" w:rsidRDefault="001A6996" w:rsidP="00457AC6">
      <w:pPr>
        <w:numPr>
          <w:ilvl w:val="0"/>
          <w:numId w:val="35"/>
        </w:numPr>
        <w:ind w:left="-360" w:right="-810" w:hanging="270"/>
        <w:jc w:val="both"/>
        <w:rPr>
          <w:rFonts w:ascii="Avenir Next LT Pro" w:hAnsi="Avenir Next LT Pro"/>
          <w:sz w:val="20"/>
          <w:szCs w:val="20"/>
        </w:rPr>
      </w:pPr>
      <w:r w:rsidRPr="00055513">
        <w:rPr>
          <w:rFonts w:ascii="Avenir Next LT Pro" w:hAnsi="Avenir Next LT Pro"/>
          <w:sz w:val="20"/>
          <w:szCs w:val="20"/>
        </w:rPr>
        <w:t>Applicant agrees to participate fully in the New Bedford Continuum of Care’s Homeless Management Information System (HMIS</w:t>
      </w:r>
      <w:r w:rsidR="00EB1F88" w:rsidRPr="00055513">
        <w:rPr>
          <w:rFonts w:ascii="Avenir Next LT Pro" w:hAnsi="Avenir Next LT Pro"/>
          <w:sz w:val="20"/>
          <w:szCs w:val="20"/>
        </w:rPr>
        <w:t>) or comparable system for DV projects and coordinated entry system.</w:t>
      </w:r>
    </w:p>
    <w:p w14:paraId="2F9FAD4E" w14:textId="77777777" w:rsidR="001A6996" w:rsidRPr="00055513" w:rsidRDefault="001A6996" w:rsidP="00450929">
      <w:pPr>
        <w:numPr>
          <w:ilvl w:val="0"/>
          <w:numId w:val="35"/>
        </w:numPr>
        <w:ind w:left="-360" w:right="-810" w:hanging="270"/>
        <w:jc w:val="both"/>
        <w:rPr>
          <w:rFonts w:ascii="Avenir Next LT Pro" w:hAnsi="Avenir Next LT Pro"/>
          <w:sz w:val="20"/>
          <w:szCs w:val="20"/>
        </w:rPr>
      </w:pPr>
      <w:r w:rsidRPr="00055513">
        <w:rPr>
          <w:rFonts w:ascii="Avenir Next LT Pro" w:hAnsi="Avenir Next LT Pro"/>
          <w:sz w:val="20"/>
          <w:szCs w:val="20"/>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1BC84CB3" w14:textId="77777777" w:rsidR="001A6996" w:rsidRPr="00055513" w:rsidRDefault="001A6996" w:rsidP="00450929">
      <w:pPr>
        <w:spacing w:after="200" w:line="276" w:lineRule="auto"/>
        <w:ind w:left="720" w:right="-810"/>
        <w:contextualSpacing/>
        <w:rPr>
          <w:rFonts w:ascii="Avenir Next LT Pro" w:hAnsi="Avenir Next LT Pro"/>
          <w:sz w:val="10"/>
          <w:szCs w:val="10"/>
        </w:rPr>
      </w:pPr>
    </w:p>
    <w:p w14:paraId="6E332DD1" w14:textId="77777777" w:rsidR="001A6996" w:rsidRPr="00055513" w:rsidRDefault="001A6996" w:rsidP="00450929">
      <w:pPr>
        <w:spacing w:after="200" w:line="276" w:lineRule="auto"/>
        <w:ind w:left="-630" w:right="-810"/>
        <w:contextualSpacing/>
        <w:rPr>
          <w:rFonts w:ascii="Avenir Next LT Pro" w:eastAsia="Calibri" w:hAnsi="Avenir Next LT Pro"/>
          <w:sz w:val="20"/>
          <w:szCs w:val="20"/>
        </w:rPr>
      </w:pPr>
      <w:r w:rsidRPr="00055513">
        <w:rPr>
          <w:rFonts w:ascii="Avenir Next LT Pro" w:eastAsia="Calibri" w:hAnsi="Avenir Next LT Pro"/>
          <w:sz w:val="20"/>
          <w:szCs w:val="20"/>
        </w:rPr>
        <w:t>If awarded funding, the applicant agrees to inform the City of New Bedford when the following occurs:</w:t>
      </w:r>
    </w:p>
    <w:p w14:paraId="3C718D02" w14:textId="77777777" w:rsidR="001A6996" w:rsidRPr="00055513" w:rsidRDefault="001A6996" w:rsidP="00450929">
      <w:pPr>
        <w:spacing w:after="200" w:line="276" w:lineRule="auto"/>
        <w:ind w:left="720" w:right="-810"/>
        <w:contextualSpacing/>
        <w:rPr>
          <w:rFonts w:ascii="Avenir Next LT Pro" w:eastAsia="Calibri" w:hAnsi="Avenir Next LT Pro"/>
          <w:sz w:val="8"/>
          <w:szCs w:val="20"/>
        </w:rPr>
      </w:pPr>
    </w:p>
    <w:p w14:paraId="6B3B56B9" w14:textId="77777777" w:rsidR="001A6996" w:rsidRPr="00055513" w:rsidRDefault="001A6996" w:rsidP="00450929">
      <w:pPr>
        <w:numPr>
          <w:ilvl w:val="0"/>
          <w:numId w:val="35"/>
        </w:numPr>
        <w:spacing w:after="200" w:line="276" w:lineRule="auto"/>
        <w:ind w:left="-360" w:right="-81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Organization has staff vacancies that are of a duration that could affect the projected number of participants served or result in HUD funds not being fully expended;</w:t>
      </w:r>
    </w:p>
    <w:p w14:paraId="5C556981" w14:textId="1E7C096D" w:rsidR="001A6996" w:rsidRPr="00457AC6" w:rsidRDefault="001A6996" w:rsidP="00457AC6">
      <w:pPr>
        <w:numPr>
          <w:ilvl w:val="0"/>
          <w:numId w:val="35"/>
        </w:numPr>
        <w:spacing w:after="200" w:line="276" w:lineRule="auto"/>
        <w:ind w:left="-360" w:right="-90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 xml:space="preserve">Changes to an existing project that are significantly different than what the funds were originally approved for, including any budget amendments/modifications submitted to HUD and agrees to bring these to the city’s </w:t>
      </w:r>
      <w:r w:rsidR="00976F4C" w:rsidRPr="00055513">
        <w:rPr>
          <w:rFonts w:ascii="Avenir Next LT Pro" w:eastAsia="Calibri" w:hAnsi="Avenir Next LT Pro"/>
          <w:sz w:val="20"/>
          <w:szCs w:val="20"/>
        </w:rPr>
        <w:t>OHCD</w:t>
      </w:r>
      <w:r w:rsidRPr="00055513">
        <w:rPr>
          <w:rFonts w:ascii="Avenir Next LT Pro" w:eastAsia="Calibri" w:hAnsi="Avenir Next LT Pro"/>
          <w:sz w:val="20"/>
          <w:szCs w:val="20"/>
        </w:rPr>
        <w:t xml:space="preserve"> for approval prior to the final 30 days of the grant year;</w:t>
      </w:r>
    </w:p>
    <w:p w14:paraId="23ED1349" w14:textId="3425FAE1" w:rsidR="001A6996" w:rsidRPr="00457AC6" w:rsidRDefault="001A6996" w:rsidP="00457AC6">
      <w:pPr>
        <w:numPr>
          <w:ilvl w:val="0"/>
          <w:numId w:val="35"/>
        </w:numPr>
        <w:spacing w:after="200" w:line="276" w:lineRule="auto"/>
        <w:ind w:left="-360" w:right="-90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Any increase/decrease in match funding for the project that could affect the projected number of participants served, services provided, ability to meet matching requirements, etc. and</w:t>
      </w:r>
    </w:p>
    <w:p w14:paraId="59099B2E" w14:textId="77777777" w:rsidR="001A6996" w:rsidRPr="00055513" w:rsidRDefault="001A6996" w:rsidP="00450929">
      <w:pPr>
        <w:numPr>
          <w:ilvl w:val="0"/>
          <w:numId w:val="35"/>
        </w:numPr>
        <w:spacing w:after="200" w:line="276" w:lineRule="auto"/>
        <w:ind w:left="-360" w:right="-90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Significant delays in the start-up or operation of a project.</w:t>
      </w:r>
    </w:p>
    <w:p w14:paraId="60930E5F" w14:textId="02463194" w:rsidR="001A6996" w:rsidRPr="0050789F" w:rsidRDefault="001A6996" w:rsidP="001A6996">
      <w:pPr>
        <w:ind w:left="1080"/>
        <w:rPr>
          <w:rFonts w:ascii="Avenir Next LT Pro" w:hAnsi="Avenir Next LT Pro"/>
        </w:rPr>
      </w:pP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1A6996" w:rsidRPr="0050789F" w14:paraId="07211997" w14:textId="77777777" w:rsidTr="00450929">
        <w:trPr>
          <w:trHeight w:val="432"/>
          <w:jc w:val="center"/>
        </w:trPr>
        <w:tc>
          <w:tcPr>
            <w:tcW w:w="2662" w:type="dxa"/>
            <w:shd w:val="clear" w:color="auto" w:fill="auto"/>
            <w:vAlign w:val="center"/>
          </w:tcPr>
          <w:p w14:paraId="049B4A7A" w14:textId="29AAB38E" w:rsidR="001A6996" w:rsidRPr="0050789F" w:rsidRDefault="00450929" w:rsidP="00450929">
            <w:pPr>
              <w:ind w:left="90"/>
              <w:jc w:val="right"/>
              <w:rPr>
                <w:rFonts w:ascii="Avenir Next LT Pro" w:hAnsi="Avenir Next LT Pro"/>
                <w:b/>
              </w:rPr>
            </w:pPr>
            <w:r w:rsidRPr="0050789F">
              <w:rPr>
                <w:rFonts w:ascii="Avenir Next LT Pro" w:hAnsi="Avenir Next LT Pro"/>
                <w:b/>
              </w:rPr>
              <w:t xml:space="preserve">Authorized Signer’s </w:t>
            </w:r>
            <w:r w:rsidR="001A6996" w:rsidRPr="0050789F">
              <w:rPr>
                <w:rFonts w:ascii="Avenir Next LT Pro" w:hAnsi="Avenir Next LT Pro"/>
                <w:b/>
              </w:rPr>
              <w:t xml:space="preserve">Name: </w:t>
            </w:r>
          </w:p>
        </w:tc>
        <w:tc>
          <w:tcPr>
            <w:tcW w:w="6480" w:type="dxa"/>
            <w:shd w:val="clear" w:color="auto" w:fill="auto"/>
            <w:vAlign w:val="center"/>
          </w:tcPr>
          <w:p w14:paraId="5484D661"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45572CB7" w14:textId="77777777" w:rsidTr="00450929">
        <w:trPr>
          <w:trHeight w:val="432"/>
          <w:jc w:val="center"/>
        </w:trPr>
        <w:tc>
          <w:tcPr>
            <w:tcW w:w="2662" w:type="dxa"/>
            <w:shd w:val="clear" w:color="auto" w:fill="auto"/>
            <w:vAlign w:val="center"/>
          </w:tcPr>
          <w:p w14:paraId="1BDF5ADF" w14:textId="77777777" w:rsidR="001A6996" w:rsidRPr="0050789F" w:rsidRDefault="001A6996" w:rsidP="00450929">
            <w:pPr>
              <w:ind w:left="90"/>
              <w:jc w:val="right"/>
              <w:rPr>
                <w:rFonts w:ascii="Avenir Next LT Pro" w:hAnsi="Avenir Next LT Pro"/>
                <w:b/>
              </w:rPr>
            </w:pPr>
            <w:r w:rsidRPr="0050789F">
              <w:rPr>
                <w:rFonts w:ascii="Avenir Next LT Pro" w:hAnsi="Avenir Next LT Pro"/>
                <w:b/>
              </w:rPr>
              <w:t>Title:</w:t>
            </w:r>
          </w:p>
        </w:tc>
        <w:tc>
          <w:tcPr>
            <w:tcW w:w="6480" w:type="dxa"/>
            <w:shd w:val="clear" w:color="auto" w:fill="auto"/>
            <w:vAlign w:val="center"/>
          </w:tcPr>
          <w:p w14:paraId="62ADEC82"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543873C1" w14:textId="77777777" w:rsidTr="00450929">
        <w:trPr>
          <w:trHeight w:val="432"/>
          <w:jc w:val="center"/>
        </w:trPr>
        <w:tc>
          <w:tcPr>
            <w:tcW w:w="2662" w:type="dxa"/>
            <w:tcBorders>
              <w:bottom w:val="single" w:sz="6" w:space="0" w:color="auto"/>
            </w:tcBorders>
            <w:shd w:val="clear" w:color="auto" w:fill="auto"/>
            <w:vAlign w:val="center"/>
          </w:tcPr>
          <w:p w14:paraId="3C5B3B20" w14:textId="77777777" w:rsidR="001A6996" w:rsidRPr="0050789F" w:rsidRDefault="001A6996" w:rsidP="00450929">
            <w:pPr>
              <w:ind w:left="90"/>
              <w:jc w:val="right"/>
              <w:rPr>
                <w:rFonts w:ascii="Avenir Next LT Pro" w:hAnsi="Avenir Next LT Pro"/>
                <w:b/>
              </w:rPr>
            </w:pPr>
            <w:r w:rsidRPr="0050789F">
              <w:rPr>
                <w:rFonts w:ascii="Avenir Next LT Pro" w:hAnsi="Avenir Next LT Pro"/>
                <w:b/>
              </w:rPr>
              <w:t>Phone:</w:t>
            </w:r>
          </w:p>
        </w:tc>
        <w:tc>
          <w:tcPr>
            <w:tcW w:w="6480" w:type="dxa"/>
            <w:tcBorders>
              <w:bottom w:val="single" w:sz="6" w:space="0" w:color="auto"/>
            </w:tcBorders>
            <w:shd w:val="clear" w:color="auto" w:fill="auto"/>
            <w:vAlign w:val="center"/>
          </w:tcPr>
          <w:p w14:paraId="12F821E1"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01EF7BE8" w14:textId="77777777" w:rsidTr="00450929">
        <w:trPr>
          <w:trHeight w:val="432"/>
          <w:jc w:val="center"/>
        </w:trPr>
        <w:tc>
          <w:tcPr>
            <w:tcW w:w="2662" w:type="dxa"/>
            <w:tcBorders>
              <w:top w:val="single" w:sz="6" w:space="0" w:color="auto"/>
              <w:bottom w:val="single" w:sz="12" w:space="0" w:color="auto"/>
            </w:tcBorders>
            <w:shd w:val="clear" w:color="auto" w:fill="auto"/>
            <w:vAlign w:val="center"/>
          </w:tcPr>
          <w:p w14:paraId="14BD83BD" w14:textId="77777777" w:rsidR="001A6996" w:rsidRPr="0050789F" w:rsidRDefault="001A6996" w:rsidP="00450929">
            <w:pPr>
              <w:ind w:left="90"/>
              <w:jc w:val="right"/>
              <w:rPr>
                <w:rFonts w:ascii="Avenir Next LT Pro" w:hAnsi="Avenir Next LT Pro"/>
                <w:b/>
              </w:rPr>
            </w:pPr>
            <w:r w:rsidRPr="0050789F">
              <w:rPr>
                <w:rFonts w:ascii="Avenir Next LT Pro" w:hAnsi="Avenir Next LT Pro"/>
                <w:b/>
              </w:rPr>
              <w:t>Email:</w:t>
            </w:r>
          </w:p>
        </w:tc>
        <w:tc>
          <w:tcPr>
            <w:tcW w:w="6480" w:type="dxa"/>
            <w:tcBorders>
              <w:top w:val="single" w:sz="6" w:space="0" w:color="auto"/>
              <w:bottom w:val="single" w:sz="12" w:space="0" w:color="auto"/>
            </w:tcBorders>
            <w:shd w:val="clear" w:color="auto" w:fill="auto"/>
            <w:vAlign w:val="center"/>
          </w:tcPr>
          <w:p w14:paraId="4573AE38"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47E4F050" w14:textId="77777777" w:rsidTr="00450929">
        <w:trPr>
          <w:trHeight w:val="1392"/>
          <w:jc w:val="center"/>
        </w:trPr>
        <w:tc>
          <w:tcPr>
            <w:tcW w:w="9145" w:type="dxa"/>
            <w:gridSpan w:val="2"/>
            <w:tcBorders>
              <w:top w:val="single" w:sz="12" w:space="0" w:color="auto"/>
              <w:bottom w:val="single" w:sz="12" w:space="0" w:color="auto"/>
            </w:tcBorders>
            <w:shd w:val="clear" w:color="auto" w:fill="auto"/>
          </w:tcPr>
          <w:p w14:paraId="05C2476D" w14:textId="77777777" w:rsidR="00450929" w:rsidRPr="0050789F" w:rsidRDefault="001A6996" w:rsidP="001A6996">
            <w:pPr>
              <w:ind w:left="90"/>
              <w:rPr>
                <w:rFonts w:ascii="Avenir Next LT Pro" w:hAnsi="Avenir Next LT Pro"/>
              </w:rPr>
            </w:pPr>
            <w:r w:rsidRPr="0050789F">
              <w:rPr>
                <w:rFonts w:ascii="Avenir Next LT Pro" w:hAnsi="Avenir Next LT Pro"/>
              </w:rPr>
              <w:t xml:space="preserve">Signature of Authorized Representative:       </w:t>
            </w:r>
          </w:p>
          <w:p w14:paraId="5B71136D" w14:textId="380A7F4C" w:rsidR="001A6996" w:rsidRPr="0050789F" w:rsidRDefault="001A6996" w:rsidP="001A6996">
            <w:pPr>
              <w:ind w:left="90"/>
              <w:rPr>
                <w:rFonts w:ascii="Avenir Next LT Pro" w:hAnsi="Avenir Next LT Pro"/>
              </w:rPr>
            </w:pPr>
            <w:r w:rsidRPr="0050789F">
              <w:rPr>
                <w:rFonts w:ascii="Avenir Next LT Pro" w:hAnsi="Avenir Next LT Pro"/>
              </w:rPr>
              <w:t xml:space="preserve">                  </w:t>
            </w:r>
          </w:p>
          <w:p w14:paraId="1C031385" w14:textId="45DD28E0" w:rsidR="001A6996" w:rsidRPr="0050789F" w:rsidRDefault="00450929" w:rsidP="00450929">
            <w:pPr>
              <w:ind w:left="90"/>
              <w:jc w:val="center"/>
              <w:rPr>
                <w:rFonts w:ascii="Avenir Next LT Pro" w:hAnsi="Avenir Next LT Pro"/>
              </w:rPr>
            </w:pPr>
            <w:r w:rsidRPr="0050789F">
              <w:rPr>
                <w:rFonts w:ascii="Avenir Next LT Pro" w:hAnsi="Avenir Next LT Pro"/>
              </w:rPr>
              <w:t>__________________________________________</w:t>
            </w:r>
          </w:p>
          <w:p w14:paraId="298D97EF" w14:textId="77777777" w:rsidR="00450929" w:rsidRPr="0050789F" w:rsidRDefault="00450929" w:rsidP="00450929">
            <w:pPr>
              <w:ind w:left="90"/>
              <w:jc w:val="center"/>
              <w:rPr>
                <w:rFonts w:ascii="Avenir Next LT Pro" w:hAnsi="Avenir Next LT Pro"/>
                <w:sz w:val="16"/>
                <w:szCs w:val="16"/>
              </w:rPr>
            </w:pPr>
          </w:p>
          <w:p w14:paraId="401A315F" w14:textId="2C573B60" w:rsidR="001A6996" w:rsidRPr="0050789F" w:rsidRDefault="001C3BD1" w:rsidP="00450929">
            <w:pPr>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001A6996"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r w:rsidR="001A6996" w:rsidRPr="0050789F">
              <w:rPr>
                <w:rFonts w:ascii="Avenir Next LT Pro" w:hAnsi="Avenir Next LT Pro"/>
              </w:rPr>
              <w:t xml:space="preserve">  “X” indicates electronic signature submitted</w:t>
            </w:r>
          </w:p>
        </w:tc>
      </w:tr>
      <w:tr w:rsidR="001A6996" w:rsidRPr="0050789F" w14:paraId="65042F6F" w14:textId="77777777" w:rsidTr="00450929">
        <w:trPr>
          <w:trHeight w:val="432"/>
          <w:jc w:val="center"/>
        </w:trPr>
        <w:tc>
          <w:tcPr>
            <w:tcW w:w="2662" w:type="dxa"/>
            <w:tcBorders>
              <w:top w:val="single" w:sz="12" w:space="0" w:color="auto"/>
              <w:bottom w:val="threeDEmboss" w:sz="18" w:space="0" w:color="auto"/>
            </w:tcBorders>
            <w:shd w:val="clear" w:color="auto" w:fill="auto"/>
            <w:vAlign w:val="center"/>
          </w:tcPr>
          <w:p w14:paraId="34E40EFF" w14:textId="77777777" w:rsidR="001A6996" w:rsidRPr="0050789F" w:rsidRDefault="001A6996" w:rsidP="001A6996">
            <w:pPr>
              <w:ind w:left="90"/>
              <w:rPr>
                <w:rFonts w:ascii="Avenir Next LT Pro" w:hAnsi="Avenir Next LT Pro"/>
                <w:b/>
              </w:rPr>
            </w:pPr>
            <w:r w:rsidRPr="0050789F">
              <w:rPr>
                <w:rFonts w:ascii="Avenir Next LT Pro" w:hAnsi="Avenir Next LT Pro"/>
                <w:b/>
              </w:rPr>
              <w:t>Date:</w:t>
            </w:r>
          </w:p>
        </w:tc>
        <w:tc>
          <w:tcPr>
            <w:tcW w:w="6480" w:type="dxa"/>
            <w:tcBorders>
              <w:top w:val="single" w:sz="12" w:space="0" w:color="auto"/>
              <w:bottom w:val="threeDEmboss" w:sz="18" w:space="0" w:color="auto"/>
            </w:tcBorders>
            <w:shd w:val="clear" w:color="auto" w:fill="auto"/>
            <w:vAlign w:val="center"/>
          </w:tcPr>
          <w:p w14:paraId="2C200FA0"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bl>
    <w:p w14:paraId="2CAE36D5" w14:textId="77777777" w:rsidR="00751E4A" w:rsidRPr="0050789F" w:rsidRDefault="00751E4A" w:rsidP="00492958">
      <w:pPr>
        <w:ind w:left="0" w:right="-720"/>
        <w:rPr>
          <w:rFonts w:ascii="Avenir Next LT Pro" w:hAnsi="Avenir Next LT Pro" w:cs="Arial"/>
        </w:rPr>
      </w:pPr>
    </w:p>
    <w:p w14:paraId="327A555B" w14:textId="65294341" w:rsidR="00751E4A" w:rsidRPr="0050789F" w:rsidRDefault="00751E4A" w:rsidP="00751E4A">
      <w:pPr>
        <w:ind w:left="720" w:right="720"/>
        <w:jc w:val="center"/>
        <w:rPr>
          <w:rFonts w:ascii="Avenir Next LT Pro" w:hAnsi="Avenir Next LT Pro" w:cs="Arial"/>
          <w:b/>
          <w:color w:val="FF0000"/>
        </w:rPr>
      </w:pPr>
      <w:r w:rsidRPr="0050789F">
        <w:rPr>
          <w:rFonts w:ascii="Avenir Next LT Pro" w:hAnsi="Avenir Next LT Pro" w:cs="Arial"/>
          <w:b/>
          <w:color w:val="FF0000"/>
        </w:rPr>
        <w:t>IMPORTANT!</w:t>
      </w:r>
    </w:p>
    <w:p w14:paraId="1A2964F2" w14:textId="77777777" w:rsidR="00751E4A" w:rsidRPr="0050789F" w:rsidRDefault="00751E4A" w:rsidP="00751E4A">
      <w:pPr>
        <w:ind w:left="720" w:right="720"/>
        <w:jc w:val="center"/>
        <w:rPr>
          <w:rFonts w:ascii="Avenir Next LT Pro" w:hAnsi="Avenir Next LT Pro" w:cs="Arial"/>
          <w:b/>
        </w:rPr>
      </w:pPr>
    </w:p>
    <w:p w14:paraId="41124612" w14:textId="3A9A2779" w:rsidR="00751E4A" w:rsidRPr="0050789F" w:rsidRDefault="00751E4A" w:rsidP="00751E4A">
      <w:pPr>
        <w:ind w:left="720" w:right="720"/>
        <w:jc w:val="center"/>
        <w:rPr>
          <w:rFonts w:ascii="Avenir Next LT Pro" w:hAnsi="Avenir Next LT Pro" w:cs="Arial"/>
          <w:bCs/>
        </w:rPr>
      </w:pPr>
      <w:r w:rsidRPr="0050789F">
        <w:rPr>
          <w:rFonts w:ascii="Avenir Next LT Pro" w:hAnsi="Avenir Next LT Pro" w:cs="Arial"/>
          <w:bCs/>
        </w:rPr>
        <w:t>PLEASE ENSURE THAT YOUR APPLICATION IS COMPLETE; ANY ATTACHED MATERIALS REQUIRED AND REFERENCED WITHIN THE RFP SHOULD BE INCLUDED AND SUBMITTED WITH THIS APPLICATION AS ONE PDF DOCUMENT.</w:t>
      </w:r>
    </w:p>
    <w:p w14:paraId="33C144C7" w14:textId="46E90D52" w:rsidR="002E56C4" w:rsidRPr="0050789F" w:rsidRDefault="000171D9" w:rsidP="00492958">
      <w:pPr>
        <w:ind w:left="0" w:right="720"/>
        <w:rPr>
          <w:rFonts w:ascii="Avenir Next LT Pro" w:hAnsi="Avenir Next LT Pro" w:cs="Arial"/>
          <w:b/>
        </w:rPr>
      </w:pPr>
      <w:r w:rsidRPr="0050789F">
        <w:rPr>
          <w:rFonts w:ascii="Avenir Next LT Pro" w:hAnsi="Avenir Next LT Pro" w:cs="Arial"/>
          <w:noProof/>
        </w:rPr>
        <mc:AlternateContent>
          <mc:Choice Requires="wps">
            <w:drawing>
              <wp:anchor distT="0" distB="0" distL="114300" distR="114300" simplePos="0" relativeHeight="251664384" behindDoc="0" locked="0" layoutInCell="1" allowOverlap="1" wp14:anchorId="4B0AFB8B" wp14:editId="5516178F">
                <wp:simplePos x="0" y="0"/>
                <wp:positionH relativeFrom="margin">
                  <wp:posOffset>-457200</wp:posOffset>
                </wp:positionH>
                <wp:positionV relativeFrom="paragraph">
                  <wp:posOffset>306397</wp:posOffset>
                </wp:positionV>
                <wp:extent cx="635853" cy="314016"/>
                <wp:effectExtent l="0" t="0" r="0" b="0"/>
                <wp:wrapNone/>
                <wp:docPr id="43" name="Rectangle 43"/>
                <wp:cNvGraphicFramePr/>
                <a:graphic xmlns:a="http://schemas.openxmlformats.org/drawingml/2006/main">
                  <a:graphicData uri="http://schemas.microsoft.com/office/word/2010/wordprocessingShape">
                    <wps:wsp>
                      <wps:cNvSpPr/>
                      <wps:spPr>
                        <a:xfrm>
                          <a:off x="0" y="0"/>
                          <a:ext cx="635853" cy="3140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B37D" id="Rectangle 43" o:spid="_x0000_s1026" style="position:absolute;margin-left:-36pt;margin-top:24.15pt;width:50.05pt;height:2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" fillcolor="window" stroked="f" strokeweight="2pt">
                <w10:wrap anchorx="margin"/>
              </v:rect>
            </w:pict>
          </mc:Fallback>
        </mc:AlternateContent>
      </w:r>
    </w:p>
    <w:p w14:paraId="028C9275" w14:textId="142358F4" w:rsidR="00780C2D" w:rsidRDefault="001F5F7D" w:rsidP="00457AC6">
      <w:pPr>
        <w:ind w:left="0" w:right="720"/>
        <w:rPr>
          <w:rFonts w:ascii="Avenir Next LT Pro" w:hAnsi="Avenir Next LT Pro" w:cs="Arial"/>
          <w:b/>
        </w:rPr>
      </w:pPr>
      <w:r w:rsidRPr="0050789F">
        <w:rPr>
          <w:rFonts w:ascii="Avenir Next LT Pro" w:hAnsi="Avenir Next LT Pro" w:cs="Arial"/>
          <w:noProof/>
        </w:rPr>
        <mc:AlternateContent>
          <mc:Choice Requires="wps">
            <w:drawing>
              <wp:anchor distT="0" distB="0" distL="114300" distR="114300" simplePos="0" relativeHeight="251678720" behindDoc="0" locked="0" layoutInCell="1" allowOverlap="1" wp14:anchorId="2B1843D6" wp14:editId="0629FA67">
                <wp:simplePos x="0" y="0"/>
                <wp:positionH relativeFrom="margin">
                  <wp:posOffset>-403412</wp:posOffset>
                </wp:positionH>
                <wp:positionV relativeFrom="paragraph">
                  <wp:posOffset>473785</wp:posOffset>
                </wp:positionV>
                <wp:extent cx="581847" cy="314016"/>
                <wp:effectExtent l="0" t="0" r="8890" b="0"/>
                <wp:wrapNone/>
                <wp:docPr id="1995432064" name="Rectangle 1995432064"/>
                <wp:cNvGraphicFramePr/>
                <a:graphic xmlns:a="http://schemas.openxmlformats.org/drawingml/2006/main">
                  <a:graphicData uri="http://schemas.microsoft.com/office/word/2010/wordprocessingShape">
                    <wps:wsp>
                      <wps:cNvSpPr/>
                      <wps:spPr>
                        <a:xfrm>
                          <a:off x="0" y="0"/>
                          <a:ext cx="581847" cy="3140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5DD5" id="Rectangle 1995432064" o:spid="_x0000_s1026" style="position:absolute;margin-left:-31.75pt;margin-top:37.3pt;width:45.8pt;height:2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" fillcolor="window" stroked="f" strokeweight="2pt">
                <w10:wrap anchorx="margin"/>
              </v:rect>
            </w:pict>
          </mc:Fallback>
        </mc:AlternateContent>
      </w:r>
    </w:p>
    <w:p w14:paraId="19B13CA3" w14:textId="5D3CF8B3" w:rsidR="00780C2D" w:rsidRPr="00780C2D" w:rsidRDefault="00A60312" w:rsidP="00780C2D">
      <w:pPr>
        <w:ind w:right="-720"/>
        <w:jc w:val="center"/>
        <w:rPr>
          <w:rFonts w:ascii="Avenir Next LT Pro" w:hAnsi="Avenir Next LT Pro" w:cs="Arial"/>
          <w:b/>
          <w:color w:val="996633"/>
          <w:sz w:val="44"/>
        </w:rPr>
      </w:pPr>
      <w:r w:rsidRPr="00780C2D">
        <w:rPr>
          <w:rFonts w:ascii="Avenir Next LT Pro" w:hAnsi="Avenir Next LT Pro" w:cs="Arial"/>
          <w:noProof/>
          <w:color w:val="996633"/>
        </w:rPr>
        <w:lastRenderedPageBreak/>
        <w:drawing>
          <wp:anchor distT="0" distB="0" distL="114300" distR="114300" simplePos="0" relativeHeight="251672576" behindDoc="1" locked="0" layoutInCell="1" allowOverlap="1" wp14:anchorId="28667130" wp14:editId="79EBC5B3">
            <wp:simplePos x="0" y="0"/>
            <wp:positionH relativeFrom="column">
              <wp:posOffset>5232507</wp:posOffset>
            </wp:positionH>
            <wp:positionV relativeFrom="paragraph">
              <wp:posOffset>-411256</wp:posOffset>
            </wp:positionV>
            <wp:extent cx="1295876" cy="1217930"/>
            <wp:effectExtent l="38100" t="19050" r="76200" b="96520"/>
            <wp:wrapNone/>
            <wp:docPr id="390647948" name="Picture 390647948"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11" cstate="print">
                      <a:clrChange>
                        <a:clrFrom>
                          <a:srgbClr val="FFFFFF"/>
                        </a:clrFrom>
                        <a:clrTo>
                          <a:srgbClr val="FFFFFF">
                            <a:alpha val="0"/>
                          </a:srgbClr>
                        </a:clrTo>
                      </a:clrChange>
                      <a:duotone>
                        <a:prstClr val="black"/>
                        <a:srgbClr val="996633">
                          <a:tint val="45000"/>
                          <a:satMod val="400000"/>
                        </a:srgbClr>
                      </a:duotone>
                    </a:blip>
                    <a:stretch>
                      <a:fillRect/>
                    </a:stretch>
                  </pic:blipFill>
                  <pic:spPr>
                    <a:xfrm>
                      <a:off x="0" y="0"/>
                      <a:ext cx="1302257" cy="1223928"/>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80C2D">
        <w:rPr>
          <w:rFonts w:ascii="Avenir Next LT Pro" w:hAnsi="Avenir Next LT Pro" w:cs="Arial"/>
          <w:noProof/>
          <w:color w:val="996633"/>
        </w:rPr>
        <mc:AlternateContent>
          <mc:Choice Requires="wps">
            <w:drawing>
              <wp:anchor distT="0" distB="0" distL="114300" distR="114300" simplePos="0" relativeHeight="251675648" behindDoc="0" locked="0" layoutInCell="1" allowOverlap="1" wp14:anchorId="5363F3BD" wp14:editId="7952E4D0">
                <wp:simplePos x="0" y="0"/>
                <wp:positionH relativeFrom="column">
                  <wp:posOffset>5178718</wp:posOffset>
                </wp:positionH>
                <wp:positionV relativeFrom="paragraph">
                  <wp:posOffset>-407574</wp:posOffset>
                </wp:positionV>
                <wp:extent cx="1353185" cy="1263778"/>
                <wp:effectExtent l="38100" t="38100" r="113665" b="107950"/>
                <wp:wrapNone/>
                <wp:docPr id="991543071" name="Oval 991543071"/>
                <wp:cNvGraphicFramePr/>
                <a:graphic xmlns:a="http://schemas.openxmlformats.org/drawingml/2006/main">
                  <a:graphicData uri="http://schemas.microsoft.com/office/word/2010/wordprocessingShape">
                    <wps:wsp>
                      <wps:cNvSpPr/>
                      <wps:spPr>
                        <a:xfrm>
                          <a:off x="0" y="0"/>
                          <a:ext cx="1353185" cy="1263778"/>
                        </a:xfrm>
                        <a:prstGeom prst="ellipse">
                          <a:avLst/>
                        </a:prstGeom>
                        <a:noFill/>
                        <a:ln w="25400" cap="flat" cmpd="sng" algn="ctr">
                          <a:solidFill>
                            <a:srgbClr val="996633"/>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1FE0E" id="Oval 991543071" o:spid="_x0000_s1026" style="position:absolute;margin-left:407.75pt;margin-top:-32.1pt;width:106.55pt;height: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" filled="f" strokecolor="#963" strokeweight="2pt">
                <v:shadow on="t" color="black" opacity="26214f" origin="-.5,-.5" offset=".74836mm,.74836mm"/>
              </v:oval>
            </w:pict>
          </mc:Fallback>
        </mc:AlternateContent>
      </w:r>
      <w:r w:rsidRPr="00780C2D">
        <w:rPr>
          <w:rFonts w:ascii="Avenir Next LT Pro" w:hAnsi="Avenir Next LT Pro" w:cs="Arial"/>
          <w:noProof/>
          <w:color w:val="996633"/>
        </w:rPr>
        <w:drawing>
          <wp:anchor distT="0" distB="0" distL="114300" distR="114300" simplePos="0" relativeHeight="251673600" behindDoc="0" locked="0" layoutInCell="1" allowOverlap="1" wp14:anchorId="2B491058" wp14:editId="7E4277D9">
            <wp:simplePos x="0" y="0"/>
            <wp:positionH relativeFrom="column">
              <wp:posOffset>-487680</wp:posOffset>
            </wp:positionH>
            <wp:positionV relativeFrom="paragraph">
              <wp:posOffset>-321889</wp:posOffset>
            </wp:positionV>
            <wp:extent cx="1258492" cy="1178700"/>
            <wp:effectExtent l="38100" t="38100" r="94615" b="97790"/>
            <wp:wrapNone/>
            <wp:docPr id="88003810" name="Picture 88003810"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5" cstate="print">
                      <a:clrChange>
                        <a:clrFrom>
                          <a:srgbClr val="FFFFFE"/>
                        </a:clrFrom>
                        <a:clrTo>
                          <a:srgbClr val="FFFFFE">
                            <a:alpha val="0"/>
                          </a:srgbClr>
                        </a:clrTo>
                      </a:clrChange>
                      <a:duotone>
                        <a:prstClr val="black"/>
                        <a:srgbClr val="D9C3A5">
                          <a:tint val="50000"/>
                          <a:satMod val="180000"/>
                        </a:srgbClr>
                      </a:duotone>
                    </a:blip>
                    <a:stretch>
                      <a:fillRect/>
                    </a:stretch>
                  </pic:blipFill>
                  <pic:spPr>
                    <a:xfrm>
                      <a:off x="0" y="0"/>
                      <a:ext cx="1258492" cy="1178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80C2D">
        <w:rPr>
          <w:rFonts w:ascii="Avenir Next LT Pro" w:hAnsi="Avenir Next LT Pro" w:cs="Arial"/>
          <w:noProof/>
          <w:color w:val="996633"/>
        </w:rPr>
        <mc:AlternateContent>
          <mc:Choice Requires="wps">
            <w:drawing>
              <wp:anchor distT="0" distB="0" distL="114300" distR="114300" simplePos="0" relativeHeight="251674624" behindDoc="0" locked="0" layoutInCell="1" allowOverlap="1" wp14:anchorId="124ABF93" wp14:editId="2407DF35">
                <wp:simplePos x="0" y="0"/>
                <wp:positionH relativeFrom="column">
                  <wp:posOffset>-576623</wp:posOffset>
                </wp:positionH>
                <wp:positionV relativeFrom="paragraph">
                  <wp:posOffset>-369153</wp:posOffset>
                </wp:positionV>
                <wp:extent cx="1414145" cy="1279840"/>
                <wp:effectExtent l="38100" t="38100" r="109855" b="111125"/>
                <wp:wrapNone/>
                <wp:docPr id="642556669" name="Oval 642556669"/>
                <wp:cNvGraphicFramePr/>
                <a:graphic xmlns:a="http://schemas.openxmlformats.org/drawingml/2006/main">
                  <a:graphicData uri="http://schemas.microsoft.com/office/word/2010/wordprocessingShape">
                    <wps:wsp>
                      <wps:cNvSpPr/>
                      <wps:spPr>
                        <a:xfrm>
                          <a:off x="0" y="0"/>
                          <a:ext cx="1414145" cy="1279840"/>
                        </a:xfrm>
                        <a:prstGeom prst="ellipse">
                          <a:avLst/>
                        </a:prstGeom>
                        <a:noFill/>
                        <a:ln w="25400" cap="flat" cmpd="sng" algn="ctr">
                          <a:solidFill>
                            <a:srgbClr val="DFBE9D"/>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2C598" id="Oval 642556669" o:spid="_x0000_s1026" style="position:absolute;margin-left:-45.4pt;margin-top:-29.05pt;width:111.35pt;height:10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" filled="f" strokecolor="#dfbe9d" strokeweight="2pt">
                <v:shadow on="t" color="black" opacity="26214f" origin="-.5,-.5" offset=".74836mm,.74836mm"/>
              </v:oval>
            </w:pict>
          </mc:Fallback>
        </mc:AlternateContent>
      </w:r>
      <w:r w:rsidR="00780C2D" w:rsidRPr="00780C2D">
        <w:rPr>
          <w:rFonts w:ascii="Avenir Next LT Pro" w:hAnsi="Avenir Next LT Pro" w:cs="Arial"/>
          <w:b/>
          <w:color w:val="996633"/>
          <w:sz w:val="44"/>
        </w:rPr>
        <w:t>2023 COC</w:t>
      </w:r>
    </w:p>
    <w:p w14:paraId="3F6FF190" w14:textId="315A1CBE" w:rsidR="00780C2D" w:rsidRPr="00780C2D" w:rsidRDefault="00780C2D" w:rsidP="00780C2D">
      <w:pPr>
        <w:ind w:right="-720"/>
        <w:jc w:val="center"/>
        <w:rPr>
          <w:rFonts w:ascii="Avenir Next LT Pro" w:hAnsi="Avenir Next LT Pro" w:cs="Arial"/>
          <w:b/>
          <w:color w:val="996633"/>
          <w:sz w:val="44"/>
        </w:rPr>
      </w:pPr>
      <w:r>
        <w:rPr>
          <w:rFonts w:ascii="Avenir Next LT Pro" w:hAnsi="Avenir Next LT Pro" w:cs="Arial"/>
          <w:b/>
          <w:color w:val="996633"/>
          <w:sz w:val="44"/>
        </w:rPr>
        <w:t>NEW PROJECT</w:t>
      </w:r>
      <w:r w:rsidRPr="00780C2D">
        <w:rPr>
          <w:rFonts w:ascii="Avenir Next LT Pro" w:hAnsi="Avenir Next LT Pro" w:cs="Arial"/>
          <w:b/>
          <w:color w:val="996633"/>
          <w:sz w:val="44"/>
        </w:rPr>
        <w:t xml:space="preserve"> APPLICATION</w:t>
      </w:r>
    </w:p>
    <w:p w14:paraId="638FD21D" w14:textId="77777777" w:rsidR="00457AC6" w:rsidRPr="00457AC6" w:rsidRDefault="00457AC6" w:rsidP="00807336">
      <w:pPr>
        <w:ind w:left="0"/>
        <w:jc w:val="center"/>
        <w:rPr>
          <w:rFonts w:ascii="Avenir Next LT Pro" w:hAnsi="Avenir Next LT Pro"/>
          <w:color w:val="000000" w:themeColor="text1"/>
          <w:sz w:val="14"/>
          <w:szCs w:val="12"/>
        </w:rPr>
      </w:pPr>
    </w:p>
    <w:p w14:paraId="73F6EBF0" w14:textId="3016538B" w:rsidR="00807336" w:rsidRPr="00457AC6" w:rsidRDefault="00807336" w:rsidP="00EE1EBD">
      <w:pPr>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For New Bedford New CoC Projects that will provide</w:t>
      </w:r>
    </w:p>
    <w:p w14:paraId="62C64E98" w14:textId="7DFA0329" w:rsidR="00807336" w:rsidRPr="00457AC6" w:rsidRDefault="00807336" w:rsidP="00EE1EBD">
      <w:pPr>
        <w:pStyle w:val="ListParagraph"/>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Permanent Supportive Housing (</w:t>
      </w:r>
      <w:r w:rsidR="007137FA" w:rsidRPr="00457AC6">
        <w:rPr>
          <w:rFonts w:ascii="Avenir Next LT Pro" w:hAnsi="Avenir Next LT Pro"/>
          <w:color w:val="000000" w:themeColor="text1"/>
          <w:szCs w:val="20"/>
        </w:rPr>
        <w:t>PH-</w:t>
      </w:r>
      <w:r w:rsidRPr="00457AC6">
        <w:rPr>
          <w:rFonts w:ascii="Avenir Next LT Pro" w:hAnsi="Avenir Next LT Pro"/>
          <w:color w:val="000000" w:themeColor="text1"/>
          <w:szCs w:val="20"/>
        </w:rPr>
        <w:t>PSH)</w:t>
      </w:r>
      <w:r w:rsidR="001B0E38" w:rsidRPr="00457AC6">
        <w:rPr>
          <w:rFonts w:ascii="Avenir Next LT Pro" w:hAnsi="Avenir Next LT Pro"/>
          <w:color w:val="000000" w:themeColor="text1"/>
          <w:szCs w:val="20"/>
        </w:rPr>
        <w:t xml:space="preserve">, </w:t>
      </w:r>
      <w:r w:rsidRPr="00457AC6">
        <w:rPr>
          <w:rFonts w:ascii="Avenir Next LT Pro" w:hAnsi="Avenir Next LT Pro"/>
          <w:color w:val="000000" w:themeColor="text1"/>
          <w:szCs w:val="20"/>
        </w:rPr>
        <w:t>Permanent Housing Rapid Re</w:t>
      </w:r>
      <w:r w:rsidR="00D01F99">
        <w:rPr>
          <w:rFonts w:ascii="Avenir Next LT Pro" w:hAnsi="Avenir Next LT Pro"/>
          <w:color w:val="000000" w:themeColor="text1"/>
          <w:szCs w:val="20"/>
        </w:rPr>
        <w:t>H</w:t>
      </w:r>
      <w:r w:rsidRPr="00457AC6">
        <w:rPr>
          <w:rFonts w:ascii="Avenir Next LT Pro" w:hAnsi="Avenir Next LT Pro"/>
          <w:color w:val="000000" w:themeColor="text1"/>
          <w:szCs w:val="20"/>
        </w:rPr>
        <w:t>ousing (PH-RRH)</w:t>
      </w:r>
      <w:r w:rsidR="001B0E38" w:rsidRPr="00457AC6">
        <w:rPr>
          <w:rFonts w:ascii="Avenir Next LT Pro" w:hAnsi="Avenir Next LT Pro"/>
          <w:color w:val="000000" w:themeColor="text1"/>
          <w:szCs w:val="20"/>
        </w:rPr>
        <w:t>,</w:t>
      </w:r>
    </w:p>
    <w:p w14:paraId="1BBD87BB" w14:textId="596B6885" w:rsidR="001B0E38" w:rsidRPr="00432A6B" w:rsidRDefault="007137FA" w:rsidP="00EE1EBD">
      <w:pPr>
        <w:pStyle w:val="ListParagraph"/>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 xml:space="preserve">and </w:t>
      </w:r>
      <w:r w:rsidR="009F07E5">
        <w:rPr>
          <w:rFonts w:ascii="Avenir Next LT Pro" w:hAnsi="Avenir Next LT Pro"/>
          <w:color w:val="000000" w:themeColor="text1"/>
          <w:szCs w:val="20"/>
        </w:rPr>
        <w:t xml:space="preserve">those providing </w:t>
      </w:r>
      <w:r w:rsidRPr="00457AC6">
        <w:rPr>
          <w:rFonts w:ascii="Avenir Next LT Pro" w:hAnsi="Avenir Next LT Pro"/>
          <w:color w:val="000000" w:themeColor="text1"/>
          <w:szCs w:val="20"/>
        </w:rPr>
        <w:t xml:space="preserve">New DV </w:t>
      </w:r>
      <w:r w:rsidR="006F1EF3" w:rsidRPr="00457AC6">
        <w:rPr>
          <w:rFonts w:ascii="Avenir Next LT Pro" w:hAnsi="Avenir Next LT Pro"/>
          <w:color w:val="000000" w:themeColor="text1"/>
          <w:szCs w:val="20"/>
        </w:rPr>
        <w:t>P</w:t>
      </w:r>
      <w:r w:rsidRPr="00457AC6">
        <w:rPr>
          <w:rFonts w:ascii="Avenir Next LT Pro" w:hAnsi="Avenir Next LT Pro"/>
          <w:color w:val="000000" w:themeColor="text1"/>
          <w:szCs w:val="20"/>
        </w:rPr>
        <w:t>roject</w:t>
      </w:r>
      <w:r w:rsidRPr="00432A6B">
        <w:rPr>
          <w:rFonts w:ascii="Avenir Next LT Pro" w:hAnsi="Avenir Next LT Pro"/>
          <w:color w:val="000000" w:themeColor="text1"/>
          <w:szCs w:val="20"/>
        </w:rPr>
        <w:t>s (</w:t>
      </w:r>
      <w:r w:rsidR="00432A6B" w:rsidRPr="00432A6B">
        <w:rPr>
          <w:rFonts w:ascii="Avenir Next LT Pro" w:hAnsi="Avenir Next LT Pro"/>
          <w:color w:val="000000" w:themeColor="text1"/>
          <w:szCs w:val="20"/>
        </w:rPr>
        <w:t>PSH-</w:t>
      </w:r>
      <w:r w:rsidRPr="00432A6B">
        <w:rPr>
          <w:rFonts w:ascii="Avenir Next LT Pro" w:hAnsi="Avenir Next LT Pro"/>
          <w:color w:val="000000" w:themeColor="text1"/>
          <w:szCs w:val="20"/>
        </w:rPr>
        <w:t>RRH, and Coordinated Entry SSO)</w:t>
      </w:r>
    </w:p>
    <w:p w14:paraId="6CC21986" w14:textId="77777777" w:rsidR="00807336" w:rsidRPr="00E71863" w:rsidRDefault="00807336" w:rsidP="00EE1EBD">
      <w:pPr>
        <w:ind w:left="-630" w:right="-810"/>
        <w:jc w:val="center"/>
        <w:rPr>
          <w:rFonts w:ascii="Avenir Next LT Pro" w:hAnsi="Avenir Next LT Pro" w:cs="Arial"/>
          <w:b/>
          <w:sz w:val="16"/>
          <w:szCs w:val="16"/>
        </w:rPr>
      </w:pPr>
    </w:p>
    <w:p w14:paraId="333CE082" w14:textId="1D950D49" w:rsidR="00807336" w:rsidRPr="0050789F" w:rsidRDefault="00E71863" w:rsidP="00EE1EBD">
      <w:pPr>
        <w:ind w:left="-630" w:right="-810"/>
        <w:jc w:val="center"/>
        <w:rPr>
          <w:rFonts w:ascii="Avenir Next LT Pro" w:hAnsi="Avenir Next LT Pro" w:cs="Arial"/>
          <w:b/>
          <w:sz w:val="18"/>
          <w:szCs w:val="18"/>
        </w:rPr>
      </w:pPr>
      <w:r w:rsidRPr="00CD6890">
        <w:rPr>
          <w:rFonts w:ascii="Avenir Next LT Pro" w:hAnsi="Avenir Next LT Pro" w:cs="Arial"/>
          <w:b/>
          <w:color w:val="000000" w:themeColor="text1"/>
          <w:sz w:val="20"/>
          <w:szCs w:val="20"/>
        </w:rPr>
        <w:t xml:space="preserve">The deadline for submission of this application is </w:t>
      </w:r>
      <w:r>
        <w:rPr>
          <w:rFonts w:ascii="Avenir Next LT Pro" w:hAnsi="Avenir Next LT Pro" w:cs="Arial"/>
          <w:b/>
          <w:color w:val="000000" w:themeColor="text1"/>
          <w:sz w:val="20"/>
          <w:szCs w:val="20"/>
        </w:rPr>
        <w:t>Monday</w:t>
      </w:r>
      <w:r w:rsidRPr="00CD6890">
        <w:rPr>
          <w:rFonts w:ascii="Avenir Next LT Pro" w:hAnsi="Avenir Next LT Pro" w:cs="Arial"/>
          <w:b/>
          <w:color w:val="000000" w:themeColor="text1"/>
          <w:sz w:val="20"/>
          <w:szCs w:val="20"/>
        </w:rPr>
        <w:t xml:space="preserve">, August </w:t>
      </w:r>
      <w:r w:rsidR="00630822">
        <w:rPr>
          <w:rFonts w:ascii="Avenir Next LT Pro" w:hAnsi="Avenir Next LT Pro" w:cs="Arial"/>
          <w:b/>
          <w:color w:val="000000" w:themeColor="text1"/>
          <w:sz w:val="20"/>
          <w:szCs w:val="20"/>
        </w:rPr>
        <w:t>14</w:t>
      </w:r>
      <w:r w:rsidRPr="00CD6890">
        <w:rPr>
          <w:rFonts w:ascii="Avenir Next LT Pro" w:hAnsi="Avenir Next LT Pro" w:cs="Arial"/>
          <w:b/>
          <w:color w:val="000000" w:themeColor="text1"/>
          <w:sz w:val="20"/>
          <w:szCs w:val="20"/>
        </w:rPr>
        <w:t xml:space="preserve">, </w:t>
      </w:r>
      <w:proofErr w:type="gramStart"/>
      <w:r w:rsidRPr="00CD6890">
        <w:rPr>
          <w:rFonts w:ascii="Avenir Next LT Pro" w:hAnsi="Avenir Next LT Pro" w:cs="Arial"/>
          <w:b/>
          <w:color w:val="000000" w:themeColor="text1"/>
          <w:sz w:val="20"/>
          <w:szCs w:val="20"/>
        </w:rPr>
        <w:t>202</w:t>
      </w:r>
      <w:r w:rsidR="0097562D">
        <w:rPr>
          <w:rFonts w:ascii="Avenir Next LT Pro" w:hAnsi="Avenir Next LT Pro" w:cs="Arial"/>
          <w:b/>
          <w:color w:val="000000" w:themeColor="text1"/>
          <w:sz w:val="20"/>
          <w:szCs w:val="20"/>
        </w:rPr>
        <w:t>3</w:t>
      </w:r>
      <w:proofErr w:type="gramEnd"/>
      <w:r w:rsidRPr="00CD6890">
        <w:rPr>
          <w:rFonts w:ascii="Avenir Next LT Pro" w:hAnsi="Avenir Next LT Pro" w:cs="Arial"/>
          <w:b/>
          <w:color w:val="000000" w:themeColor="text1"/>
          <w:sz w:val="20"/>
          <w:szCs w:val="20"/>
        </w:rPr>
        <w:t xml:space="preserve"> by 12.00</w:t>
      </w:r>
      <w:r w:rsidRPr="00CD6890">
        <w:rPr>
          <w:rFonts w:ascii="Avenir Next LT Pro" w:hAnsi="Avenir Next LT Pro" w:cs="Arial"/>
          <w:b/>
          <w:color w:val="000000" w:themeColor="text1"/>
          <w:sz w:val="12"/>
          <w:szCs w:val="20"/>
        </w:rPr>
        <w:t xml:space="preserve"> </w:t>
      </w:r>
      <w:r w:rsidRPr="00CD6890">
        <w:rPr>
          <w:rFonts w:ascii="Avenir Next LT Pro" w:hAnsi="Avenir Next LT Pro" w:cs="Arial"/>
          <w:b/>
          <w:color w:val="000000" w:themeColor="text1"/>
          <w:sz w:val="20"/>
          <w:szCs w:val="20"/>
        </w:rPr>
        <w:t>pm</w:t>
      </w:r>
    </w:p>
    <w:p w14:paraId="5A51E602" w14:textId="77777777" w:rsidR="00E71863" w:rsidRPr="00E71863" w:rsidRDefault="00E71863" w:rsidP="00EE1EBD">
      <w:pPr>
        <w:ind w:left="-630" w:right="-810"/>
        <w:jc w:val="center"/>
        <w:rPr>
          <w:rFonts w:ascii="Avenir Next LT Pro" w:hAnsi="Avenir Next LT Pro" w:cs="Arial"/>
          <w:b/>
          <w:sz w:val="12"/>
          <w:szCs w:val="12"/>
        </w:rPr>
      </w:pPr>
    </w:p>
    <w:p w14:paraId="5718FA90" w14:textId="77777777" w:rsidR="00CC5775" w:rsidRDefault="00807336" w:rsidP="00EE1EBD">
      <w:pPr>
        <w:ind w:left="-630" w:right="-810"/>
        <w:jc w:val="center"/>
        <w:rPr>
          <w:rFonts w:ascii="Avenir Next LT Pro" w:hAnsi="Avenir Next LT Pro" w:cs="Arial"/>
          <w:b/>
        </w:rPr>
      </w:pPr>
      <w:r w:rsidRPr="0050789F">
        <w:rPr>
          <w:rFonts w:ascii="Avenir Next LT Pro" w:hAnsi="Avenir Next LT Pro" w:cs="Arial"/>
          <w:b/>
        </w:rPr>
        <w:t xml:space="preserve">Applicants must submit a complete application including all additional materials </w:t>
      </w:r>
    </w:p>
    <w:p w14:paraId="417DA3FB" w14:textId="387AB906" w:rsidR="00807336" w:rsidRPr="0050789F" w:rsidRDefault="00807336" w:rsidP="00EE1EBD">
      <w:pPr>
        <w:ind w:left="-630" w:right="-810"/>
        <w:jc w:val="center"/>
        <w:rPr>
          <w:rFonts w:ascii="Avenir Next LT Pro" w:hAnsi="Avenir Next LT Pro" w:cs="Arial"/>
          <w:b/>
        </w:rPr>
      </w:pPr>
      <w:r w:rsidRPr="0050789F">
        <w:rPr>
          <w:rFonts w:ascii="Avenir Next LT Pro" w:hAnsi="Avenir Next LT Pro" w:cs="Arial"/>
          <w:b/>
        </w:rPr>
        <w:t>referenced in the RFP to be considered.</w:t>
      </w:r>
    </w:p>
    <w:p w14:paraId="0C08BC56" w14:textId="77777777" w:rsidR="00807336" w:rsidRPr="0050789F" w:rsidRDefault="00807336" w:rsidP="00807336">
      <w:pPr>
        <w:ind w:right="-720"/>
        <w:jc w:val="both"/>
        <w:rPr>
          <w:rFonts w:ascii="Avenir Next LT Pro" w:hAnsi="Avenir Next LT Pro" w:cs="Arial"/>
        </w:rPr>
      </w:pPr>
    </w:p>
    <w:p w14:paraId="462DF526" w14:textId="77777777" w:rsidR="00807336" w:rsidRPr="0050789F" w:rsidRDefault="00807336" w:rsidP="00A60312">
      <w:pPr>
        <w:shd w:val="clear" w:color="auto" w:fill="F5EADF"/>
        <w:autoSpaceDE w:val="0"/>
        <w:autoSpaceDN w:val="0"/>
        <w:adjustRightInd w:val="0"/>
        <w:ind w:left="-630" w:right="-810" w:firstLine="4"/>
        <w:rPr>
          <w:rFonts w:ascii="Avenir Next LT Pro" w:hAnsi="Avenir Next LT Pro" w:cs="Arial"/>
          <w:b/>
          <w:bCs/>
          <w:color w:val="000000"/>
        </w:rPr>
      </w:pPr>
      <w:r w:rsidRPr="0050789F">
        <w:rPr>
          <w:rFonts w:ascii="Avenir Next LT Pro" w:hAnsi="Avenir Next LT Pro"/>
          <w:b/>
          <w:bCs/>
          <w:color w:val="000000" w:themeColor="text1"/>
        </w:rPr>
        <w:t xml:space="preserve">I.  AGENCY AND PROJECT INFORMATION </w:t>
      </w:r>
      <w:r w:rsidRPr="0050789F">
        <w:rPr>
          <w:rFonts w:ascii="Avenir Next LT Pro" w:hAnsi="Avenir Next LT Pro"/>
          <w:b/>
          <w:bCs/>
          <w:color w:val="000000" w:themeColor="text1"/>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p>
    <w:p w14:paraId="6C229EB3" w14:textId="77777777" w:rsidR="00807336" w:rsidRPr="0050789F" w:rsidRDefault="00807336" w:rsidP="00807336">
      <w:pPr>
        <w:contextualSpacing/>
        <w:jc w:val="center"/>
        <w:rPr>
          <w:rFonts w:ascii="Avenir Next LT Pro" w:hAnsi="Avenir Next LT Pro"/>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657"/>
        <w:gridCol w:w="1890"/>
      </w:tblGrid>
      <w:tr w:rsidR="00807336" w:rsidRPr="0050789F" w14:paraId="33944390" w14:textId="77777777" w:rsidTr="004E1B30">
        <w:trPr>
          <w:trHeight w:val="255"/>
        </w:trPr>
        <w:tc>
          <w:tcPr>
            <w:tcW w:w="4050" w:type="dxa"/>
            <w:shd w:val="clear" w:color="auto" w:fill="FFFFFF"/>
            <w:vAlign w:val="center"/>
          </w:tcPr>
          <w:p w14:paraId="072F2873"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Name of Applicant Agency:</w:t>
            </w:r>
          </w:p>
        </w:tc>
        <w:tc>
          <w:tcPr>
            <w:tcW w:w="6750" w:type="dxa"/>
            <w:gridSpan w:val="3"/>
            <w:vAlign w:val="center"/>
          </w:tcPr>
          <w:p w14:paraId="372F7B26"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405B90F4" w14:textId="77777777" w:rsidTr="004E1B30">
        <w:trPr>
          <w:trHeight w:val="246"/>
        </w:trPr>
        <w:tc>
          <w:tcPr>
            <w:tcW w:w="4050" w:type="dxa"/>
            <w:shd w:val="clear" w:color="auto" w:fill="FFFFFF"/>
            <w:vAlign w:val="center"/>
          </w:tcPr>
          <w:p w14:paraId="59F0AE39"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Project Name:</w:t>
            </w:r>
          </w:p>
        </w:tc>
        <w:tc>
          <w:tcPr>
            <w:tcW w:w="6750" w:type="dxa"/>
            <w:gridSpan w:val="3"/>
            <w:vAlign w:val="center"/>
          </w:tcPr>
          <w:p w14:paraId="0158A26B"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Text2"/>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5108F0F4" w14:textId="77777777" w:rsidTr="004E1B30">
        <w:trPr>
          <w:trHeight w:val="300"/>
        </w:trPr>
        <w:tc>
          <w:tcPr>
            <w:tcW w:w="4050" w:type="dxa"/>
            <w:shd w:val="clear" w:color="auto" w:fill="FFFFFF"/>
            <w:vAlign w:val="center"/>
          </w:tcPr>
          <w:p w14:paraId="13D4AF52"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Project Location: </w:t>
            </w:r>
            <w:r w:rsidRPr="0050789F">
              <w:rPr>
                <w:rFonts w:ascii="Avenir Next LT Pro" w:hAnsi="Avenir Next LT Pro"/>
                <w:bCs/>
                <w:i/>
                <w:sz w:val="18"/>
                <w:szCs w:val="18"/>
              </w:rPr>
              <w:t>(Physical address of the project; if project is scattered site, write “scattered site.”)</w:t>
            </w:r>
            <w:r w:rsidRPr="0050789F">
              <w:rPr>
                <w:rFonts w:ascii="Avenir Next LT Pro" w:hAnsi="Avenir Next LT Pro"/>
                <w:b/>
                <w:bCs/>
                <w:sz w:val="18"/>
                <w:szCs w:val="18"/>
              </w:rPr>
              <w:t xml:space="preserve"> </w:t>
            </w:r>
          </w:p>
        </w:tc>
        <w:tc>
          <w:tcPr>
            <w:tcW w:w="6750" w:type="dxa"/>
            <w:gridSpan w:val="3"/>
            <w:vAlign w:val="center"/>
          </w:tcPr>
          <w:p w14:paraId="61569116"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3F74B346" w14:textId="77777777" w:rsidTr="00401F50">
        <w:trPr>
          <w:trHeight w:val="903"/>
        </w:trPr>
        <w:tc>
          <w:tcPr>
            <w:tcW w:w="4050" w:type="dxa"/>
            <w:shd w:val="clear" w:color="auto" w:fill="FFFFFF"/>
            <w:vAlign w:val="center"/>
          </w:tcPr>
          <w:p w14:paraId="5F10930F" w14:textId="1D3B5B52"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Check </w:t>
            </w:r>
            <w:r w:rsidR="00DD550A">
              <w:rPr>
                <w:rFonts w:ascii="Avenir Next LT Pro" w:hAnsi="Avenir Next LT Pro"/>
                <w:b/>
                <w:bCs/>
                <w:sz w:val="20"/>
                <w:szCs w:val="20"/>
              </w:rPr>
              <w:t xml:space="preserve">One </w:t>
            </w:r>
            <w:r w:rsidR="006F1EF3" w:rsidRPr="0050789F">
              <w:rPr>
                <w:rFonts w:ascii="Avenir Next LT Pro" w:hAnsi="Avenir Next LT Pro"/>
                <w:b/>
                <w:bCs/>
                <w:sz w:val="20"/>
                <w:szCs w:val="20"/>
              </w:rPr>
              <w:t xml:space="preserve">Applicable </w:t>
            </w:r>
            <w:r w:rsidR="00DD550A">
              <w:rPr>
                <w:rFonts w:ascii="Avenir Next LT Pro" w:hAnsi="Avenir Next LT Pro"/>
                <w:b/>
                <w:bCs/>
                <w:sz w:val="20"/>
                <w:szCs w:val="20"/>
              </w:rPr>
              <w:t>Box</w:t>
            </w:r>
            <w:r w:rsidR="001E31C2">
              <w:rPr>
                <w:rFonts w:ascii="Avenir Next LT Pro" w:hAnsi="Avenir Next LT Pro"/>
                <w:b/>
                <w:bCs/>
                <w:sz w:val="20"/>
                <w:szCs w:val="20"/>
              </w:rPr>
              <w:t xml:space="preserve"> </w:t>
            </w:r>
            <w:r w:rsidR="001E31C2" w:rsidRPr="006928FA">
              <w:rPr>
                <w:rFonts w:ascii="Avenir Next LT Pro" w:hAnsi="Avenir Next LT Pro"/>
                <w:i/>
                <w:iCs/>
                <w:sz w:val="20"/>
                <w:szCs w:val="20"/>
              </w:rPr>
              <w:t xml:space="preserve">Only if applying for a </w:t>
            </w:r>
            <w:r w:rsidR="0093107B">
              <w:rPr>
                <w:rFonts w:ascii="Avenir Next LT Pro" w:hAnsi="Avenir Next LT Pro"/>
                <w:i/>
                <w:iCs/>
                <w:sz w:val="20"/>
                <w:szCs w:val="20"/>
              </w:rPr>
              <w:t>new project through reallocation or CoC</w:t>
            </w:r>
            <w:r w:rsidR="001E31C2" w:rsidRPr="006928FA">
              <w:rPr>
                <w:rFonts w:ascii="Avenir Next LT Pro" w:hAnsi="Avenir Next LT Pro"/>
                <w:i/>
                <w:iCs/>
                <w:sz w:val="20"/>
                <w:szCs w:val="20"/>
              </w:rPr>
              <w:t xml:space="preserve"> Bonus</w:t>
            </w:r>
            <w:r w:rsidR="0093107B">
              <w:rPr>
                <w:rFonts w:ascii="Avenir Next LT Pro" w:hAnsi="Avenir Next LT Pro"/>
                <w:i/>
                <w:iCs/>
                <w:sz w:val="20"/>
                <w:szCs w:val="20"/>
              </w:rPr>
              <w:t xml:space="preserve"> processes</w:t>
            </w:r>
            <w:r w:rsidR="001E31C2" w:rsidRPr="0050789F">
              <w:rPr>
                <w:rFonts w:ascii="Avenir Next LT Pro" w:hAnsi="Avenir Next LT Pro"/>
                <w:b/>
                <w:bCs/>
                <w:sz w:val="20"/>
                <w:szCs w:val="20"/>
              </w:rPr>
              <w:t>:</w:t>
            </w:r>
          </w:p>
        </w:tc>
        <w:tc>
          <w:tcPr>
            <w:tcW w:w="6750" w:type="dxa"/>
            <w:gridSpan w:val="3"/>
            <w:vAlign w:val="center"/>
          </w:tcPr>
          <w:p w14:paraId="79EC1CC9" w14:textId="469BA002" w:rsidR="00766A16" w:rsidRDefault="006F1EF3" w:rsidP="00702B3E">
            <w:pPr>
              <w:spacing w:after="40"/>
              <w:ind w:left="0"/>
              <w:rPr>
                <w:rFonts w:ascii="Avenir Next LT Pro" w:hAnsi="Avenir Next LT Pro"/>
              </w:rPr>
            </w:pPr>
            <w:r w:rsidRPr="0050789F">
              <w:rPr>
                <w:rFonts w:ascii="Avenir Next LT Pro" w:hAnsi="Avenir Next LT Pro"/>
                <w:sz w:val="20"/>
                <w:szCs w:val="20"/>
              </w:rPr>
              <w:fldChar w:fldCharType="begin">
                <w:ffData>
                  <w:name w:val="Check203"/>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w:t>
            </w:r>
            <w:r w:rsidR="00A73BC2" w:rsidRPr="0050789F">
              <w:rPr>
                <w:rFonts w:ascii="Avenir Next LT Pro" w:hAnsi="Avenir Next LT Pro"/>
                <w:sz w:val="20"/>
                <w:szCs w:val="20"/>
              </w:rPr>
              <w:t>Perm</w:t>
            </w:r>
            <w:r w:rsidR="00766A16">
              <w:rPr>
                <w:rFonts w:ascii="Avenir Next LT Pro" w:hAnsi="Avenir Next LT Pro"/>
                <w:sz w:val="20"/>
                <w:szCs w:val="20"/>
              </w:rPr>
              <w:t>anent Housing—</w:t>
            </w:r>
            <w:r w:rsidR="00A73BC2" w:rsidRPr="0050789F">
              <w:rPr>
                <w:rFonts w:ascii="Avenir Next LT Pro" w:hAnsi="Avenir Next LT Pro"/>
                <w:sz w:val="20"/>
                <w:szCs w:val="20"/>
              </w:rPr>
              <w:t>Supportive</w:t>
            </w:r>
            <w:r w:rsidR="00766A16">
              <w:rPr>
                <w:rFonts w:ascii="Avenir Next LT Pro" w:hAnsi="Avenir Next LT Pro"/>
                <w:sz w:val="20"/>
                <w:szCs w:val="20"/>
              </w:rPr>
              <w:t xml:space="preserve"> </w:t>
            </w:r>
            <w:r w:rsidRPr="0050789F">
              <w:rPr>
                <w:rFonts w:ascii="Avenir Next LT Pro" w:hAnsi="Avenir Next LT Pro"/>
                <w:sz w:val="20"/>
                <w:szCs w:val="20"/>
              </w:rPr>
              <w:t>Housing (</w:t>
            </w:r>
            <w:r w:rsidR="00766A16">
              <w:rPr>
                <w:rFonts w:ascii="Avenir Next LT Pro" w:hAnsi="Avenir Next LT Pro"/>
                <w:sz w:val="20"/>
                <w:szCs w:val="20"/>
              </w:rPr>
              <w:t>PH-</w:t>
            </w:r>
            <w:r w:rsidRPr="0050789F">
              <w:rPr>
                <w:rFonts w:ascii="Avenir Next LT Pro" w:hAnsi="Avenir Next LT Pro"/>
                <w:sz w:val="20"/>
                <w:szCs w:val="20"/>
              </w:rPr>
              <w:t>PSH)</w:t>
            </w:r>
            <w:r w:rsidRPr="0050789F">
              <w:rPr>
                <w:rFonts w:ascii="Avenir Next LT Pro" w:hAnsi="Avenir Next LT Pro"/>
              </w:rPr>
              <w:t xml:space="preserve"> </w:t>
            </w:r>
          </w:p>
          <w:p w14:paraId="19E69F29" w14:textId="7CCE68D0" w:rsidR="00807336" w:rsidRPr="00401F50" w:rsidRDefault="001E6A38" w:rsidP="00702B3E">
            <w:pPr>
              <w:spacing w:after="40"/>
              <w:ind w:left="0"/>
              <w:rPr>
                <w:rFonts w:ascii="Avenir Next LT Pro" w:hAnsi="Avenir Next LT Pro"/>
                <w:sz w:val="14"/>
                <w:szCs w:val="14"/>
              </w:rPr>
            </w:pPr>
            <w:r w:rsidRPr="0050789F">
              <w:rPr>
                <w:rFonts w:ascii="Avenir Next LT Pro" w:hAnsi="Avenir Next LT Pro"/>
                <w:sz w:val="20"/>
                <w:szCs w:val="20"/>
              </w:rPr>
              <w:fldChar w:fldCharType="begin">
                <w:ffData>
                  <w:name w:val="Check203"/>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Perm</w:t>
            </w:r>
            <w:r w:rsidR="00766A16">
              <w:rPr>
                <w:rFonts w:ascii="Avenir Next LT Pro" w:hAnsi="Avenir Next LT Pro"/>
                <w:sz w:val="20"/>
                <w:szCs w:val="20"/>
              </w:rPr>
              <w:t xml:space="preserve">anent Housing—Rapid </w:t>
            </w:r>
            <w:r>
              <w:rPr>
                <w:rFonts w:ascii="Avenir Next LT Pro" w:hAnsi="Avenir Next LT Pro"/>
                <w:sz w:val="20"/>
                <w:szCs w:val="20"/>
              </w:rPr>
              <w:t>ReHou</w:t>
            </w:r>
            <w:r w:rsidR="00A73BC2">
              <w:rPr>
                <w:rFonts w:ascii="Avenir Next LT Pro" w:hAnsi="Avenir Next LT Pro"/>
                <w:sz w:val="20"/>
                <w:szCs w:val="20"/>
              </w:rPr>
              <w:t>sing</w:t>
            </w:r>
            <w:r w:rsidRPr="0050789F">
              <w:rPr>
                <w:rFonts w:ascii="Avenir Next LT Pro" w:hAnsi="Avenir Next LT Pro"/>
                <w:sz w:val="20"/>
                <w:szCs w:val="20"/>
              </w:rPr>
              <w:t xml:space="preserve"> (</w:t>
            </w:r>
            <w:r w:rsidR="00766A16">
              <w:rPr>
                <w:rFonts w:ascii="Avenir Next LT Pro" w:hAnsi="Avenir Next LT Pro"/>
                <w:sz w:val="20"/>
                <w:szCs w:val="20"/>
              </w:rPr>
              <w:t>PH-</w:t>
            </w:r>
            <w:r w:rsidR="00A73BC2">
              <w:rPr>
                <w:rFonts w:ascii="Avenir Next LT Pro" w:hAnsi="Avenir Next LT Pro"/>
                <w:sz w:val="20"/>
                <w:szCs w:val="20"/>
              </w:rPr>
              <w:t>RR</w:t>
            </w:r>
            <w:r w:rsidRPr="0050789F">
              <w:rPr>
                <w:rFonts w:ascii="Avenir Next LT Pro" w:hAnsi="Avenir Next LT Pro"/>
                <w:sz w:val="20"/>
                <w:szCs w:val="20"/>
              </w:rPr>
              <w:t>H)</w:t>
            </w:r>
          </w:p>
        </w:tc>
      </w:tr>
      <w:tr w:rsidR="00807336" w:rsidRPr="0050789F" w14:paraId="4C3B6D23" w14:textId="77777777" w:rsidTr="00401F50">
        <w:trPr>
          <w:trHeight w:val="705"/>
        </w:trPr>
        <w:tc>
          <w:tcPr>
            <w:tcW w:w="4050" w:type="dxa"/>
            <w:shd w:val="clear" w:color="auto" w:fill="FFFFFF"/>
            <w:vAlign w:val="center"/>
          </w:tcPr>
          <w:p w14:paraId="7B0E53ED" w14:textId="3CAC830E"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Check</w:t>
            </w:r>
            <w:r w:rsidR="006F1EF3" w:rsidRPr="0050789F">
              <w:rPr>
                <w:rFonts w:ascii="Avenir Next LT Pro" w:hAnsi="Avenir Next LT Pro"/>
                <w:b/>
                <w:bCs/>
                <w:sz w:val="20"/>
                <w:szCs w:val="20"/>
              </w:rPr>
              <w:t xml:space="preserve"> </w:t>
            </w:r>
            <w:r w:rsidR="00DD550A">
              <w:rPr>
                <w:rFonts w:ascii="Avenir Next LT Pro" w:hAnsi="Avenir Next LT Pro"/>
                <w:b/>
                <w:bCs/>
                <w:sz w:val="20"/>
                <w:szCs w:val="20"/>
              </w:rPr>
              <w:t xml:space="preserve">One </w:t>
            </w:r>
            <w:r w:rsidR="006F1EF3" w:rsidRPr="0050789F">
              <w:rPr>
                <w:rFonts w:ascii="Avenir Next LT Pro" w:hAnsi="Avenir Next LT Pro"/>
                <w:b/>
                <w:bCs/>
                <w:sz w:val="20"/>
                <w:szCs w:val="20"/>
              </w:rPr>
              <w:t>Applicable</w:t>
            </w:r>
            <w:r w:rsidRPr="0050789F">
              <w:rPr>
                <w:rFonts w:ascii="Avenir Next LT Pro" w:hAnsi="Avenir Next LT Pro"/>
                <w:b/>
                <w:bCs/>
                <w:sz w:val="20"/>
                <w:szCs w:val="20"/>
              </w:rPr>
              <w:t xml:space="preserve"> </w:t>
            </w:r>
            <w:r w:rsidR="001F5F7D">
              <w:rPr>
                <w:rFonts w:ascii="Avenir Next LT Pro" w:hAnsi="Avenir Next LT Pro"/>
                <w:b/>
                <w:bCs/>
                <w:sz w:val="20"/>
                <w:szCs w:val="20"/>
              </w:rPr>
              <w:t>Box</w:t>
            </w:r>
            <w:r w:rsidR="006F1EF3" w:rsidRPr="0050789F">
              <w:rPr>
                <w:rFonts w:ascii="Avenir Next LT Pro" w:hAnsi="Avenir Next LT Pro"/>
                <w:b/>
                <w:bCs/>
                <w:sz w:val="20"/>
                <w:szCs w:val="20"/>
              </w:rPr>
              <w:t xml:space="preserve"> </w:t>
            </w:r>
            <w:r w:rsidR="006F1EF3" w:rsidRPr="006928FA">
              <w:rPr>
                <w:rFonts w:ascii="Avenir Next LT Pro" w:hAnsi="Avenir Next LT Pro"/>
                <w:i/>
                <w:iCs/>
                <w:sz w:val="20"/>
                <w:szCs w:val="20"/>
              </w:rPr>
              <w:t xml:space="preserve">Only if applying </w:t>
            </w:r>
            <w:r w:rsidR="00466DA5">
              <w:rPr>
                <w:rFonts w:ascii="Avenir Next LT Pro" w:hAnsi="Avenir Next LT Pro"/>
                <w:i/>
                <w:iCs/>
                <w:sz w:val="20"/>
                <w:szCs w:val="20"/>
              </w:rPr>
              <w:t xml:space="preserve">for a new project </w:t>
            </w:r>
            <w:r w:rsidR="0093107B">
              <w:rPr>
                <w:rFonts w:ascii="Avenir Next LT Pro" w:hAnsi="Avenir Next LT Pro"/>
                <w:i/>
                <w:iCs/>
                <w:sz w:val="20"/>
                <w:szCs w:val="20"/>
              </w:rPr>
              <w:t>under the</w:t>
            </w:r>
            <w:r w:rsidR="006F1EF3" w:rsidRPr="006928FA">
              <w:rPr>
                <w:rFonts w:ascii="Avenir Next LT Pro" w:hAnsi="Avenir Next LT Pro"/>
                <w:i/>
                <w:iCs/>
                <w:sz w:val="20"/>
                <w:szCs w:val="20"/>
              </w:rPr>
              <w:t xml:space="preserve"> DV Bonus</w:t>
            </w:r>
            <w:r w:rsidRPr="0050789F">
              <w:rPr>
                <w:rFonts w:ascii="Avenir Next LT Pro" w:hAnsi="Avenir Next LT Pro"/>
                <w:b/>
                <w:bCs/>
                <w:sz w:val="20"/>
                <w:szCs w:val="20"/>
              </w:rPr>
              <w:t xml:space="preserve">: </w:t>
            </w:r>
          </w:p>
        </w:tc>
        <w:tc>
          <w:tcPr>
            <w:tcW w:w="6750" w:type="dxa"/>
            <w:gridSpan w:val="3"/>
            <w:vAlign w:val="center"/>
          </w:tcPr>
          <w:p w14:paraId="1EA0A8A9" w14:textId="77777777" w:rsidR="006F1EF3" w:rsidRPr="0050789F" w:rsidRDefault="006F1EF3" w:rsidP="00702B3E">
            <w:pPr>
              <w:tabs>
                <w:tab w:val="center" w:pos="4680"/>
                <w:tab w:val="right" w:pos="9360"/>
              </w:tabs>
              <w:spacing w:after="40"/>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Permanent Housing Rapid ReHousing (PH-RRH)</w:t>
            </w:r>
          </w:p>
          <w:p w14:paraId="6FB6A095" w14:textId="060AA013" w:rsidR="00807336" w:rsidRPr="0050789F" w:rsidRDefault="006F1EF3" w:rsidP="00702B3E">
            <w:pPr>
              <w:tabs>
                <w:tab w:val="center" w:pos="4680"/>
                <w:tab w:val="right" w:pos="9360"/>
              </w:tabs>
              <w:spacing w:after="40"/>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9360C">
              <w:rPr>
                <w:rFonts w:ascii="Avenir Next LT Pro" w:hAnsi="Avenir Next LT Pro"/>
                <w:sz w:val="20"/>
                <w:szCs w:val="20"/>
              </w:rPr>
            </w:r>
            <w:r w:rsidR="0059360C">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SSO Project for Coordinated Entry (SSO-CE)</w:t>
            </w:r>
          </w:p>
        </w:tc>
      </w:tr>
      <w:tr w:rsidR="00807336" w:rsidRPr="0050789F" w14:paraId="55F03FAF" w14:textId="77777777" w:rsidTr="004E1B30">
        <w:trPr>
          <w:trHeight w:val="345"/>
        </w:trPr>
        <w:tc>
          <w:tcPr>
            <w:tcW w:w="4050" w:type="dxa"/>
            <w:shd w:val="clear" w:color="auto" w:fill="FFFFFF"/>
            <w:vAlign w:val="center"/>
          </w:tcPr>
          <w:p w14:paraId="1ED6BF0B" w14:textId="1F54F32D" w:rsidR="00807336" w:rsidRPr="0050789F" w:rsidRDefault="006F1EF3" w:rsidP="004E1B30">
            <w:pPr>
              <w:ind w:left="245" w:hanging="21"/>
              <w:rPr>
                <w:rFonts w:ascii="Avenir Next LT Pro" w:hAnsi="Avenir Next LT Pro"/>
                <w:sz w:val="20"/>
                <w:szCs w:val="20"/>
              </w:rPr>
            </w:pPr>
            <w:r w:rsidRPr="0050789F">
              <w:rPr>
                <w:rFonts w:ascii="Avenir Next LT Pro" w:hAnsi="Avenir Next LT Pro"/>
                <w:b/>
                <w:bCs/>
                <w:sz w:val="20"/>
                <w:szCs w:val="20"/>
              </w:rPr>
              <w:t>Proposed</w:t>
            </w:r>
            <w:r w:rsidR="00807336" w:rsidRPr="0050789F">
              <w:rPr>
                <w:rFonts w:ascii="Avenir Next LT Pro" w:hAnsi="Avenir Next LT Pro"/>
                <w:b/>
                <w:bCs/>
                <w:sz w:val="20"/>
                <w:szCs w:val="20"/>
              </w:rPr>
              <w:t xml:space="preserve"> </w:t>
            </w:r>
            <w:r w:rsidRPr="0050789F">
              <w:rPr>
                <w:rFonts w:ascii="Avenir Next LT Pro" w:hAnsi="Avenir Next LT Pro"/>
                <w:b/>
                <w:bCs/>
                <w:sz w:val="20"/>
                <w:szCs w:val="20"/>
              </w:rPr>
              <w:t xml:space="preserve">Total Budget </w:t>
            </w:r>
            <w:r w:rsidR="00807336" w:rsidRPr="0050789F">
              <w:rPr>
                <w:rFonts w:ascii="Avenir Next LT Pro" w:hAnsi="Avenir Next LT Pro"/>
                <w:b/>
                <w:bCs/>
                <w:sz w:val="20"/>
                <w:szCs w:val="20"/>
              </w:rPr>
              <w:t>Amount</w:t>
            </w:r>
            <w:r w:rsidRPr="0050789F">
              <w:rPr>
                <w:rFonts w:ascii="Avenir Next LT Pro" w:hAnsi="Avenir Next LT Pro"/>
                <w:b/>
                <w:bCs/>
                <w:sz w:val="20"/>
                <w:szCs w:val="20"/>
              </w:rPr>
              <w:t>:</w:t>
            </w:r>
          </w:p>
        </w:tc>
        <w:tc>
          <w:tcPr>
            <w:tcW w:w="6750" w:type="dxa"/>
            <w:gridSpan w:val="3"/>
            <w:vAlign w:val="center"/>
          </w:tcPr>
          <w:p w14:paraId="2F6BCEFB"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5CA3901A" w14:textId="77777777" w:rsidTr="004E1B30">
        <w:trPr>
          <w:trHeight w:val="246"/>
        </w:trPr>
        <w:tc>
          <w:tcPr>
            <w:tcW w:w="4050" w:type="dxa"/>
            <w:shd w:val="clear" w:color="auto" w:fill="FFFFFF"/>
            <w:vAlign w:val="center"/>
          </w:tcPr>
          <w:p w14:paraId="7CC807DE" w14:textId="2091C41A" w:rsidR="00807336" w:rsidRPr="0050789F" w:rsidRDefault="00807336" w:rsidP="004E1B30">
            <w:pPr>
              <w:ind w:left="245" w:hanging="21"/>
              <w:rPr>
                <w:rFonts w:ascii="Avenir Next LT Pro" w:hAnsi="Avenir Next LT Pro"/>
                <w:sz w:val="20"/>
                <w:szCs w:val="20"/>
              </w:rPr>
            </w:pPr>
            <w:r w:rsidRPr="0050789F">
              <w:rPr>
                <w:rFonts w:ascii="Avenir Next LT Pro" w:hAnsi="Avenir Next LT Pro"/>
                <w:b/>
                <w:bCs/>
                <w:sz w:val="20"/>
                <w:szCs w:val="20"/>
              </w:rPr>
              <w:t xml:space="preserve">Agency </w:t>
            </w:r>
            <w:r w:rsidR="001F5F7D">
              <w:rPr>
                <w:rFonts w:ascii="Avenir Next LT Pro" w:hAnsi="Avenir Next LT Pro"/>
                <w:b/>
                <w:bCs/>
                <w:sz w:val="20"/>
                <w:szCs w:val="20"/>
              </w:rPr>
              <w:t>UEI</w:t>
            </w:r>
            <w:r w:rsidRPr="0050789F">
              <w:rPr>
                <w:rFonts w:ascii="Avenir Next LT Pro" w:hAnsi="Avenir Next LT Pro"/>
                <w:b/>
                <w:bCs/>
                <w:sz w:val="20"/>
                <w:szCs w:val="20"/>
              </w:rPr>
              <w:t xml:space="preserve"> Number:</w:t>
            </w:r>
          </w:p>
        </w:tc>
        <w:tc>
          <w:tcPr>
            <w:tcW w:w="2203" w:type="dxa"/>
            <w:vAlign w:val="center"/>
          </w:tcPr>
          <w:p w14:paraId="20E2D40D"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c>
          <w:tcPr>
            <w:tcW w:w="2657" w:type="dxa"/>
            <w:vAlign w:val="center"/>
          </w:tcPr>
          <w:p w14:paraId="38EDA8B3" w14:textId="77777777" w:rsidR="00807336" w:rsidRPr="0050789F" w:rsidRDefault="00807336" w:rsidP="004E1B30">
            <w:pPr>
              <w:ind w:left="-66" w:hanging="7"/>
              <w:rPr>
                <w:rFonts w:ascii="Avenir Next LT Pro" w:hAnsi="Avenir Next LT Pro"/>
                <w:b/>
                <w:bCs/>
                <w:sz w:val="20"/>
                <w:szCs w:val="20"/>
              </w:rPr>
            </w:pPr>
            <w:r w:rsidRPr="0050789F">
              <w:rPr>
                <w:rFonts w:ascii="Avenir Next LT Pro" w:hAnsi="Avenir Next LT Pro"/>
                <w:b/>
                <w:bCs/>
                <w:sz w:val="20"/>
                <w:szCs w:val="20"/>
              </w:rPr>
              <w:t xml:space="preserve">Tax ID or EIN </w:t>
            </w:r>
            <w:r w:rsidRPr="0050789F">
              <w:rPr>
                <w:rFonts w:ascii="Avenir Next LT Pro" w:hAnsi="Avenir Next LT Pro"/>
                <w:i/>
                <w:iCs/>
                <w:sz w:val="18"/>
                <w:szCs w:val="18"/>
              </w:rPr>
              <w:t>(format: 12-3456789)</w:t>
            </w:r>
          </w:p>
        </w:tc>
        <w:tc>
          <w:tcPr>
            <w:tcW w:w="1890" w:type="dxa"/>
            <w:vAlign w:val="center"/>
          </w:tcPr>
          <w:p w14:paraId="106DBACA" w14:textId="77777777" w:rsidR="00807336" w:rsidRPr="0050789F" w:rsidRDefault="00807336" w:rsidP="004E1B30">
            <w:pPr>
              <w:ind w:left="1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type w:val="number"/>
                    <w:maxLength w:val="10"/>
                    <w:format w:val="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09DC228B" w14:textId="77777777" w:rsidR="00807336" w:rsidRPr="0050789F" w:rsidRDefault="00807336" w:rsidP="00807336">
      <w:pPr>
        <w:ind w:left="-360"/>
        <w:rPr>
          <w:rFonts w:ascii="Avenir Next LT Pro" w:hAnsi="Avenir Next LT Pro"/>
          <w:b/>
          <w:bCs/>
          <w:sz w:val="16"/>
          <w:szCs w:val="16"/>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807336" w:rsidRPr="0050789F" w14:paraId="48321423" w14:textId="77777777" w:rsidTr="004E1B30">
        <w:trPr>
          <w:trHeight w:val="210"/>
        </w:trPr>
        <w:tc>
          <w:tcPr>
            <w:tcW w:w="4050" w:type="dxa"/>
            <w:vAlign w:val="center"/>
          </w:tcPr>
          <w:p w14:paraId="5D25F3F4"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Project Contact Person:</w:t>
            </w:r>
          </w:p>
        </w:tc>
        <w:tc>
          <w:tcPr>
            <w:tcW w:w="6750" w:type="dxa"/>
            <w:gridSpan w:val="3"/>
            <w:vAlign w:val="center"/>
          </w:tcPr>
          <w:p w14:paraId="140CC018"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6"/>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1B7DBE13" w14:textId="77777777" w:rsidTr="004E1B30">
        <w:trPr>
          <w:trHeight w:val="228"/>
        </w:trPr>
        <w:tc>
          <w:tcPr>
            <w:tcW w:w="4050" w:type="dxa"/>
            <w:vAlign w:val="center"/>
          </w:tcPr>
          <w:p w14:paraId="443B5E21"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Job Title of Contact Person:</w:t>
            </w:r>
          </w:p>
        </w:tc>
        <w:tc>
          <w:tcPr>
            <w:tcW w:w="6750" w:type="dxa"/>
            <w:gridSpan w:val="3"/>
            <w:vAlign w:val="center"/>
          </w:tcPr>
          <w:p w14:paraId="3496E28B"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7"/>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07306981" w14:textId="77777777" w:rsidTr="004E1B30">
        <w:trPr>
          <w:trHeight w:val="264"/>
        </w:trPr>
        <w:tc>
          <w:tcPr>
            <w:tcW w:w="4050" w:type="dxa"/>
            <w:vAlign w:val="center"/>
          </w:tcPr>
          <w:p w14:paraId="41F18EA2"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Agency Mailing Address: </w:t>
            </w:r>
          </w:p>
        </w:tc>
        <w:tc>
          <w:tcPr>
            <w:tcW w:w="6750" w:type="dxa"/>
            <w:gridSpan w:val="3"/>
            <w:vAlign w:val="center"/>
          </w:tcPr>
          <w:p w14:paraId="6AF9AB60"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8"/>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66010F72" w14:textId="77777777" w:rsidTr="004E1B30">
        <w:trPr>
          <w:trHeight w:val="246"/>
        </w:trPr>
        <w:tc>
          <w:tcPr>
            <w:tcW w:w="4050" w:type="dxa"/>
            <w:vAlign w:val="center"/>
          </w:tcPr>
          <w:p w14:paraId="674C356E"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Contact Phone Number:</w:t>
            </w:r>
          </w:p>
        </w:tc>
        <w:tc>
          <w:tcPr>
            <w:tcW w:w="1916" w:type="dxa"/>
            <w:vAlign w:val="center"/>
          </w:tcPr>
          <w:p w14:paraId="71AAA64F"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9"/>
                  <w:enabled/>
                  <w:calcOnExit w:val="0"/>
                  <w:textInput>
                    <w:maxLength w:val="12"/>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c>
          <w:tcPr>
            <w:tcW w:w="1627" w:type="dxa"/>
            <w:vAlign w:val="center"/>
          </w:tcPr>
          <w:p w14:paraId="3ABB0D60" w14:textId="77777777" w:rsidR="00807336" w:rsidRPr="0050789F" w:rsidRDefault="00807336" w:rsidP="004E1B30">
            <w:pPr>
              <w:ind w:left="0"/>
              <w:rPr>
                <w:rFonts w:ascii="Avenir Next LT Pro" w:hAnsi="Avenir Next LT Pro"/>
                <w:b/>
                <w:bCs/>
                <w:sz w:val="20"/>
                <w:szCs w:val="20"/>
              </w:rPr>
            </w:pPr>
            <w:r w:rsidRPr="0050789F">
              <w:rPr>
                <w:rFonts w:ascii="Avenir Next LT Pro" w:hAnsi="Avenir Next LT Pro"/>
                <w:b/>
                <w:bCs/>
                <w:sz w:val="20"/>
                <w:szCs w:val="20"/>
              </w:rPr>
              <w:t>Fax number:</w:t>
            </w:r>
          </w:p>
        </w:tc>
        <w:tc>
          <w:tcPr>
            <w:tcW w:w="3207" w:type="dxa"/>
            <w:vAlign w:val="center"/>
          </w:tcPr>
          <w:p w14:paraId="34FCEC46" w14:textId="77777777" w:rsidR="00807336" w:rsidRPr="0050789F" w:rsidRDefault="00807336" w:rsidP="004E1B30">
            <w:pPr>
              <w:ind w:left="-2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2"/>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20EB899C" w14:textId="77777777" w:rsidTr="004E1B30">
        <w:trPr>
          <w:trHeight w:val="255"/>
        </w:trPr>
        <w:tc>
          <w:tcPr>
            <w:tcW w:w="4050" w:type="dxa"/>
            <w:vAlign w:val="center"/>
          </w:tcPr>
          <w:p w14:paraId="51BA7655"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Email Address:</w:t>
            </w:r>
          </w:p>
        </w:tc>
        <w:tc>
          <w:tcPr>
            <w:tcW w:w="6750" w:type="dxa"/>
            <w:gridSpan w:val="3"/>
            <w:vAlign w:val="center"/>
          </w:tcPr>
          <w:p w14:paraId="795A869F"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10"/>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807336" w:rsidRPr="0050789F" w14:paraId="69931BFF" w14:textId="77777777" w:rsidTr="004E1B30">
        <w:trPr>
          <w:trHeight w:val="463"/>
        </w:trPr>
        <w:tc>
          <w:tcPr>
            <w:tcW w:w="1950" w:type="dxa"/>
            <w:shd w:val="clear" w:color="auto" w:fill="auto"/>
            <w:noWrap/>
            <w:vAlign w:val="center"/>
          </w:tcPr>
          <w:p w14:paraId="070AE54A" w14:textId="77777777" w:rsidR="00807336" w:rsidRPr="0050789F" w:rsidRDefault="00807336" w:rsidP="004E1B30">
            <w:pPr>
              <w:ind w:left="44"/>
              <w:rPr>
                <w:rFonts w:ascii="Avenir Next LT Pro" w:hAnsi="Avenir Next LT Pro"/>
                <w:b/>
                <w:bCs/>
                <w:sz w:val="20"/>
                <w:szCs w:val="20"/>
              </w:rPr>
            </w:pPr>
            <w:r w:rsidRPr="0050789F">
              <w:rPr>
                <w:rFonts w:ascii="Avenir Next LT Pro" w:hAnsi="Avenir Next LT Pro"/>
                <w:b/>
                <w:bCs/>
                <w:sz w:val="20"/>
                <w:szCs w:val="20"/>
              </w:rPr>
              <w:t># of Units Proposed:</w:t>
            </w:r>
          </w:p>
        </w:tc>
        <w:tc>
          <w:tcPr>
            <w:tcW w:w="2070" w:type="dxa"/>
            <w:shd w:val="clear" w:color="auto" w:fill="auto"/>
            <w:noWrap/>
            <w:vAlign w:val="center"/>
          </w:tcPr>
          <w:p w14:paraId="480B0387" w14:textId="77777777" w:rsidR="00807336" w:rsidRPr="0050789F" w:rsidRDefault="00807336" w:rsidP="004E1B30">
            <w:pPr>
              <w:ind w:left="90"/>
              <w:jc w:val="center"/>
              <w:rPr>
                <w:rFonts w:ascii="Avenir Next LT Pro" w:hAnsi="Avenir Next LT Pro"/>
                <w:bCs/>
                <w:sz w:val="20"/>
                <w:szCs w:val="20"/>
              </w:rPr>
            </w:pPr>
            <w:r w:rsidRPr="0050789F">
              <w:rPr>
                <w:rFonts w:ascii="Avenir Next LT Pro" w:hAnsi="Avenir Next LT Pro"/>
                <w:sz w:val="20"/>
                <w:szCs w:val="20"/>
              </w:rPr>
              <w:t xml:space="preserve">  </w:t>
            </w: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807336" w:rsidRPr="0050789F" w14:paraId="68693C07" w14:textId="77777777" w:rsidTr="004E1B30">
        <w:trPr>
          <w:trHeight w:val="463"/>
        </w:trPr>
        <w:tc>
          <w:tcPr>
            <w:tcW w:w="1906" w:type="dxa"/>
            <w:shd w:val="clear" w:color="auto" w:fill="auto"/>
            <w:noWrap/>
            <w:vAlign w:val="center"/>
          </w:tcPr>
          <w:p w14:paraId="4BA5EA31" w14:textId="77777777" w:rsidR="00807336" w:rsidRPr="0050789F" w:rsidRDefault="00807336" w:rsidP="004E1B30">
            <w:pPr>
              <w:ind w:left="44"/>
              <w:rPr>
                <w:rFonts w:ascii="Avenir Next LT Pro" w:hAnsi="Avenir Next LT Pro"/>
                <w:b/>
                <w:bCs/>
                <w:sz w:val="20"/>
                <w:szCs w:val="20"/>
              </w:rPr>
            </w:pPr>
            <w:r w:rsidRPr="0050789F">
              <w:rPr>
                <w:rFonts w:ascii="Avenir Next LT Pro" w:hAnsi="Avenir Next LT Pro"/>
                <w:b/>
                <w:bCs/>
                <w:sz w:val="20"/>
                <w:szCs w:val="20"/>
              </w:rPr>
              <w:t># of Beds Proposed:</w:t>
            </w:r>
          </w:p>
        </w:tc>
        <w:tc>
          <w:tcPr>
            <w:tcW w:w="1772" w:type="dxa"/>
            <w:shd w:val="clear" w:color="auto" w:fill="auto"/>
            <w:noWrap/>
            <w:vAlign w:val="center"/>
          </w:tcPr>
          <w:p w14:paraId="37162A80" w14:textId="77777777" w:rsidR="00807336" w:rsidRPr="0050789F" w:rsidRDefault="00807336" w:rsidP="004E1B30">
            <w:pPr>
              <w:ind w:left="90"/>
              <w:jc w:val="center"/>
              <w:rPr>
                <w:rFonts w:ascii="Avenir Next LT Pro" w:hAnsi="Avenir Next LT Pro"/>
                <w:bCs/>
                <w:sz w:val="20"/>
                <w:szCs w:val="20"/>
              </w:rPr>
            </w:pP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2830B5FB" w14:textId="77777777" w:rsidR="00807336" w:rsidRPr="0050789F" w:rsidRDefault="00807336" w:rsidP="00807336">
      <w:pPr>
        <w:ind w:left="0" w:firstLine="4"/>
        <w:rPr>
          <w:rFonts w:ascii="Avenir Next LT Pro" w:hAnsi="Avenir Next LT Pro"/>
          <w:sz w:val="20"/>
          <w:szCs w:val="20"/>
        </w:rPr>
      </w:pPr>
    </w:p>
    <w:p w14:paraId="6FC22510" w14:textId="77777777" w:rsidR="00807336" w:rsidRPr="0050789F" w:rsidRDefault="00807336" w:rsidP="00807336">
      <w:pPr>
        <w:ind w:left="0" w:firstLine="4"/>
        <w:rPr>
          <w:rFonts w:ascii="Avenir Next LT Pro" w:hAnsi="Avenir Next LT Pro"/>
          <w:sz w:val="20"/>
          <w:szCs w:val="20"/>
        </w:rPr>
      </w:pPr>
    </w:p>
    <w:p w14:paraId="0614D093" w14:textId="77777777" w:rsidR="00807336" w:rsidRPr="0050789F" w:rsidRDefault="00807336" w:rsidP="00807336">
      <w:pPr>
        <w:ind w:right="-720"/>
        <w:jc w:val="both"/>
        <w:rPr>
          <w:rFonts w:ascii="Avenir Next LT Pro" w:hAnsi="Avenir Next LT Pro" w:cs="Arial"/>
        </w:rPr>
      </w:pPr>
    </w:p>
    <w:p w14:paraId="2B7CDF31" w14:textId="77777777" w:rsidR="001A2082" w:rsidRPr="0050789F" w:rsidRDefault="001A2082" w:rsidP="00807336">
      <w:pPr>
        <w:ind w:right="-720"/>
        <w:jc w:val="both"/>
        <w:rPr>
          <w:rFonts w:ascii="Avenir Next LT Pro" w:hAnsi="Avenir Next LT Pro" w:cs="Arial"/>
          <w:sz w:val="4"/>
          <w:szCs w:val="4"/>
        </w:rPr>
      </w:pPr>
    </w:p>
    <w:tbl>
      <w:tblPr>
        <w:tblpPr w:leftFromText="180" w:rightFromText="180" w:vertAnchor="text" w:horzAnchor="margin" w:tblpX="-638" w:tblpY="120"/>
        <w:tblW w:w="10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5EADF"/>
        <w:tblLayout w:type="fixed"/>
        <w:tblCellMar>
          <w:left w:w="115" w:type="dxa"/>
          <w:right w:w="115" w:type="dxa"/>
        </w:tblCellMar>
        <w:tblLook w:val="0000" w:firstRow="0" w:lastRow="0" w:firstColumn="0" w:lastColumn="0" w:noHBand="0" w:noVBand="0"/>
      </w:tblPr>
      <w:tblGrid>
        <w:gridCol w:w="10792"/>
      </w:tblGrid>
      <w:tr w:rsidR="006305E0" w:rsidRPr="0050789F" w14:paraId="7CEE9241" w14:textId="77777777" w:rsidTr="00A60312">
        <w:trPr>
          <w:trHeight w:val="978"/>
        </w:trPr>
        <w:tc>
          <w:tcPr>
            <w:tcW w:w="10792" w:type="dxa"/>
            <w:shd w:val="clear" w:color="auto" w:fill="F5EADF"/>
            <w:vAlign w:val="center"/>
          </w:tcPr>
          <w:p w14:paraId="0F745506" w14:textId="5171D9ED" w:rsidR="00EA69E8" w:rsidRPr="0050789F" w:rsidRDefault="0086158F" w:rsidP="006305E0">
            <w:pPr>
              <w:ind w:left="241"/>
              <w:jc w:val="both"/>
              <w:rPr>
                <w:rFonts w:ascii="Avenir Next LT Pro" w:hAnsi="Avenir Next LT Pro"/>
                <w:bCs/>
                <w:color w:val="000000" w:themeColor="text1"/>
                <w:sz w:val="20"/>
                <w:szCs w:val="20"/>
              </w:rPr>
            </w:pPr>
            <w:r w:rsidRPr="0050789F">
              <w:rPr>
                <w:rFonts w:ascii="Avenir Next LT Pro" w:hAnsi="Avenir Next LT Pro"/>
                <w:b/>
                <w:color w:val="000000" w:themeColor="text1"/>
                <w:sz w:val="20"/>
                <w:szCs w:val="20"/>
              </w:rPr>
              <w:t xml:space="preserve">NOTE: </w:t>
            </w:r>
            <w:r w:rsidR="00FC0D18" w:rsidRPr="0050789F">
              <w:rPr>
                <w:rFonts w:ascii="Avenir Next LT Pro" w:hAnsi="Avenir Next LT Pro"/>
                <w:bCs/>
                <w:color w:val="000000" w:themeColor="text1"/>
                <w:sz w:val="20"/>
                <w:szCs w:val="20"/>
              </w:rPr>
              <w:t xml:space="preserve">Funding for new projects may come from either CoC </w:t>
            </w:r>
            <w:r w:rsidR="00A80047" w:rsidRPr="0050789F">
              <w:rPr>
                <w:rFonts w:ascii="Avenir Next LT Pro" w:hAnsi="Avenir Next LT Pro"/>
                <w:bCs/>
                <w:color w:val="000000" w:themeColor="text1"/>
                <w:sz w:val="20"/>
                <w:szCs w:val="20"/>
              </w:rPr>
              <w:t>Bonus funding, Reallocation, a combination of CoC Bonus funding and Reallocation or DV Bonus funding</w:t>
            </w:r>
            <w:r w:rsidR="00A80047" w:rsidRPr="0050789F">
              <w:rPr>
                <w:rFonts w:ascii="Avenir Next LT Pro" w:hAnsi="Avenir Next LT Pro"/>
                <w:b/>
                <w:color w:val="000000" w:themeColor="text1"/>
                <w:sz w:val="20"/>
                <w:szCs w:val="20"/>
              </w:rPr>
              <w:t>.</w:t>
            </w:r>
            <w:r w:rsidRPr="0050789F">
              <w:rPr>
                <w:rFonts w:ascii="Avenir Next LT Pro" w:hAnsi="Avenir Next LT Pro"/>
                <w:bCs/>
                <w:color w:val="000000" w:themeColor="text1"/>
                <w:sz w:val="20"/>
                <w:szCs w:val="20"/>
              </w:rPr>
              <w:t xml:space="preserve"> Those </w:t>
            </w:r>
            <w:r w:rsidR="000B27CF" w:rsidRPr="0050789F">
              <w:rPr>
                <w:rFonts w:ascii="Avenir Next LT Pro" w:hAnsi="Avenir Next LT Pro"/>
                <w:bCs/>
                <w:color w:val="000000" w:themeColor="text1"/>
                <w:sz w:val="20"/>
                <w:szCs w:val="20"/>
              </w:rPr>
              <w:t xml:space="preserve">new </w:t>
            </w:r>
            <w:r w:rsidRPr="0050789F">
              <w:rPr>
                <w:rFonts w:ascii="Avenir Next LT Pro" w:hAnsi="Avenir Next LT Pro"/>
                <w:bCs/>
                <w:color w:val="000000" w:themeColor="text1"/>
                <w:sz w:val="20"/>
                <w:szCs w:val="20"/>
              </w:rPr>
              <w:t xml:space="preserve">projects seeking funding </w:t>
            </w:r>
            <w:r w:rsidR="000B27CF" w:rsidRPr="0050789F">
              <w:rPr>
                <w:rFonts w:ascii="Avenir Next LT Pro" w:hAnsi="Avenir Next LT Pro"/>
                <w:bCs/>
                <w:color w:val="000000" w:themeColor="text1"/>
                <w:sz w:val="20"/>
                <w:szCs w:val="20"/>
              </w:rPr>
              <w:t>through the DV Bonus must be dedicated to survivors of domestic violence, dating violence, sexual assault or stalking as defined at 24 CFR 578.3 Definition for Homeless</w:t>
            </w:r>
            <w:r w:rsidR="006305E0" w:rsidRPr="0050789F">
              <w:rPr>
                <w:rFonts w:ascii="Avenir Next LT Pro" w:hAnsi="Avenir Next LT Pro"/>
                <w:bCs/>
                <w:color w:val="000000" w:themeColor="text1"/>
                <w:sz w:val="20"/>
                <w:szCs w:val="20"/>
              </w:rPr>
              <w:t>, paragraph (4)</w:t>
            </w:r>
            <w:r w:rsidR="001F5F7D">
              <w:rPr>
                <w:rFonts w:ascii="Avenir Next LT Pro" w:hAnsi="Avenir Next LT Pro"/>
                <w:bCs/>
                <w:color w:val="000000" w:themeColor="text1"/>
                <w:sz w:val="20"/>
                <w:szCs w:val="20"/>
              </w:rPr>
              <w:t xml:space="preserve"> and as defined in the NOFO.</w:t>
            </w:r>
          </w:p>
        </w:tc>
      </w:tr>
    </w:tbl>
    <w:p w14:paraId="67925152" w14:textId="30D2D92F" w:rsidR="00807336" w:rsidRPr="0050789F" w:rsidRDefault="00807336" w:rsidP="00840C7C">
      <w:pPr>
        <w:ind w:left="0" w:right="-720"/>
        <w:jc w:val="both"/>
        <w:rPr>
          <w:rFonts w:ascii="Avenir Next LT Pro" w:hAnsi="Avenir Next LT Pro" w:cs="Arial"/>
        </w:rPr>
      </w:pPr>
      <w:r w:rsidRPr="0050789F">
        <w:rPr>
          <w:rFonts w:ascii="Avenir Next LT Pro" w:hAnsi="Avenir Next LT Pro" w:cs="Arial"/>
          <w:noProof/>
        </w:rPr>
        <mc:AlternateContent>
          <mc:Choice Requires="wps">
            <w:drawing>
              <wp:anchor distT="0" distB="0" distL="114300" distR="114300" simplePos="0" relativeHeight="251653120" behindDoc="0" locked="0" layoutInCell="1" allowOverlap="1" wp14:anchorId="732F85FC" wp14:editId="1B1B20DB">
                <wp:simplePos x="0" y="0"/>
                <wp:positionH relativeFrom="column">
                  <wp:posOffset>-238837</wp:posOffset>
                </wp:positionH>
                <wp:positionV relativeFrom="paragraph">
                  <wp:posOffset>3580831</wp:posOffset>
                </wp:positionV>
                <wp:extent cx="422967" cy="108642"/>
                <wp:effectExtent l="0" t="0" r="0" b="5715"/>
                <wp:wrapNone/>
                <wp:docPr id="22" name="Rectangle 22"/>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39D90" id="Rectangle 22" o:spid="_x0000_s1026" style="position:absolute;margin-left:-18.8pt;margin-top:281.95pt;width:33.3pt;height: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" fillcolor="window" stroked="f" strokeweight="2pt"/>
            </w:pict>
          </mc:Fallback>
        </mc:AlternateContent>
      </w:r>
    </w:p>
    <w:p w14:paraId="56357463" w14:textId="4850EB2D" w:rsidR="002C4B0C" w:rsidRPr="0050789F" w:rsidRDefault="002C4B0C" w:rsidP="00A60312">
      <w:pPr>
        <w:pStyle w:val="Default"/>
        <w:shd w:val="clear" w:color="auto" w:fill="F5EADF"/>
        <w:ind w:left="-630" w:right="-720" w:firstLine="4"/>
        <w:rPr>
          <w:rFonts w:ascii="Avenir Next LT Pro" w:hAnsi="Avenir Next LT Pro" w:cs="Times New Roman"/>
          <w:b/>
          <w:bCs/>
          <w:szCs w:val="22"/>
        </w:rPr>
      </w:pPr>
      <w:r w:rsidRPr="0050789F">
        <w:rPr>
          <w:rFonts w:ascii="Avenir Next LT Pro" w:hAnsi="Avenir Next LT Pro" w:cs="Times New Roman"/>
          <w:b/>
          <w:bCs/>
          <w:szCs w:val="22"/>
        </w:rPr>
        <w:t>II. PROJECT NARRATIVE</w:t>
      </w:r>
      <w:r w:rsidR="008A4C26" w:rsidRPr="0050789F">
        <w:rPr>
          <w:rFonts w:ascii="Avenir Next LT Pro" w:hAnsi="Avenir Next LT Pro" w:cs="Times New Roman"/>
          <w:b/>
          <w:bCs/>
          <w:szCs w:val="22"/>
        </w:rPr>
        <w:t>S</w:t>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p>
    <w:p w14:paraId="5BBEE842" w14:textId="23E2A802" w:rsidR="002C4B0C" w:rsidRPr="0050789F" w:rsidRDefault="003668AB" w:rsidP="002C4B0C">
      <w:pPr>
        <w:autoSpaceDE w:val="0"/>
        <w:autoSpaceDN w:val="0"/>
        <w:adjustRightInd w:val="0"/>
        <w:ind w:left="360" w:right="360"/>
        <w:jc w:val="center"/>
        <w:rPr>
          <w:rFonts w:ascii="Avenir Next LT Pro" w:hAnsi="Avenir Next LT Pro"/>
          <w:b/>
          <w:color w:val="000000"/>
          <w:sz w:val="14"/>
          <w:szCs w:val="14"/>
          <w:u w:val="single"/>
        </w:rPr>
      </w:pPr>
      <w:r w:rsidRPr="0050789F">
        <w:rPr>
          <w:rFonts w:ascii="Avenir Next LT Pro" w:hAnsi="Avenir Next LT Pro" w:cs="Arial"/>
          <w:noProof/>
        </w:rPr>
        <mc:AlternateContent>
          <mc:Choice Requires="wps">
            <w:drawing>
              <wp:anchor distT="0" distB="0" distL="114300" distR="114300" simplePos="0" relativeHeight="251669504" behindDoc="0" locked="0" layoutInCell="1" allowOverlap="1" wp14:anchorId="463D774E" wp14:editId="24034DBE">
                <wp:simplePos x="0" y="0"/>
                <wp:positionH relativeFrom="margin">
                  <wp:posOffset>-432435</wp:posOffset>
                </wp:positionH>
                <wp:positionV relativeFrom="paragraph">
                  <wp:posOffset>963407</wp:posOffset>
                </wp:positionV>
                <wp:extent cx="635853" cy="326373"/>
                <wp:effectExtent l="0" t="0" r="0" b="0"/>
                <wp:wrapNone/>
                <wp:docPr id="51" name="Rectangle 51"/>
                <wp:cNvGraphicFramePr/>
                <a:graphic xmlns:a="http://schemas.openxmlformats.org/drawingml/2006/main">
                  <a:graphicData uri="http://schemas.microsoft.com/office/word/2010/wordprocessingShape">
                    <wps:wsp>
                      <wps:cNvSpPr/>
                      <wps:spPr>
                        <a:xfrm>
                          <a:off x="0" y="0"/>
                          <a:ext cx="635853" cy="32637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63309" id="Rectangle 51" o:spid="_x0000_s1026" style="position:absolute;margin-left:-34.05pt;margin-top:75.85pt;width:50.05pt;height:2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" fillcolor="window" stroked="f" strokeweight="2pt">
                <w10:wrap anchorx="margin"/>
              </v:rect>
            </w:pict>
          </mc:Fallback>
        </mc:AlternateContent>
      </w:r>
      <w:r w:rsidR="00A47545" w:rsidRPr="0050789F">
        <w:rPr>
          <w:rFonts w:ascii="Avenir Next LT Pro" w:hAnsi="Avenir Next LT Pro" w:cs="Arial"/>
          <w:noProof/>
        </w:rPr>
        <mc:AlternateContent>
          <mc:Choice Requires="wps">
            <w:drawing>
              <wp:anchor distT="0" distB="0" distL="114300" distR="114300" simplePos="0" relativeHeight="251660288" behindDoc="0" locked="0" layoutInCell="1" allowOverlap="1" wp14:anchorId="41931BE2" wp14:editId="73766F86">
                <wp:simplePos x="0" y="0"/>
                <wp:positionH relativeFrom="column">
                  <wp:posOffset>-447472</wp:posOffset>
                </wp:positionH>
                <wp:positionV relativeFrom="paragraph">
                  <wp:posOffset>1111871</wp:posOffset>
                </wp:positionV>
                <wp:extent cx="641019" cy="301369"/>
                <wp:effectExtent l="0" t="0" r="6985" b="3810"/>
                <wp:wrapNone/>
                <wp:docPr id="6" name="Rectangle 6"/>
                <wp:cNvGraphicFramePr/>
                <a:graphic xmlns:a="http://schemas.openxmlformats.org/drawingml/2006/main">
                  <a:graphicData uri="http://schemas.microsoft.com/office/word/2010/wordprocessingShape">
                    <wps:wsp>
                      <wps:cNvSpPr/>
                      <wps:spPr>
                        <a:xfrm>
                          <a:off x="0" y="0"/>
                          <a:ext cx="641019" cy="30136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27A93" id="Rectangle 6" o:spid="_x0000_s1026" style="position:absolute;margin-left:-35.25pt;margin-top:87.55pt;width:50.4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" fillcolor="window" stroked="f" strokeweight="2pt"/>
            </w:pict>
          </mc:Fallback>
        </mc:AlternateContent>
      </w:r>
      <w:r w:rsidR="003D1DF1" w:rsidRPr="0050789F">
        <w:rPr>
          <w:rFonts w:ascii="Avenir Next LT Pro" w:hAnsi="Avenir Next LT Pro" w:cs="Arial"/>
          <w:noProof/>
        </w:rPr>
        <mc:AlternateContent>
          <mc:Choice Requires="wps">
            <w:drawing>
              <wp:anchor distT="0" distB="0" distL="114300" distR="114300" simplePos="0" relativeHeight="251654144" behindDoc="0" locked="0" layoutInCell="1" allowOverlap="1" wp14:anchorId="4CAE7D22" wp14:editId="7AC82CF9">
                <wp:simplePos x="0" y="0"/>
                <wp:positionH relativeFrom="column">
                  <wp:posOffset>-238125</wp:posOffset>
                </wp:positionH>
                <wp:positionV relativeFrom="paragraph">
                  <wp:posOffset>2017395</wp:posOffset>
                </wp:positionV>
                <wp:extent cx="422967" cy="165735"/>
                <wp:effectExtent l="0" t="0" r="0" b="5715"/>
                <wp:wrapNone/>
                <wp:docPr id="1" name="Rectangle 1"/>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D1371" id="Rectangle 1" o:spid="_x0000_s1026" style="position:absolute;margin-left:-18.75pt;margin-top:158.85pt;width:33.3pt;height:1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" fillcolor="window" stroked="f" strokeweight="2pt"/>
            </w:pict>
          </mc:Fallback>
        </mc:AlternateContent>
      </w: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21"/>
        <w:gridCol w:w="2679"/>
      </w:tblGrid>
      <w:tr w:rsidR="001A2082" w:rsidRPr="0050789F" w14:paraId="02929499" w14:textId="77777777" w:rsidTr="008A4C26">
        <w:trPr>
          <w:trHeight w:val="453"/>
        </w:trPr>
        <w:tc>
          <w:tcPr>
            <w:tcW w:w="8121" w:type="dxa"/>
            <w:vAlign w:val="center"/>
          </w:tcPr>
          <w:p w14:paraId="26C980DD" w14:textId="170CAA05" w:rsidR="001A2082" w:rsidRPr="0050789F" w:rsidRDefault="001A2082" w:rsidP="004E1B30">
            <w:pPr>
              <w:ind w:left="245" w:hanging="21"/>
              <w:rPr>
                <w:rFonts w:ascii="Avenir Next LT Pro" w:hAnsi="Avenir Next LT Pro"/>
                <w:b/>
                <w:bCs/>
                <w:color w:val="000000" w:themeColor="text1"/>
                <w:sz w:val="20"/>
                <w:szCs w:val="20"/>
              </w:rPr>
            </w:pPr>
            <w:r w:rsidRPr="0050789F">
              <w:rPr>
                <w:rFonts w:ascii="Avenir Next LT Pro" w:hAnsi="Avenir Next LT Pro"/>
                <w:b/>
                <w:bCs/>
                <w:color w:val="000000" w:themeColor="text1"/>
                <w:sz w:val="20"/>
                <w:szCs w:val="20"/>
              </w:rPr>
              <w:t xml:space="preserve">1. </w:t>
            </w:r>
            <w:r w:rsidR="009F1CD3" w:rsidRPr="0050789F">
              <w:rPr>
                <w:rFonts w:ascii="Avenir Next LT Pro" w:hAnsi="Avenir Next LT Pro"/>
                <w:b/>
                <w:bCs/>
                <w:color w:val="000000" w:themeColor="text1"/>
                <w:sz w:val="20"/>
                <w:szCs w:val="20"/>
              </w:rPr>
              <w:t xml:space="preserve">Is there a need </w:t>
            </w:r>
            <w:r w:rsidR="00F50A68" w:rsidRPr="0050789F">
              <w:rPr>
                <w:rFonts w:ascii="Avenir Next LT Pro" w:hAnsi="Avenir Next LT Pro"/>
                <w:b/>
                <w:bCs/>
                <w:color w:val="000000" w:themeColor="text1"/>
                <w:sz w:val="20"/>
                <w:szCs w:val="20"/>
              </w:rPr>
              <w:t xml:space="preserve">within the New Bedford CoC </w:t>
            </w:r>
            <w:r w:rsidR="009F1CD3" w:rsidRPr="0050789F">
              <w:rPr>
                <w:rFonts w:ascii="Avenir Next LT Pro" w:hAnsi="Avenir Next LT Pro"/>
                <w:b/>
                <w:bCs/>
                <w:color w:val="000000" w:themeColor="text1"/>
                <w:sz w:val="20"/>
                <w:szCs w:val="20"/>
              </w:rPr>
              <w:t xml:space="preserve">for the project </w:t>
            </w:r>
            <w:r w:rsidR="00F50A68" w:rsidRPr="0050789F">
              <w:rPr>
                <w:rFonts w:ascii="Avenir Next LT Pro" w:hAnsi="Avenir Next LT Pro"/>
                <w:b/>
                <w:bCs/>
                <w:color w:val="000000" w:themeColor="text1"/>
                <w:sz w:val="20"/>
                <w:szCs w:val="20"/>
              </w:rPr>
              <w:t>you are proposing?</w:t>
            </w:r>
            <w:r w:rsidR="00C06A22" w:rsidRPr="0050789F">
              <w:rPr>
                <w:rFonts w:ascii="Avenir Next LT Pro" w:hAnsi="Avenir Next LT Pro"/>
                <w:color w:val="000000" w:themeColor="text1"/>
              </w:rPr>
              <w:t xml:space="preserve">  </w:t>
            </w:r>
          </w:p>
        </w:tc>
        <w:tc>
          <w:tcPr>
            <w:tcW w:w="2679" w:type="dxa"/>
            <w:vAlign w:val="center"/>
          </w:tcPr>
          <w:p w14:paraId="1B6165FE" w14:textId="77777777" w:rsidR="001A2082" w:rsidRPr="0050789F" w:rsidRDefault="001A2082" w:rsidP="004E1B30">
            <w:pPr>
              <w:ind w:left="0"/>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1A2082" w:rsidRPr="0050789F" w14:paraId="0230C088" w14:textId="77777777" w:rsidTr="00A60312">
        <w:trPr>
          <w:trHeight w:val="678"/>
        </w:trPr>
        <w:tc>
          <w:tcPr>
            <w:tcW w:w="10800" w:type="dxa"/>
            <w:gridSpan w:val="2"/>
            <w:shd w:val="clear" w:color="auto" w:fill="F5EADF"/>
            <w:vAlign w:val="center"/>
          </w:tcPr>
          <w:p w14:paraId="6929C328" w14:textId="1770CC7B" w:rsidR="001A2082" w:rsidRPr="0050789F" w:rsidRDefault="001A2082" w:rsidP="00F50A68">
            <w:pPr>
              <w:ind w:left="241"/>
              <w:rPr>
                <w:rFonts w:ascii="Avenir Next LT Pro" w:hAnsi="Avenir Next LT Pro"/>
                <w:bCs/>
                <w:color w:val="000000" w:themeColor="text1"/>
                <w:sz w:val="20"/>
                <w:szCs w:val="20"/>
              </w:rPr>
            </w:pPr>
            <w:r w:rsidRPr="0050789F">
              <w:rPr>
                <w:rFonts w:ascii="Avenir Next LT Pro" w:hAnsi="Avenir Next LT Pro"/>
                <w:b/>
                <w:color w:val="000000" w:themeColor="text1"/>
                <w:sz w:val="20"/>
                <w:szCs w:val="20"/>
              </w:rPr>
              <w:t>If YES:</w:t>
            </w:r>
            <w:r w:rsidRPr="0050789F">
              <w:rPr>
                <w:rFonts w:ascii="Avenir Next LT Pro" w:hAnsi="Avenir Next LT Pro"/>
                <w:bCs/>
                <w:color w:val="000000" w:themeColor="text1"/>
                <w:sz w:val="20"/>
                <w:szCs w:val="20"/>
              </w:rPr>
              <w:t xml:space="preserve"> </w:t>
            </w:r>
            <w:r w:rsidR="00F50A68" w:rsidRPr="0050789F">
              <w:rPr>
                <w:rFonts w:ascii="Avenir Next LT Pro" w:hAnsi="Avenir Next LT Pro"/>
                <w:bCs/>
                <w:color w:val="000000" w:themeColor="text1"/>
                <w:sz w:val="20"/>
                <w:szCs w:val="20"/>
              </w:rPr>
              <w:t>Please</w:t>
            </w:r>
            <w:r w:rsidR="00717F73" w:rsidRPr="0050789F">
              <w:rPr>
                <w:rFonts w:ascii="Avenir Next LT Pro" w:hAnsi="Avenir Next LT Pro"/>
                <w:bCs/>
                <w:color w:val="000000" w:themeColor="text1"/>
                <w:sz w:val="20"/>
                <w:szCs w:val="20"/>
              </w:rPr>
              <w:t xml:space="preserve"> provide </w:t>
            </w:r>
            <w:r w:rsidR="000A2BF3" w:rsidRPr="0050789F">
              <w:rPr>
                <w:rFonts w:ascii="Avenir Next LT Pro" w:hAnsi="Avenir Next LT Pro"/>
                <w:bCs/>
                <w:color w:val="000000" w:themeColor="text1"/>
                <w:sz w:val="20"/>
                <w:szCs w:val="20"/>
              </w:rPr>
              <w:t>a brief description</w:t>
            </w:r>
            <w:r w:rsidR="00717F73" w:rsidRPr="0050789F">
              <w:rPr>
                <w:rFonts w:ascii="Avenir Next LT Pro" w:hAnsi="Avenir Next LT Pro"/>
                <w:bCs/>
                <w:color w:val="000000" w:themeColor="text1"/>
                <w:sz w:val="20"/>
                <w:szCs w:val="20"/>
              </w:rPr>
              <w:t xml:space="preserve"> of the proposed project and data/evidence that </w:t>
            </w:r>
            <w:r w:rsidR="00461353" w:rsidRPr="0050789F">
              <w:rPr>
                <w:rFonts w:ascii="Avenir Next LT Pro" w:hAnsi="Avenir Next LT Pro"/>
                <w:bCs/>
                <w:color w:val="000000" w:themeColor="text1"/>
                <w:sz w:val="20"/>
                <w:szCs w:val="20"/>
              </w:rPr>
              <w:t>demonstrates both the need and how the proposed project will meet that need.</w:t>
            </w:r>
            <w:r w:rsidRPr="0050789F">
              <w:rPr>
                <w:rFonts w:ascii="Avenir Next LT Pro" w:hAnsi="Avenir Next LT Pro"/>
                <w:bCs/>
                <w:color w:val="000000" w:themeColor="text1"/>
                <w:sz w:val="20"/>
                <w:szCs w:val="20"/>
              </w:rPr>
              <w:t xml:space="preserve"> </w:t>
            </w:r>
          </w:p>
        </w:tc>
      </w:tr>
    </w:tbl>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657"/>
      </w:tblGrid>
      <w:tr w:rsidR="00250E62" w:rsidRPr="0050789F" w14:paraId="4CE50398" w14:textId="77777777" w:rsidTr="001D4685">
        <w:trPr>
          <w:trHeight w:val="435"/>
        </w:trPr>
        <w:tc>
          <w:tcPr>
            <w:tcW w:w="10657" w:type="dxa"/>
            <w:vAlign w:val="center"/>
          </w:tcPr>
          <w:p w14:paraId="3B93F359" w14:textId="77777777" w:rsidR="001C1AB2" w:rsidRDefault="001C1AB2" w:rsidP="00250E62">
            <w:pPr>
              <w:ind w:left="241"/>
              <w:rPr>
                <w:rFonts w:ascii="Avenir Next LT Pro" w:hAnsi="Avenir Next LT Pro"/>
                <w:color w:val="FF0000"/>
                <w:sz w:val="20"/>
                <w:szCs w:val="20"/>
              </w:rPr>
            </w:pPr>
          </w:p>
          <w:p w14:paraId="2C77FB6F" w14:textId="4C6E392B" w:rsidR="00250E62" w:rsidRPr="00332645" w:rsidRDefault="00250E62" w:rsidP="00250E62">
            <w:pPr>
              <w:ind w:left="24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01F06964" w14:textId="7F07E1D6" w:rsidR="001C1AB2" w:rsidRDefault="001C1AB2" w:rsidP="00250E62">
            <w:pPr>
              <w:ind w:left="241"/>
              <w:rPr>
                <w:rFonts w:ascii="Avenir Next LT Pro" w:hAnsi="Avenir Next LT Pro"/>
                <w:color w:val="FF0000"/>
                <w:sz w:val="20"/>
                <w:szCs w:val="20"/>
              </w:rPr>
            </w:pPr>
          </w:p>
          <w:p w14:paraId="6C6FDE01" w14:textId="35EB772C" w:rsidR="001C1AB2" w:rsidRDefault="001C1AB2" w:rsidP="00250E62">
            <w:pPr>
              <w:ind w:left="241"/>
              <w:rPr>
                <w:rFonts w:ascii="Avenir Next LT Pro" w:hAnsi="Avenir Next LT Pro"/>
                <w:color w:val="FF0000"/>
                <w:sz w:val="20"/>
                <w:szCs w:val="20"/>
              </w:rPr>
            </w:pPr>
          </w:p>
          <w:p w14:paraId="2547A4A8" w14:textId="48849A6C" w:rsidR="001C1AB2" w:rsidRDefault="001C1AB2" w:rsidP="00250E62">
            <w:pPr>
              <w:ind w:left="241"/>
              <w:rPr>
                <w:rFonts w:ascii="Avenir Next LT Pro" w:hAnsi="Avenir Next LT Pro"/>
                <w:color w:val="FF0000"/>
                <w:sz w:val="20"/>
                <w:szCs w:val="20"/>
              </w:rPr>
            </w:pPr>
          </w:p>
          <w:p w14:paraId="457FA1C7" w14:textId="77777777" w:rsidR="001C1AB2" w:rsidRPr="0050789F" w:rsidRDefault="001C1AB2" w:rsidP="00250E62">
            <w:pPr>
              <w:ind w:left="241"/>
              <w:rPr>
                <w:rFonts w:ascii="Avenir Next LT Pro" w:hAnsi="Avenir Next LT Pro"/>
                <w:color w:val="FF0000"/>
                <w:sz w:val="20"/>
                <w:szCs w:val="20"/>
              </w:rPr>
            </w:pPr>
          </w:p>
          <w:p w14:paraId="73BDA161" w14:textId="77777777" w:rsidR="00250E62" w:rsidRPr="0050789F" w:rsidRDefault="00250E62" w:rsidP="00C21167">
            <w:pPr>
              <w:ind w:left="0"/>
              <w:rPr>
                <w:rFonts w:ascii="Avenir Next LT Pro" w:hAnsi="Avenir Next LT Pro"/>
                <w:color w:val="000000" w:themeColor="text1"/>
                <w:sz w:val="20"/>
                <w:szCs w:val="20"/>
              </w:rPr>
            </w:pPr>
          </w:p>
        </w:tc>
      </w:tr>
    </w:tbl>
    <w:p w14:paraId="4C70CBCE" w14:textId="77777777" w:rsidR="009F4A55" w:rsidRPr="009F4A55" w:rsidRDefault="009F4A55">
      <w:pPr>
        <w:rPr>
          <w:sz w:val="4"/>
          <w:szCs w:val="4"/>
        </w:rPr>
      </w:pPr>
    </w:p>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912"/>
        <w:gridCol w:w="2745"/>
      </w:tblGrid>
      <w:tr w:rsidR="00C21167" w:rsidRPr="0050789F" w14:paraId="1EA780BF" w14:textId="77777777" w:rsidTr="007E0429">
        <w:trPr>
          <w:trHeight w:val="435"/>
        </w:trPr>
        <w:tc>
          <w:tcPr>
            <w:tcW w:w="7912" w:type="dxa"/>
            <w:vAlign w:val="center"/>
          </w:tcPr>
          <w:p w14:paraId="7F4A97A0" w14:textId="06E386A2" w:rsidR="00C21167" w:rsidRPr="0050789F" w:rsidRDefault="00C21167" w:rsidP="00C21167">
            <w:pPr>
              <w:ind w:left="245" w:hanging="21"/>
              <w:rPr>
                <w:rFonts w:ascii="Avenir Next LT Pro" w:hAnsi="Avenir Next LT Pro"/>
                <w:b/>
                <w:bCs/>
                <w:color w:val="FF0000"/>
                <w:sz w:val="20"/>
                <w:szCs w:val="20"/>
              </w:rPr>
            </w:pPr>
            <w:r w:rsidRPr="0050789F">
              <w:rPr>
                <w:rFonts w:ascii="Avenir Next LT Pro" w:hAnsi="Avenir Next LT Pro"/>
                <w:b/>
                <w:bCs/>
                <w:color w:val="000000" w:themeColor="text1"/>
                <w:sz w:val="20"/>
                <w:szCs w:val="20"/>
              </w:rPr>
              <w:t>2</w:t>
            </w:r>
            <w:r w:rsidRPr="0050789F">
              <w:rPr>
                <w:rFonts w:ascii="Avenir Next LT Pro" w:hAnsi="Avenir Next LT Pro"/>
                <w:color w:val="000000" w:themeColor="text1"/>
                <w:sz w:val="20"/>
                <w:szCs w:val="20"/>
              </w:rPr>
              <w:t xml:space="preserve">. </w:t>
            </w:r>
            <w:r w:rsidRPr="0050789F">
              <w:rPr>
                <w:rFonts w:ascii="Avenir Next LT Pro" w:hAnsi="Avenir Next LT Pro"/>
                <w:b/>
                <w:bCs/>
                <w:color w:val="000000" w:themeColor="text1"/>
                <w:sz w:val="20"/>
                <w:szCs w:val="20"/>
              </w:rPr>
              <w:t>Will the proposed project have 100% dedicated beds for chronically homeless individuals and/or families?</w:t>
            </w:r>
          </w:p>
        </w:tc>
        <w:tc>
          <w:tcPr>
            <w:tcW w:w="2745" w:type="dxa"/>
            <w:vAlign w:val="center"/>
          </w:tcPr>
          <w:p w14:paraId="6BA7C7C3" w14:textId="77777777" w:rsidR="00C21167" w:rsidRPr="0050789F" w:rsidRDefault="00C21167" w:rsidP="00C21167">
            <w:pPr>
              <w:ind w:left="0"/>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04D508CA" w14:textId="77777777" w:rsidTr="00A60312">
        <w:trPr>
          <w:trHeight w:val="1272"/>
        </w:trPr>
        <w:tc>
          <w:tcPr>
            <w:tcW w:w="10657" w:type="dxa"/>
            <w:gridSpan w:val="2"/>
            <w:shd w:val="clear" w:color="auto" w:fill="F5EADF"/>
            <w:vAlign w:val="center"/>
          </w:tcPr>
          <w:p w14:paraId="1B02F170" w14:textId="14F43613" w:rsidR="00C21167" w:rsidRPr="0050789F" w:rsidRDefault="00C21167" w:rsidP="00C21167">
            <w:pPr>
              <w:ind w:left="241"/>
              <w:rPr>
                <w:rFonts w:ascii="Avenir Next LT Pro" w:hAnsi="Avenir Next LT Pro"/>
                <w:bCs/>
                <w:i/>
                <w:color w:val="000000" w:themeColor="text1"/>
                <w:sz w:val="20"/>
                <w:szCs w:val="20"/>
              </w:rPr>
            </w:pPr>
            <w:r w:rsidRPr="0050789F">
              <w:rPr>
                <w:rFonts w:ascii="Avenir Next LT Pro" w:hAnsi="Avenir Next LT Pro"/>
                <w:b/>
                <w:color w:val="000000" w:themeColor="text1"/>
                <w:sz w:val="20"/>
                <w:szCs w:val="20"/>
              </w:rPr>
              <w:t>If YES:</w:t>
            </w:r>
            <w:r w:rsidRPr="0050789F">
              <w:rPr>
                <w:rFonts w:ascii="Avenir Next LT Pro" w:hAnsi="Avenir Next LT Pro"/>
                <w:bCs/>
                <w:color w:val="000000" w:themeColor="text1"/>
                <w:sz w:val="20"/>
                <w:szCs w:val="20"/>
              </w:rPr>
              <w:t xml:space="preserve"> Briefly demonstrate that the proposed new project will first serve the chronically homeless according to the order of priority established in the CoC Written Standards and in Section III.A. of Notice CPD-14-012. To receive full points, the applicant must clearly describe the system it will uses to determine severity of need for the chronically homeless, its process for prioritizing persons with the most severe needs, and the outreach process used to engage chronically homeless persons living on the streets and in shelter</w:t>
            </w:r>
            <w:r w:rsidRPr="0050789F">
              <w:rPr>
                <w:rFonts w:ascii="Avenir Next LT Pro" w:hAnsi="Avenir Next LT Pro"/>
                <w:bCs/>
                <w:i/>
                <w:color w:val="000000" w:themeColor="text1"/>
                <w:sz w:val="20"/>
                <w:szCs w:val="20"/>
              </w:rPr>
              <w:t>.</w:t>
            </w:r>
          </w:p>
          <w:p w14:paraId="5AF50531" w14:textId="1B48550C" w:rsidR="00C21167" w:rsidRPr="0050789F" w:rsidRDefault="00C21167" w:rsidP="00C21167">
            <w:pPr>
              <w:ind w:left="240"/>
              <w:rPr>
                <w:rFonts w:ascii="Avenir Next LT Pro" w:hAnsi="Avenir Next LT Pro"/>
                <w:color w:val="FF0000"/>
                <w:sz w:val="20"/>
                <w:szCs w:val="20"/>
              </w:rPr>
            </w:pPr>
            <w:r w:rsidRPr="0050789F">
              <w:rPr>
                <w:rFonts w:ascii="Avenir Next LT Pro" w:hAnsi="Avenir Next LT Pro"/>
                <w:b/>
                <w:color w:val="000000" w:themeColor="text1"/>
                <w:sz w:val="20"/>
                <w:szCs w:val="20"/>
              </w:rPr>
              <w:t>If NO</w:t>
            </w:r>
            <w:r w:rsidRPr="0050789F">
              <w:rPr>
                <w:rFonts w:ascii="Avenir Next LT Pro" w:hAnsi="Avenir Next LT Pro"/>
                <w:b/>
                <w:sz w:val="20"/>
                <w:szCs w:val="20"/>
              </w:rPr>
              <w:t>:</w:t>
            </w:r>
            <w:r w:rsidRPr="0050789F">
              <w:rPr>
                <w:rFonts w:ascii="Avenir Next LT Pro" w:hAnsi="Avenir Next LT Pro"/>
                <w:bCs/>
                <w:sz w:val="20"/>
                <w:szCs w:val="20"/>
              </w:rPr>
              <w:t xml:space="preserve"> Please describe what prioritization will be followed and why chronic homelessness is not prioritized.</w:t>
            </w:r>
          </w:p>
        </w:tc>
      </w:tr>
      <w:tr w:rsidR="00C21167" w:rsidRPr="0050789F" w14:paraId="7DAE15C8" w14:textId="77777777" w:rsidTr="00EA3FB4">
        <w:trPr>
          <w:trHeight w:val="1530"/>
        </w:trPr>
        <w:tc>
          <w:tcPr>
            <w:tcW w:w="10657" w:type="dxa"/>
            <w:gridSpan w:val="2"/>
          </w:tcPr>
          <w:p w14:paraId="7BBED4A4" w14:textId="70B633B2" w:rsidR="00C21167" w:rsidRPr="0050789F" w:rsidRDefault="00C21167" w:rsidP="00D96F91">
            <w:pPr>
              <w:ind w:left="241"/>
              <w:rPr>
                <w:rFonts w:ascii="Avenir Next LT Pro" w:hAnsi="Avenir Next LT Pro"/>
                <w:color w:val="FF0000"/>
                <w:sz w:val="20"/>
                <w:szCs w:val="20"/>
              </w:rPr>
            </w:pPr>
          </w:p>
          <w:p w14:paraId="62F09EAC" w14:textId="727E6E35" w:rsidR="00C21167" w:rsidRPr="00332645" w:rsidRDefault="00A82D71" w:rsidP="00D96F91">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44041981" w14:textId="5731E0C4" w:rsidR="00C21167" w:rsidRPr="0050789F" w:rsidRDefault="00C21167" w:rsidP="00D96F91">
            <w:pPr>
              <w:ind w:left="245" w:hanging="21"/>
              <w:rPr>
                <w:rFonts w:ascii="Avenir Next LT Pro" w:hAnsi="Avenir Next LT Pro"/>
                <w:color w:val="FF0000"/>
                <w:sz w:val="20"/>
                <w:szCs w:val="20"/>
              </w:rPr>
            </w:pPr>
          </w:p>
          <w:p w14:paraId="16D84DF1" w14:textId="77777777" w:rsidR="009F2677" w:rsidRPr="0050789F" w:rsidRDefault="009F2677" w:rsidP="00EA3FB4">
            <w:pPr>
              <w:ind w:left="0"/>
              <w:rPr>
                <w:rFonts w:ascii="Avenir Next LT Pro" w:hAnsi="Avenir Next LT Pro"/>
                <w:color w:val="FF0000"/>
                <w:sz w:val="20"/>
                <w:szCs w:val="20"/>
              </w:rPr>
            </w:pPr>
          </w:p>
          <w:p w14:paraId="35EB6735" w14:textId="77777777" w:rsidR="00C21167" w:rsidRPr="0050789F" w:rsidRDefault="00C21167" w:rsidP="00D96F91">
            <w:pPr>
              <w:ind w:left="0"/>
              <w:rPr>
                <w:rFonts w:ascii="Avenir Next LT Pro" w:hAnsi="Avenir Next LT Pro"/>
                <w:color w:val="FF0000"/>
                <w:sz w:val="20"/>
                <w:szCs w:val="20"/>
              </w:rPr>
            </w:pPr>
          </w:p>
          <w:p w14:paraId="22E31BCC" w14:textId="77A8FC1A" w:rsidR="00C21167" w:rsidRPr="0050789F" w:rsidRDefault="00C21167" w:rsidP="00D96F91">
            <w:pPr>
              <w:ind w:left="0"/>
              <w:rPr>
                <w:rFonts w:ascii="Avenir Next LT Pro" w:hAnsi="Avenir Next LT Pro"/>
                <w:color w:val="FF0000"/>
                <w:sz w:val="20"/>
                <w:szCs w:val="20"/>
              </w:rPr>
            </w:pPr>
          </w:p>
        </w:tc>
      </w:tr>
    </w:tbl>
    <w:p w14:paraId="1E477B93" w14:textId="77777777" w:rsidR="009F4A55" w:rsidRPr="009F4A55" w:rsidRDefault="009F4A55">
      <w:pPr>
        <w:rPr>
          <w:sz w:val="4"/>
          <w:szCs w:val="4"/>
        </w:rPr>
      </w:pPr>
    </w:p>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912"/>
        <w:gridCol w:w="2745"/>
      </w:tblGrid>
      <w:tr w:rsidR="00C66167" w:rsidRPr="0050789F" w14:paraId="6C457A9B" w14:textId="77777777" w:rsidTr="007E0429">
        <w:trPr>
          <w:trHeight w:val="477"/>
        </w:trPr>
        <w:tc>
          <w:tcPr>
            <w:tcW w:w="7912" w:type="dxa"/>
            <w:vAlign w:val="center"/>
          </w:tcPr>
          <w:p w14:paraId="63D112B5" w14:textId="0602982A" w:rsidR="00C66167" w:rsidRPr="0050789F" w:rsidRDefault="00C66167" w:rsidP="009A18F4">
            <w:pPr>
              <w:ind w:left="241"/>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3. </w:t>
            </w:r>
            <w:r w:rsidR="000C15BC" w:rsidRPr="0050789F">
              <w:rPr>
                <w:rFonts w:ascii="Avenir Next LT Pro" w:hAnsi="Avenir Next LT Pro"/>
                <w:b/>
                <w:bCs/>
                <w:color w:val="000000" w:themeColor="text1"/>
                <w:sz w:val="20"/>
                <w:szCs w:val="20"/>
              </w:rPr>
              <w:t>Will</w:t>
            </w:r>
            <w:r w:rsidRPr="0050789F">
              <w:rPr>
                <w:rFonts w:ascii="Avenir Next LT Pro" w:hAnsi="Avenir Next LT Pro"/>
                <w:b/>
                <w:bCs/>
                <w:color w:val="000000" w:themeColor="text1"/>
                <w:sz w:val="20"/>
                <w:szCs w:val="20"/>
              </w:rPr>
              <w:t xml:space="preserve"> the proposed project actively operate following the Housing First model?</w:t>
            </w:r>
          </w:p>
        </w:tc>
        <w:tc>
          <w:tcPr>
            <w:tcW w:w="2745" w:type="dxa"/>
            <w:vAlign w:val="center"/>
          </w:tcPr>
          <w:p w14:paraId="256D46E5" w14:textId="171D70DC" w:rsidR="00C66167" w:rsidRPr="0050789F" w:rsidRDefault="00C66167" w:rsidP="00F813FC">
            <w:pPr>
              <w:ind w:left="61"/>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9A18F4" w:rsidRPr="0050789F" w14:paraId="0BD7F291" w14:textId="77777777" w:rsidTr="00A60312">
        <w:trPr>
          <w:trHeight w:val="1152"/>
        </w:trPr>
        <w:tc>
          <w:tcPr>
            <w:tcW w:w="10657" w:type="dxa"/>
            <w:gridSpan w:val="2"/>
            <w:shd w:val="clear" w:color="auto" w:fill="F5EADF"/>
            <w:vAlign w:val="center"/>
          </w:tcPr>
          <w:p w14:paraId="25DCE0ED" w14:textId="77777777" w:rsidR="009A18F4" w:rsidRPr="0050789F" w:rsidRDefault="009A18F4" w:rsidP="009A18F4">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Briefly identify if there are any circumstances which would lead to your tenant’s removal from the program (</w:t>
            </w:r>
            <w:r w:rsidRPr="0050789F">
              <w:rPr>
                <w:rFonts w:ascii="Avenir Next LT Pro" w:hAnsi="Avenir Next LT Pro"/>
                <w:i/>
                <w:iCs/>
                <w:color w:val="000000" w:themeColor="text1"/>
                <w:sz w:val="20"/>
                <w:szCs w:val="20"/>
              </w:rPr>
              <w:t>e.g. failure to participate in supportive services, failure to make progress on a service plan, loss of income or failure to improve income, being a victim of domestic violence or other activity not covered in a typical lease agreement</w:t>
            </w:r>
            <w:r w:rsidRPr="0050789F">
              <w:rPr>
                <w:rFonts w:ascii="Avenir Next LT Pro" w:hAnsi="Avenir Next LT Pro"/>
                <w:color w:val="000000" w:themeColor="text1"/>
                <w:sz w:val="20"/>
                <w:szCs w:val="20"/>
              </w:rPr>
              <w:t>).</w:t>
            </w:r>
          </w:p>
          <w:p w14:paraId="796AA8BA" w14:textId="623D5126" w:rsidR="009A18F4" w:rsidRPr="0050789F" w:rsidRDefault="009A18F4" w:rsidP="009A18F4">
            <w:pPr>
              <w:ind w:left="241"/>
              <w:rPr>
                <w:rFonts w:ascii="Avenir Next LT Pro" w:hAnsi="Avenir Next LT Pro"/>
                <w:color w:val="FF0000"/>
                <w:sz w:val="20"/>
                <w:szCs w:val="20"/>
              </w:rPr>
            </w:pPr>
            <w:r w:rsidRPr="0050789F">
              <w:rPr>
                <w:rFonts w:ascii="Avenir Next LT Pro" w:hAnsi="Avenir Next LT Pro"/>
                <w:b/>
                <w:bCs/>
                <w:color w:val="000000" w:themeColor="text1"/>
                <w:sz w:val="20"/>
                <w:szCs w:val="20"/>
              </w:rPr>
              <w:t>If NO:</w:t>
            </w:r>
            <w:r w:rsidRPr="0050789F">
              <w:rPr>
                <w:rFonts w:ascii="Avenir Next LT Pro" w:hAnsi="Avenir Next LT Pro"/>
                <w:color w:val="000000" w:themeColor="text1"/>
                <w:sz w:val="20"/>
                <w:szCs w:val="20"/>
              </w:rPr>
              <w:t xml:space="preserve">  Briefly describe why the </w:t>
            </w:r>
            <w:r w:rsidR="000C15BC" w:rsidRPr="0050789F">
              <w:rPr>
                <w:rFonts w:ascii="Avenir Next LT Pro" w:hAnsi="Avenir Next LT Pro"/>
                <w:color w:val="000000" w:themeColor="text1"/>
                <w:sz w:val="20"/>
                <w:szCs w:val="20"/>
              </w:rPr>
              <w:t>proposed</w:t>
            </w:r>
            <w:r w:rsidRPr="0050789F">
              <w:rPr>
                <w:rFonts w:ascii="Avenir Next LT Pro" w:hAnsi="Avenir Next LT Pro"/>
                <w:color w:val="000000" w:themeColor="text1"/>
                <w:sz w:val="20"/>
                <w:szCs w:val="20"/>
              </w:rPr>
              <w:t xml:space="preserve"> program does not follow the Housing First model.</w:t>
            </w:r>
          </w:p>
        </w:tc>
      </w:tr>
      <w:tr w:rsidR="009A18F4" w:rsidRPr="0050789F" w14:paraId="4481D69C" w14:textId="77777777" w:rsidTr="00D96F91">
        <w:trPr>
          <w:trHeight w:val="1647"/>
        </w:trPr>
        <w:tc>
          <w:tcPr>
            <w:tcW w:w="10657" w:type="dxa"/>
            <w:gridSpan w:val="2"/>
          </w:tcPr>
          <w:p w14:paraId="1453FDC3" w14:textId="77777777" w:rsidR="009A18F4" w:rsidRPr="0050789F" w:rsidRDefault="009A18F4" w:rsidP="009A18F4">
            <w:pPr>
              <w:ind w:left="245" w:hanging="21"/>
              <w:rPr>
                <w:rFonts w:ascii="Avenir Next LT Pro" w:hAnsi="Avenir Next LT Pro"/>
                <w:color w:val="FF0000"/>
                <w:sz w:val="20"/>
                <w:szCs w:val="20"/>
              </w:rPr>
            </w:pPr>
          </w:p>
          <w:p w14:paraId="753AD05E" w14:textId="1029E57D" w:rsidR="009A18F4" w:rsidRPr="00332645" w:rsidRDefault="00A82D71" w:rsidP="009A18F4">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00B1EA9A" w14:textId="7C3A0327" w:rsidR="009A18F4" w:rsidRPr="009F4A55" w:rsidRDefault="009A18F4" w:rsidP="009A18F4">
            <w:pPr>
              <w:ind w:left="241"/>
              <w:rPr>
                <w:rFonts w:ascii="Avenir Next LT Pro" w:hAnsi="Avenir Next LT Pro"/>
                <w:color w:val="FF0000"/>
                <w:sz w:val="14"/>
                <w:szCs w:val="14"/>
              </w:rPr>
            </w:pPr>
          </w:p>
        </w:tc>
      </w:tr>
    </w:tbl>
    <w:p w14:paraId="375C72CC" w14:textId="77777777" w:rsidR="009F4A55" w:rsidRPr="009F4A55" w:rsidRDefault="009F4A55">
      <w:pPr>
        <w:rPr>
          <w:sz w:val="4"/>
          <w:szCs w:val="4"/>
        </w:rPr>
      </w:pPr>
    </w:p>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912"/>
        <w:gridCol w:w="2745"/>
      </w:tblGrid>
      <w:tr w:rsidR="00C21167" w:rsidRPr="0050789F" w14:paraId="7F159583" w14:textId="77777777" w:rsidTr="007E0429">
        <w:trPr>
          <w:trHeight w:val="882"/>
        </w:trPr>
        <w:tc>
          <w:tcPr>
            <w:tcW w:w="7912" w:type="dxa"/>
            <w:vAlign w:val="center"/>
          </w:tcPr>
          <w:p w14:paraId="1A868E19" w14:textId="1A54B2FC" w:rsidR="00C21167" w:rsidRPr="0050789F" w:rsidRDefault="000C15BC" w:rsidP="00182A5A">
            <w:pPr>
              <w:ind w:left="245" w:hanging="21"/>
              <w:rPr>
                <w:rFonts w:ascii="Avenir Next LT Pro" w:hAnsi="Avenir Next LT Pro"/>
                <w:b/>
                <w:bCs/>
                <w:color w:val="FF0000"/>
                <w:sz w:val="20"/>
                <w:szCs w:val="20"/>
              </w:rPr>
            </w:pPr>
            <w:r w:rsidRPr="0050789F">
              <w:rPr>
                <w:rFonts w:ascii="Avenir Next LT Pro" w:hAnsi="Avenir Next LT Pro"/>
                <w:b/>
                <w:bCs/>
                <w:color w:val="000000" w:themeColor="text1"/>
                <w:sz w:val="20"/>
                <w:szCs w:val="20"/>
              </w:rPr>
              <w:t>4</w:t>
            </w:r>
            <w:r w:rsidR="00C21167" w:rsidRPr="0050789F">
              <w:rPr>
                <w:rFonts w:ascii="Avenir Next LT Pro" w:hAnsi="Avenir Next LT Pro"/>
                <w:b/>
                <w:bCs/>
                <w:color w:val="000000" w:themeColor="text1"/>
                <w:sz w:val="20"/>
                <w:szCs w:val="20"/>
              </w:rPr>
              <w:t>.</w:t>
            </w:r>
            <w:r w:rsidR="003B5D6B" w:rsidRPr="0050789F">
              <w:rPr>
                <w:rFonts w:ascii="Avenir Next LT Pro" w:hAnsi="Avenir Next LT Pro"/>
                <w:b/>
                <w:bCs/>
                <w:sz w:val="20"/>
                <w:szCs w:val="20"/>
              </w:rPr>
              <w:t xml:space="preserve"> Has the proposed</w:t>
            </w:r>
            <w:r w:rsidR="003B5D6B">
              <w:rPr>
                <w:rFonts w:ascii="Avenir Next LT Pro" w:hAnsi="Avenir Next LT Pro"/>
                <w:b/>
                <w:bCs/>
                <w:sz w:val="20"/>
                <w:szCs w:val="20"/>
              </w:rPr>
              <w:t xml:space="preserve"> new</w:t>
            </w:r>
            <w:r w:rsidR="003B5D6B" w:rsidRPr="0050789F">
              <w:rPr>
                <w:rFonts w:ascii="Avenir Next LT Pro" w:hAnsi="Avenir Next LT Pro"/>
                <w:b/>
                <w:bCs/>
                <w:sz w:val="20"/>
                <w:szCs w:val="20"/>
              </w:rPr>
              <w:t xml:space="preserve"> projec</w:t>
            </w:r>
            <w:r w:rsidR="003B5D6B" w:rsidRPr="009C2E42">
              <w:rPr>
                <w:rFonts w:ascii="Avenir Next LT Pro" w:hAnsi="Avenir Next LT Pro"/>
                <w:b/>
                <w:bCs/>
                <w:sz w:val="20"/>
                <w:szCs w:val="20"/>
              </w:rPr>
              <w:t xml:space="preserve">t </w:t>
            </w:r>
            <w:r w:rsidR="003B5D6B" w:rsidRPr="009C2E42">
              <w:rPr>
                <w:rFonts w:ascii="Avenir Next LT Pro" w:hAnsi="Avenir Next LT Pro"/>
                <w:b/>
                <w:bCs/>
                <w:color w:val="000000" w:themeColor="text1"/>
                <w:sz w:val="20"/>
                <w:szCs w:val="20"/>
              </w:rPr>
              <w:t xml:space="preserve">fully connected with public/private healthcare organizations to assist program participants receive primary care, housing related services and obtain medical insurance </w:t>
            </w:r>
            <w:r w:rsidR="003B5D6B" w:rsidRPr="0050789F">
              <w:rPr>
                <w:rFonts w:ascii="Avenir Next LT Pro" w:hAnsi="Avenir Next LT Pro"/>
                <w:b/>
                <w:bCs/>
                <w:sz w:val="20"/>
                <w:szCs w:val="20"/>
              </w:rPr>
              <w:t>consistent with the NOFO?</w:t>
            </w:r>
          </w:p>
        </w:tc>
        <w:tc>
          <w:tcPr>
            <w:tcW w:w="2745" w:type="dxa"/>
            <w:vAlign w:val="center"/>
          </w:tcPr>
          <w:p w14:paraId="3706130C" w14:textId="2FBF59FC" w:rsidR="00C21167" w:rsidRPr="0050789F" w:rsidRDefault="000C15BC" w:rsidP="00F813FC">
            <w:pPr>
              <w:ind w:left="31"/>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5B0B7C0C" w14:textId="77777777" w:rsidTr="00A60312">
        <w:trPr>
          <w:trHeight w:val="1066"/>
        </w:trPr>
        <w:tc>
          <w:tcPr>
            <w:tcW w:w="10657" w:type="dxa"/>
            <w:gridSpan w:val="2"/>
            <w:shd w:val="clear" w:color="auto" w:fill="F5EADF"/>
            <w:vAlign w:val="center"/>
          </w:tcPr>
          <w:p w14:paraId="7A15C0D7" w14:textId="56AAACE8" w:rsidR="00C21167" w:rsidRPr="0050789F" w:rsidRDefault="00C21167" w:rsidP="00C21167">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 xml:space="preserve">Briefly identify with whom such coordination has been undertaken, how long it has existed or when it is anticipated to start and provide a description of the nature of the healthcare collaboration and the extent to which it </w:t>
            </w:r>
            <w:r w:rsidR="0066454C" w:rsidRPr="0050789F">
              <w:rPr>
                <w:rFonts w:ascii="Avenir Next LT Pro" w:hAnsi="Avenir Next LT Pro"/>
                <w:color w:val="000000" w:themeColor="text1"/>
                <w:sz w:val="20"/>
                <w:szCs w:val="20"/>
              </w:rPr>
              <w:t xml:space="preserve">is anticipated to </w:t>
            </w:r>
            <w:r w:rsidRPr="0050789F">
              <w:rPr>
                <w:rFonts w:ascii="Avenir Next LT Pro" w:hAnsi="Avenir Next LT Pro"/>
                <w:color w:val="000000" w:themeColor="text1"/>
                <w:sz w:val="20"/>
                <w:szCs w:val="20"/>
              </w:rPr>
              <w:t>benefit program participants.</w:t>
            </w:r>
          </w:p>
          <w:p w14:paraId="2F93FADB" w14:textId="0166A2C3" w:rsidR="00C21167" w:rsidRPr="0050789F" w:rsidRDefault="00C21167" w:rsidP="00C21167">
            <w:pPr>
              <w:ind w:left="245" w:hanging="5"/>
              <w:rPr>
                <w:rFonts w:ascii="Avenir Next LT Pro" w:hAnsi="Avenir Next LT Pro"/>
                <w:color w:val="FF0000"/>
                <w:sz w:val="20"/>
                <w:szCs w:val="20"/>
              </w:rPr>
            </w:pPr>
            <w:r w:rsidRPr="0050789F">
              <w:rPr>
                <w:rFonts w:ascii="Avenir Next LT Pro" w:hAnsi="Avenir Next LT Pro"/>
                <w:b/>
                <w:bCs/>
                <w:color w:val="000000" w:themeColor="text1"/>
                <w:sz w:val="20"/>
                <w:szCs w:val="20"/>
              </w:rPr>
              <w:t>If NO:</w:t>
            </w:r>
            <w:r w:rsidRPr="0050789F">
              <w:rPr>
                <w:rFonts w:ascii="Avenir Next LT Pro" w:hAnsi="Avenir Next LT Pro"/>
                <w:color w:val="000000" w:themeColor="text1"/>
                <w:sz w:val="20"/>
                <w:szCs w:val="20"/>
              </w:rPr>
              <w:t xml:space="preserve">  Briefly describe what barriers may be faced in so doing and what future plans the program has for mitigating those barriers toward collaboration with a healthcare partner.</w:t>
            </w:r>
          </w:p>
        </w:tc>
      </w:tr>
      <w:tr w:rsidR="00C21167" w:rsidRPr="0050789F" w14:paraId="0C9A9455" w14:textId="77777777" w:rsidTr="00D34A73">
        <w:trPr>
          <w:trHeight w:val="1530"/>
        </w:trPr>
        <w:tc>
          <w:tcPr>
            <w:tcW w:w="10657" w:type="dxa"/>
            <w:gridSpan w:val="2"/>
          </w:tcPr>
          <w:p w14:paraId="62A2C60D" w14:textId="5817B89D" w:rsidR="00C21167" w:rsidRPr="0050789F" w:rsidRDefault="00C21167" w:rsidP="00C21167">
            <w:pPr>
              <w:ind w:left="245" w:hanging="21"/>
              <w:rPr>
                <w:rFonts w:ascii="Avenir Next LT Pro" w:hAnsi="Avenir Next LT Pro"/>
                <w:color w:val="FF0000"/>
                <w:sz w:val="20"/>
                <w:szCs w:val="20"/>
              </w:rPr>
            </w:pPr>
          </w:p>
          <w:p w14:paraId="1994DDEE" w14:textId="001C6216" w:rsidR="00C21167" w:rsidRPr="00332645" w:rsidRDefault="00A82D71" w:rsidP="00C21167">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7F12BAF0" w14:textId="1CABFD17" w:rsidR="00C21167" w:rsidRPr="0050789F" w:rsidRDefault="003668AB" w:rsidP="00C21167">
            <w:pPr>
              <w:ind w:left="0"/>
              <w:rPr>
                <w:rFonts w:ascii="Avenir Next LT Pro" w:hAnsi="Avenir Next LT Pro"/>
                <w:color w:val="FF0000"/>
                <w:sz w:val="20"/>
                <w:szCs w:val="20"/>
              </w:rPr>
            </w:pPr>
            <w:r w:rsidRPr="0050789F">
              <w:rPr>
                <w:rFonts w:ascii="Avenir Next LT Pro" w:hAnsi="Avenir Next LT Pro" w:cs="Arial"/>
                <w:noProof/>
              </w:rPr>
              <mc:AlternateContent>
                <mc:Choice Requires="wps">
                  <w:drawing>
                    <wp:anchor distT="0" distB="0" distL="114300" distR="114300" simplePos="0" relativeHeight="251652096" behindDoc="0" locked="0" layoutInCell="1" allowOverlap="1" wp14:anchorId="4099D42E" wp14:editId="2DCA4AE4">
                      <wp:simplePos x="0" y="0"/>
                      <wp:positionH relativeFrom="margin">
                        <wp:posOffset>-94031</wp:posOffset>
                      </wp:positionH>
                      <wp:positionV relativeFrom="paragraph">
                        <wp:posOffset>890751</wp:posOffset>
                      </wp:positionV>
                      <wp:extent cx="635853" cy="400513"/>
                      <wp:effectExtent l="0" t="0" r="0" b="0"/>
                      <wp:wrapNone/>
                      <wp:docPr id="52" name="Rectangle 52"/>
                      <wp:cNvGraphicFramePr/>
                      <a:graphic xmlns:a="http://schemas.openxmlformats.org/drawingml/2006/main">
                        <a:graphicData uri="http://schemas.microsoft.com/office/word/2010/wordprocessingShape">
                          <wps:wsp>
                            <wps:cNvSpPr/>
                            <wps:spPr>
                              <a:xfrm>
                                <a:off x="0" y="0"/>
                                <a:ext cx="635853" cy="40051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15FB" id="Rectangle 52" o:spid="_x0000_s1026" style="position:absolute;margin-left:-7.4pt;margin-top:70.15pt;width:50.05pt;height:31.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" fillcolor="window" stroked="f" strokeweight="2pt">
                      <w10:wrap anchorx="margin"/>
                    </v:rect>
                  </w:pict>
                </mc:Fallback>
              </mc:AlternateContent>
            </w:r>
          </w:p>
        </w:tc>
      </w:tr>
    </w:tbl>
    <w:p w14:paraId="70ACBF05" w14:textId="77777777" w:rsidR="009F4A55" w:rsidRPr="009F4A55" w:rsidRDefault="009F4A55">
      <w:pPr>
        <w:rPr>
          <w:sz w:val="4"/>
          <w:szCs w:val="4"/>
        </w:rPr>
      </w:pPr>
    </w:p>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912"/>
        <w:gridCol w:w="2745"/>
      </w:tblGrid>
      <w:tr w:rsidR="00C21167" w:rsidRPr="0050789F" w14:paraId="0DC0320D" w14:textId="77777777" w:rsidTr="007E0429">
        <w:trPr>
          <w:trHeight w:val="516"/>
        </w:trPr>
        <w:tc>
          <w:tcPr>
            <w:tcW w:w="7912" w:type="dxa"/>
            <w:vAlign w:val="center"/>
          </w:tcPr>
          <w:p w14:paraId="21394032" w14:textId="02AE007E" w:rsidR="00C21167" w:rsidRPr="0050789F" w:rsidRDefault="008755EF" w:rsidP="00C21167">
            <w:pPr>
              <w:ind w:left="245" w:hanging="21"/>
              <w:rPr>
                <w:rFonts w:ascii="Avenir Next LT Pro" w:hAnsi="Avenir Next LT Pro"/>
                <w:b/>
                <w:bCs/>
                <w:color w:val="000000" w:themeColor="text1"/>
                <w:sz w:val="20"/>
                <w:szCs w:val="20"/>
              </w:rPr>
            </w:pPr>
            <w:r w:rsidRPr="0050789F">
              <w:rPr>
                <w:rFonts w:ascii="Avenir Next LT Pro" w:hAnsi="Avenir Next LT Pro"/>
                <w:b/>
                <w:bCs/>
                <w:color w:val="000000" w:themeColor="text1"/>
                <w:sz w:val="20"/>
                <w:szCs w:val="20"/>
              </w:rPr>
              <w:lastRenderedPageBreak/>
              <w:t>5</w:t>
            </w:r>
            <w:r w:rsidR="00C21167" w:rsidRPr="0050789F">
              <w:rPr>
                <w:rFonts w:ascii="Avenir Next LT Pro" w:hAnsi="Avenir Next LT Pro"/>
                <w:b/>
                <w:bCs/>
                <w:color w:val="000000" w:themeColor="text1"/>
                <w:sz w:val="20"/>
                <w:szCs w:val="20"/>
              </w:rPr>
              <w:t xml:space="preserve">. Has the agency, specific to the proposed </w:t>
            </w:r>
            <w:r w:rsidR="00182A5A" w:rsidRPr="0050789F">
              <w:rPr>
                <w:rFonts w:ascii="Avenir Next LT Pro" w:hAnsi="Avenir Next LT Pro"/>
                <w:b/>
                <w:bCs/>
                <w:color w:val="000000" w:themeColor="text1"/>
                <w:sz w:val="20"/>
                <w:szCs w:val="20"/>
              </w:rPr>
              <w:t>new</w:t>
            </w:r>
            <w:r w:rsidR="00C21167" w:rsidRPr="0050789F">
              <w:rPr>
                <w:rFonts w:ascii="Avenir Next LT Pro" w:hAnsi="Avenir Next LT Pro"/>
                <w:b/>
                <w:bCs/>
                <w:color w:val="000000" w:themeColor="text1"/>
                <w:sz w:val="20"/>
                <w:szCs w:val="20"/>
              </w:rPr>
              <w:t xml:space="preserve"> project, intentionally and effectively instituted racial equity initiatives and/or equity initiatives </w:t>
            </w:r>
            <w:r w:rsidR="001B175C" w:rsidRPr="0050789F">
              <w:rPr>
                <w:rFonts w:ascii="Avenir Next LT Pro" w:hAnsi="Avenir Next LT Pro"/>
                <w:b/>
                <w:bCs/>
                <w:sz w:val="20"/>
                <w:szCs w:val="20"/>
              </w:rPr>
              <w:t>including efforts to obtain input and include historically marginalized populations when identifying any barriers to participation faced by such persons?</w:t>
            </w:r>
          </w:p>
        </w:tc>
        <w:tc>
          <w:tcPr>
            <w:tcW w:w="2745" w:type="dxa"/>
            <w:vAlign w:val="center"/>
          </w:tcPr>
          <w:p w14:paraId="2C60844C" w14:textId="77777777" w:rsidR="00C21167" w:rsidRPr="0050789F" w:rsidRDefault="00C21167" w:rsidP="00C21167">
            <w:pPr>
              <w:ind w:left="0"/>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01BB8C79" w14:textId="77777777" w:rsidTr="00780C2D">
        <w:trPr>
          <w:trHeight w:val="490"/>
        </w:trPr>
        <w:tc>
          <w:tcPr>
            <w:tcW w:w="10657" w:type="dxa"/>
            <w:gridSpan w:val="2"/>
            <w:shd w:val="clear" w:color="auto" w:fill="F1E2D3"/>
            <w:vAlign w:val="center"/>
          </w:tcPr>
          <w:p w14:paraId="1C3D964B" w14:textId="166A55B6" w:rsidR="00C21167" w:rsidRPr="0050789F" w:rsidRDefault="00C21167" w:rsidP="00D96F91">
            <w:pPr>
              <w:ind w:left="245" w:hanging="5"/>
              <w:rPr>
                <w:rFonts w:ascii="Avenir Next LT Pro" w:hAnsi="Avenir Next LT Pro"/>
                <w:color w:val="FF0000"/>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Briefly describe what the agency has done</w:t>
            </w:r>
            <w:r w:rsidR="004E2513" w:rsidRPr="0050789F">
              <w:rPr>
                <w:rFonts w:ascii="Avenir Next LT Pro" w:hAnsi="Avenir Next LT Pro"/>
                <w:color w:val="000000" w:themeColor="text1"/>
                <w:sz w:val="20"/>
                <w:szCs w:val="20"/>
              </w:rPr>
              <w:t xml:space="preserve"> or is planning to do</w:t>
            </w:r>
            <w:r w:rsidRPr="0050789F">
              <w:rPr>
                <w:rFonts w:ascii="Avenir Next LT Pro" w:hAnsi="Avenir Next LT Pro"/>
                <w:color w:val="000000" w:themeColor="text1"/>
                <w:sz w:val="20"/>
                <w:szCs w:val="20"/>
              </w:rPr>
              <w:t>, the breadth of its efforts and its relatedness to the proposed project.  Please discuss whether this is agency-wide, program-specific, related to staff and/or related to service delivery.</w:t>
            </w:r>
          </w:p>
        </w:tc>
      </w:tr>
      <w:tr w:rsidR="00C21167" w:rsidRPr="0050789F" w14:paraId="4A669885" w14:textId="77777777" w:rsidTr="000070EB">
        <w:trPr>
          <w:trHeight w:val="1426"/>
        </w:trPr>
        <w:tc>
          <w:tcPr>
            <w:tcW w:w="10657" w:type="dxa"/>
            <w:gridSpan w:val="2"/>
          </w:tcPr>
          <w:p w14:paraId="1308AD8A" w14:textId="22A315B7" w:rsidR="00C21167" w:rsidRPr="0050789F" w:rsidRDefault="00C21167" w:rsidP="00C21167">
            <w:pPr>
              <w:ind w:left="245" w:hanging="21"/>
              <w:rPr>
                <w:rFonts w:ascii="Avenir Next LT Pro" w:hAnsi="Avenir Next LT Pro"/>
                <w:color w:val="FF0000"/>
                <w:sz w:val="20"/>
                <w:szCs w:val="20"/>
              </w:rPr>
            </w:pPr>
          </w:p>
          <w:p w14:paraId="4EF647B9" w14:textId="164CD673" w:rsidR="00C21167" w:rsidRPr="00332645" w:rsidRDefault="00A82D71" w:rsidP="00C21167">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592A64B7" w14:textId="29D817D7" w:rsidR="00C21167" w:rsidRPr="0050789F" w:rsidRDefault="00C21167" w:rsidP="00C21167">
            <w:pPr>
              <w:ind w:left="0"/>
              <w:rPr>
                <w:rFonts w:ascii="Avenir Next LT Pro" w:hAnsi="Avenir Next LT Pro"/>
                <w:color w:val="FF0000"/>
                <w:sz w:val="20"/>
                <w:szCs w:val="20"/>
              </w:rPr>
            </w:pPr>
          </w:p>
        </w:tc>
      </w:tr>
    </w:tbl>
    <w:p w14:paraId="13DE9E5A" w14:textId="68558C41" w:rsidR="00D96F91" w:rsidRPr="003668AB" w:rsidRDefault="005E78C2" w:rsidP="000717CD">
      <w:pPr>
        <w:ind w:left="0"/>
        <w:rPr>
          <w:rFonts w:ascii="Avenir Next LT Pro" w:hAnsi="Avenir Next LT Pro"/>
          <w:sz w:val="4"/>
          <w:szCs w:val="4"/>
        </w:rPr>
      </w:pPr>
      <w:r w:rsidRPr="003668AB">
        <w:rPr>
          <w:rFonts w:ascii="Avenir Next LT Pro" w:hAnsi="Avenir Next LT Pro" w:cs="Arial"/>
          <w:noProof/>
          <w:sz w:val="14"/>
          <w:szCs w:val="14"/>
        </w:rPr>
        <mc:AlternateContent>
          <mc:Choice Requires="wps">
            <w:drawing>
              <wp:anchor distT="0" distB="0" distL="114300" distR="114300" simplePos="0" relativeHeight="251661312" behindDoc="0" locked="0" layoutInCell="1" allowOverlap="1" wp14:anchorId="5E0F3237" wp14:editId="21A14E42">
                <wp:simplePos x="0" y="0"/>
                <wp:positionH relativeFrom="column">
                  <wp:posOffset>1083183</wp:posOffset>
                </wp:positionH>
                <wp:positionV relativeFrom="paragraph">
                  <wp:posOffset>-653415</wp:posOffset>
                </wp:positionV>
                <wp:extent cx="640715" cy="271780"/>
                <wp:effectExtent l="0" t="0" r="6985" b="0"/>
                <wp:wrapNone/>
                <wp:docPr id="14" name="Rectangle 14"/>
                <wp:cNvGraphicFramePr/>
                <a:graphic xmlns:a="http://schemas.openxmlformats.org/drawingml/2006/main">
                  <a:graphicData uri="http://schemas.microsoft.com/office/word/2010/wordprocessingShape">
                    <wps:wsp>
                      <wps:cNvSpPr/>
                      <wps:spPr>
                        <a:xfrm>
                          <a:off x="0" y="0"/>
                          <a:ext cx="640715" cy="2717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58BFE" id="Rectangle 14" o:spid="_x0000_s1026" style="position:absolute;margin-left:85.3pt;margin-top:-51.45pt;width:50.4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" fillcolor="window" stroked="f" strokeweight="2pt"/>
            </w:pict>
          </mc:Fallback>
        </mc:AlternateContent>
      </w: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67"/>
        <w:gridCol w:w="2745"/>
      </w:tblGrid>
      <w:tr w:rsidR="00C21167" w:rsidRPr="0050789F" w14:paraId="2D2CCA56" w14:textId="77777777" w:rsidTr="003E173C">
        <w:trPr>
          <w:trHeight w:val="702"/>
        </w:trPr>
        <w:tc>
          <w:tcPr>
            <w:tcW w:w="7867" w:type="dxa"/>
            <w:vAlign w:val="center"/>
          </w:tcPr>
          <w:p w14:paraId="5CF61090" w14:textId="397DDBC4" w:rsidR="00C21167" w:rsidRPr="0050789F" w:rsidRDefault="000717CD" w:rsidP="00C21167">
            <w:pPr>
              <w:ind w:left="245" w:hanging="21"/>
              <w:rPr>
                <w:rFonts w:ascii="Avenir Next LT Pro" w:hAnsi="Avenir Next LT Pro"/>
                <w:b/>
                <w:bCs/>
                <w:color w:val="000000" w:themeColor="text1"/>
                <w:sz w:val="20"/>
                <w:szCs w:val="20"/>
              </w:rPr>
            </w:pPr>
            <w:r w:rsidRPr="0050789F">
              <w:rPr>
                <w:rFonts w:ascii="Avenir Next LT Pro" w:hAnsi="Avenir Next LT Pro"/>
                <w:b/>
                <w:bCs/>
                <w:color w:val="000000" w:themeColor="text1"/>
                <w:sz w:val="20"/>
                <w:szCs w:val="20"/>
              </w:rPr>
              <w:t>6</w:t>
            </w:r>
            <w:r w:rsidR="00C21167" w:rsidRPr="0050789F">
              <w:rPr>
                <w:rFonts w:ascii="Avenir Next LT Pro" w:hAnsi="Avenir Next LT Pro"/>
                <w:b/>
                <w:bCs/>
                <w:color w:val="000000" w:themeColor="text1"/>
                <w:sz w:val="20"/>
                <w:szCs w:val="20"/>
              </w:rPr>
              <w:t xml:space="preserve">. Has the agency, specific to the proposed </w:t>
            </w:r>
            <w:r w:rsidR="00E704D6" w:rsidRPr="0050789F">
              <w:rPr>
                <w:rFonts w:ascii="Avenir Next LT Pro" w:hAnsi="Avenir Next LT Pro"/>
                <w:b/>
                <w:bCs/>
                <w:color w:val="000000" w:themeColor="text1"/>
                <w:sz w:val="20"/>
                <w:szCs w:val="20"/>
              </w:rPr>
              <w:t>new</w:t>
            </w:r>
            <w:r w:rsidR="00C21167" w:rsidRPr="0050789F">
              <w:rPr>
                <w:rFonts w:ascii="Avenir Next LT Pro" w:hAnsi="Avenir Next LT Pro"/>
                <w:b/>
                <w:bCs/>
                <w:color w:val="000000" w:themeColor="text1"/>
                <w:sz w:val="20"/>
                <w:szCs w:val="20"/>
              </w:rPr>
              <w:t xml:space="preserve"> project, intentionally and effectively engaged with those with current or recent-past lived experiences of homelessness?</w:t>
            </w:r>
          </w:p>
        </w:tc>
        <w:tc>
          <w:tcPr>
            <w:tcW w:w="2745" w:type="dxa"/>
            <w:vAlign w:val="center"/>
          </w:tcPr>
          <w:p w14:paraId="66E653E1" w14:textId="77777777" w:rsidR="00C21167" w:rsidRPr="0050789F" w:rsidRDefault="00C21167" w:rsidP="003E173C">
            <w:pPr>
              <w:ind w:left="106"/>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47E2B68C" w14:textId="77777777" w:rsidTr="00A60312">
        <w:trPr>
          <w:trHeight w:val="1053"/>
        </w:trPr>
        <w:tc>
          <w:tcPr>
            <w:tcW w:w="10612" w:type="dxa"/>
            <w:gridSpan w:val="2"/>
            <w:shd w:val="clear" w:color="auto" w:fill="F5EADF"/>
            <w:vAlign w:val="center"/>
          </w:tcPr>
          <w:p w14:paraId="2A5B18CA" w14:textId="37BA7DD5" w:rsidR="00C21167" w:rsidRPr="0050789F" w:rsidRDefault="00C21167" w:rsidP="00C21167">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Briefly identify the level of involvement those with lived experience have in shaping policy and program administration.</w:t>
            </w:r>
          </w:p>
          <w:p w14:paraId="03D2C52B" w14:textId="5F96C620" w:rsidR="00C21167" w:rsidRPr="0050789F" w:rsidRDefault="00C21167" w:rsidP="00C21167">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If NO:</w:t>
            </w:r>
            <w:r w:rsidRPr="0050789F">
              <w:rPr>
                <w:rFonts w:ascii="Avenir Next LT Pro" w:hAnsi="Avenir Next LT Pro"/>
                <w:color w:val="000000" w:themeColor="text1"/>
                <w:sz w:val="20"/>
                <w:szCs w:val="20"/>
              </w:rPr>
              <w:t xml:space="preserve">  Briefly describe what barriers may be faced in so doing and what future plans the program has for mitigating those barriers toward empowering those with lived experience within the </w:t>
            </w:r>
            <w:r w:rsidR="00916424" w:rsidRPr="0050789F">
              <w:rPr>
                <w:rFonts w:ascii="Avenir Next LT Pro" w:hAnsi="Avenir Next LT Pro"/>
                <w:color w:val="000000" w:themeColor="text1"/>
                <w:sz w:val="20"/>
                <w:szCs w:val="20"/>
              </w:rPr>
              <w:t>proposed new</w:t>
            </w:r>
            <w:r w:rsidRPr="0050789F">
              <w:rPr>
                <w:rFonts w:ascii="Avenir Next LT Pro" w:hAnsi="Avenir Next LT Pro"/>
                <w:color w:val="000000" w:themeColor="text1"/>
                <w:sz w:val="20"/>
                <w:szCs w:val="20"/>
              </w:rPr>
              <w:t xml:space="preserve"> project </w:t>
            </w:r>
            <w:r w:rsidR="00916424" w:rsidRPr="0050789F">
              <w:rPr>
                <w:rFonts w:ascii="Avenir Next LT Pro" w:hAnsi="Avenir Next LT Pro"/>
                <w:color w:val="000000" w:themeColor="text1"/>
                <w:sz w:val="20"/>
                <w:szCs w:val="20"/>
              </w:rPr>
              <w:t>in an</w:t>
            </w:r>
            <w:r w:rsidRPr="0050789F">
              <w:rPr>
                <w:rFonts w:ascii="Avenir Next LT Pro" w:hAnsi="Avenir Next LT Pro"/>
                <w:color w:val="000000" w:themeColor="text1"/>
                <w:sz w:val="20"/>
                <w:szCs w:val="20"/>
              </w:rPr>
              <w:t xml:space="preserve"> authentic</w:t>
            </w:r>
            <w:r w:rsidR="00916424" w:rsidRPr="0050789F">
              <w:rPr>
                <w:rFonts w:ascii="Avenir Next LT Pro" w:hAnsi="Avenir Next LT Pro"/>
                <w:color w:val="000000" w:themeColor="text1"/>
                <w:sz w:val="20"/>
                <w:szCs w:val="20"/>
              </w:rPr>
              <w:t xml:space="preserve"> way</w:t>
            </w:r>
            <w:r w:rsidRPr="0050789F">
              <w:rPr>
                <w:rFonts w:ascii="Avenir Next LT Pro" w:hAnsi="Avenir Next LT Pro"/>
                <w:color w:val="000000" w:themeColor="text1"/>
                <w:sz w:val="20"/>
                <w:szCs w:val="20"/>
              </w:rPr>
              <w:t xml:space="preserve"> and acting upon their suggestions.</w:t>
            </w:r>
          </w:p>
        </w:tc>
      </w:tr>
      <w:tr w:rsidR="00C21167" w:rsidRPr="0050789F" w14:paraId="57141452" w14:textId="77777777" w:rsidTr="003E173C">
        <w:trPr>
          <w:trHeight w:val="1710"/>
        </w:trPr>
        <w:tc>
          <w:tcPr>
            <w:tcW w:w="10612" w:type="dxa"/>
            <w:gridSpan w:val="2"/>
          </w:tcPr>
          <w:p w14:paraId="5F81EDFA" w14:textId="1CB3A40C" w:rsidR="00C21167" w:rsidRPr="0050789F" w:rsidRDefault="00C21167" w:rsidP="00C21167">
            <w:pPr>
              <w:ind w:left="245" w:hanging="21"/>
              <w:rPr>
                <w:rFonts w:ascii="Avenir Next LT Pro" w:hAnsi="Avenir Next LT Pro"/>
                <w:color w:val="FF0000"/>
                <w:sz w:val="20"/>
                <w:szCs w:val="20"/>
              </w:rPr>
            </w:pPr>
          </w:p>
          <w:p w14:paraId="169376D9" w14:textId="3DF6C8CD" w:rsidR="00C21167" w:rsidRPr="00332645" w:rsidRDefault="00A82D71" w:rsidP="00C21167">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3243334E" w14:textId="6B1DEA07" w:rsidR="00C21167" w:rsidRPr="0050789F" w:rsidRDefault="00C21167" w:rsidP="00C21167">
            <w:pPr>
              <w:ind w:left="0"/>
              <w:rPr>
                <w:rFonts w:ascii="Avenir Next LT Pro" w:hAnsi="Avenir Next LT Pro"/>
                <w:color w:val="FF0000"/>
                <w:sz w:val="20"/>
                <w:szCs w:val="20"/>
              </w:rPr>
            </w:pPr>
          </w:p>
        </w:tc>
      </w:tr>
    </w:tbl>
    <w:p w14:paraId="184A94EE" w14:textId="013FF117" w:rsidR="00FB5382" w:rsidRPr="0050789F" w:rsidRDefault="001F5F7D" w:rsidP="00C56B19">
      <w:pPr>
        <w:ind w:left="0"/>
        <w:rPr>
          <w:rFonts w:ascii="Avenir Next LT Pro" w:hAnsi="Avenir Next LT Pro"/>
          <w:sz w:val="4"/>
          <w:szCs w:val="4"/>
        </w:rPr>
      </w:pPr>
      <w:r w:rsidRPr="0050789F">
        <w:rPr>
          <w:rFonts w:ascii="Avenir Next LT Pro" w:hAnsi="Avenir Next LT Pro" w:cs="Arial"/>
          <w:noProof/>
        </w:rPr>
        <mc:AlternateContent>
          <mc:Choice Requires="wps">
            <w:drawing>
              <wp:anchor distT="0" distB="0" distL="114300" distR="114300" simplePos="0" relativeHeight="251671552" behindDoc="0" locked="0" layoutInCell="1" allowOverlap="1" wp14:anchorId="71BDB003" wp14:editId="53D907E3">
                <wp:simplePos x="0" y="0"/>
                <wp:positionH relativeFrom="margin">
                  <wp:posOffset>-421640</wp:posOffset>
                </wp:positionH>
                <wp:positionV relativeFrom="paragraph">
                  <wp:posOffset>6162040</wp:posOffset>
                </wp:positionV>
                <wp:extent cx="635635" cy="345440"/>
                <wp:effectExtent l="0" t="0" r="0" b="0"/>
                <wp:wrapNone/>
                <wp:docPr id="54" name="Rectangle 54"/>
                <wp:cNvGraphicFramePr/>
                <a:graphic xmlns:a="http://schemas.openxmlformats.org/drawingml/2006/main">
                  <a:graphicData uri="http://schemas.microsoft.com/office/word/2010/wordprocessingShape">
                    <wps:wsp>
                      <wps:cNvSpPr/>
                      <wps:spPr>
                        <a:xfrm>
                          <a:off x="0" y="0"/>
                          <a:ext cx="635635" cy="3454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E6052" id="Rectangle 54" o:spid="_x0000_s1026" style="position:absolute;margin-left:-33.2pt;margin-top:485.2pt;width:50.05pt;height:2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" fillcolor="window" stroked="f" strokeweight="2pt">
                <w10:wrap anchorx="margin"/>
              </v:rect>
            </w:pict>
          </mc:Fallback>
        </mc:AlternateContent>
      </w: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46"/>
        <w:gridCol w:w="2766"/>
      </w:tblGrid>
      <w:tr w:rsidR="00C21167" w:rsidRPr="0050789F" w14:paraId="0598E200" w14:textId="77777777" w:rsidTr="00FB5382">
        <w:trPr>
          <w:trHeight w:val="885"/>
        </w:trPr>
        <w:tc>
          <w:tcPr>
            <w:tcW w:w="7846" w:type="dxa"/>
            <w:vAlign w:val="center"/>
          </w:tcPr>
          <w:p w14:paraId="385C7797" w14:textId="64BDC5E5" w:rsidR="00C21167" w:rsidRPr="0050789F" w:rsidRDefault="00754770" w:rsidP="003E173C">
            <w:pPr>
              <w:ind w:left="240"/>
              <w:rPr>
                <w:rFonts w:ascii="Avenir Next LT Pro" w:hAnsi="Avenir Next LT Pro"/>
                <w:b/>
                <w:bCs/>
                <w:color w:val="000000" w:themeColor="text1"/>
                <w:sz w:val="20"/>
                <w:szCs w:val="20"/>
              </w:rPr>
            </w:pPr>
            <w:r w:rsidRPr="0050789F">
              <w:rPr>
                <w:rFonts w:ascii="Avenir Next LT Pro" w:eastAsia="Calibri" w:hAnsi="Avenir Next LT Pro"/>
                <w:b/>
                <w:color w:val="000000" w:themeColor="text1"/>
                <w:sz w:val="20"/>
                <w:szCs w:val="20"/>
              </w:rPr>
              <w:t xml:space="preserve">7. Does the agency </w:t>
            </w:r>
            <w:r w:rsidR="000712A8" w:rsidRPr="0050789F">
              <w:rPr>
                <w:rFonts w:ascii="Avenir Next LT Pro" w:eastAsia="Calibri" w:hAnsi="Avenir Next LT Pro"/>
                <w:b/>
                <w:color w:val="000000" w:themeColor="text1"/>
                <w:sz w:val="20"/>
                <w:szCs w:val="20"/>
              </w:rPr>
              <w:t xml:space="preserve">have experience and demonstrable capacity in undertaking the kind of project being proposed?  </w:t>
            </w:r>
          </w:p>
        </w:tc>
        <w:tc>
          <w:tcPr>
            <w:tcW w:w="2766" w:type="dxa"/>
            <w:vAlign w:val="center"/>
          </w:tcPr>
          <w:p w14:paraId="4E64A19D" w14:textId="502E0774" w:rsidR="00C21167" w:rsidRPr="0050789F" w:rsidRDefault="00963C48" w:rsidP="003E173C">
            <w:pPr>
              <w:ind w:left="136"/>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7485CC20" w14:textId="77777777" w:rsidTr="00A60312">
        <w:trPr>
          <w:trHeight w:val="945"/>
        </w:trPr>
        <w:tc>
          <w:tcPr>
            <w:tcW w:w="10612" w:type="dxa"/>
            <w:gridSpan w:val="2"/>
            <w:shd w:val="clear" w:color="auto" w:fill="F5EADF"/>
            <w:vAlign w:val="center"/>
          </w:tcPr>
          <w:p w14:paraId="31E9E1BD" w14:textId="670A7370" w:rsidR="003E173C" w:rsidRPr="0050789F" w:rsidRDefault="006B068D" w:rsidP="003E173C">
            <w:pPr>
              <w:ind w:left="245" w:hanging="5"/>
              <w:rPr>
                <w:rFonts w:ascii="Avenir Next LT Pro" w:hAnsi="Avenir Next LT Pro"/>
                <w:color w:val="FF0000"/>
                <w:sz w:val="20"/>
                <w:szCs w:val="20"/>
              </w:rPr>
            </w:pPr>
            <w:r w:rsidRPr="0050789F">
              <w:rPr>
                <w:rFonts w:ascii="Avenir Next LT Pro" w:hAnsi="Avenir Next LT Pro"/>
                <w:b/>
                <w:bCs/>
                <w:color w:val="000000" w:themeColor="text1"/>
                <w:sz w:val="20"/>
                <w:szCs w:val="20"/>
              </w:rPr>
              <w:t>If YES:</w:t>
            </w:r>
            <w:r w:rsidRPr="0050789F">
              <w:rPr>
                <w:rFonts w:ascii="Avenir Next LT Pro" w:hAnsi="Avenir Next LT Pro"/>
                <w:color w:val="000000" w:themeColor="text1"/>
                <w:sz w:val="20"/>
                <w:szCs w:val="20"/>
              </w:rPr>
              <w:t xml:space="preserve">  Briefly describe the </w:t>
            </w:r>
            <w:r w:rsidR="003E173C" w:rsidRPr="0050789F">
              <w:rPr>
                <w:rFonts w:ascii="Avenir Next LT Pro" w:hAnsi="Avenir Next LT Pro"/>
                <w:color w:val="000000" w:themeColor="text1"/>
                <w:sz w:val="20"/>
                <w:szCs w:val="20"/>
              </w:rPr>
              <w:t>agency’s</w:t>
            </w:r>
            <w:r w:rsidRPr="0050789F">
              <w:rPr>
                <w:rFonts w:ascii="Avenir Next LT Pro" w:hAnsi="Avenir Next LT Pro"/>
                <w:color w:val="000000" w:themeColor="text1"/>
                <w:sz w:val="20"/>
                <w:szCs w:val="20"/>
              </w:rPr>
              <w:t xml:space="preserve"> relevant experience with similar programming, working with those experiencing homelessness, </w:t>
            </w:r>
            <w:r w:rsidR="00CA46B2" w:rsidRPr="0050789F">
              <w:rPr>
                <w:rFonts w:ascii="Avenir Next LT Pro" w:hAnsi="Avenir Next LT Pro"/>
                <w:color w:val="000000" w:themeColor="text1"/>
                <w:sz w:val="20"/>
                <w:szCs w:val="20"/>
              </w:rPr>
              <w:t>working with the U.S. Department of Housing &amp; Urban Development and having the administrative and fiscal resources to undertake the proposed programming in a manner that ensures e</w:t>
            </w:r>
            <w:r w:rsidR="003E173C" w:rsidRPr="0050789F">
              <w:rPr>
                <w:rFonts w:ascii="Avenir Next LT Pro" w:hAnsi="Avenir Next LT Pro"/>
                <w:color w:val="000000" w:themeColor="text1"/>
                <w:sz w:val="20"/>
                <w:szCs w:val="20"/>
              </w:rPr>
              <w:t>xcellent performance.</w:t>
            </w:r>
          </w:p>
        </w:tc>
      </w:tr>
      <w:tr w:rsidR="00C21167" w:rsidRPr="0050789F" w14:paraId="48DD7B55" w14:textId="77777777" w:rsidTr="003E173C">
        <w:trPr>
          <w:trHeight w:val="1647"/>
        </w:trPr>
        <w:tc>
          <w:tcPr>
            <w:tcW w:w="10612" w:type="dxa"/>
            <w:gridSpan w:val="2"/>
          </w:tcPr>
          <w:p w14:paraId="4047FFAF" w14:textId="3483CBF6" w:rsidR="00BD79EB" w:rsidRPr="0050789F" w:rsidRDefault="00BD79EB" w:rsidP="00BD79EB">
            <w:pPr>
              <w:ind w:left="245" w:hanging="21"/>
              <w:rPr>
                <w:rFonts w:ascii="Avenir Next LT Pro" w:hAnsi="Avenir Next LT Pro"/>
                <w:color w:val="FF0000"/>
                <w:sz w:val="20"/>
                <w:szCs w:val="20"/>
              </w:rPr>
            </w:pPr>
          </w:p>
          <w:p w14:paraId="2734A9E6" w14:textId="18BCC452" w:rsidR="00BD79EB" w:rsidRPr="00332645" w:rsidRDefault="00A82D71" w:rsidP="00BD79EB">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22E1BB5C" w14:textId="06C3CAF8" w:rsidR="00C21167" w:rsidRPr="0050789F" w:rsidRDefault="00C21167" w:rsidP="00C21167">
            <w:pPr>
              <w:ind w:left="60"/>
              <w:rPr>
                <w:rFonts w:ascii="Avenir Next LT Pro" w:hAnsi="Avenir Next LT Pro"/>
                <w:color w:val="FF0000"/>
                <w:sz w:val="20"/>
                <w:szCs w:val="20"/>
              </w:rPr>
            </w:pPr>
          </w:p>
        </w:tc>
      </w:tr>
    </w:tbl>
    <w:p w14:paraId="4CA8EDDC" w14:textId="77777777" w:rsidR="009F4A55" w:rsidRPr="009F4A55" w:rsidRDefault="009F4A55">
      <w:pPr>
        <w:rPr>
          <w:sz w:val="4"/>
          <w:szCs w:val="4"/>
        </w:rPr>
      </w:pP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46"/>
        <w:gridCol w:w="2766"/>
      </w:tblGrid>
      <w:tr w:rsidR="00C21167" w:rsidRPr="0050789F" w14:paraId="1CC690F1" w14:textId="77777777" w:rsidTr="005972D7">
        <w:trPr>
          <w:trHeight w:val="972"/>
        </w:trPr>
        <w:tc>
          <w:tcPr>
            <w:tcW w:w="7846" w:type="dxa"/>
            <w:shd w:val="clear" w:color="auto" w:fill="FFFFFF" w:themeFill="background1"/>
            <w:vAlign w:val="center"/>
          </w:tcPr>
          <w:p w14:paraId="73D14D95" w14:textId="6A93D3AE" w:rsidR="00C21167" w:rsidRPr="0050789F" w:rsidRDefault="001C2A85" w:rsidP="00C21167">
            <w:pPr>
              <w:ind w:left="245" w:hanging="21"/>
              <w:rPr>
                <w:rFonts w:ascii="Avenir Next LT Pro" w:hAnsi="Avenir Next LT Pro"/>
                <w:b/>
                <w:bCs/>
                <w:color w:val="FF0000"/>
                <w:sz w:val="20"/>
                <w:szCs w:val="20"/>
              </w:rPr>
            </w:pPr>
            <w:r w:rsidRPr="0050789F">
              <w:rPr>
                <w:rFonts w:ascii="Avenir Next LT Pro" w:hAnsi="Avenir Next LT Pro"/>
                <w:b/>
                <w:bCs/>
                <w:color w:val="000000" w:themeColor="text1"/>
                <w:sz w:val="20"/>
                <w:szCs w:val="20"/>
              </w:rPr>
              <w:t>8</w:t>
            </w:r>
            <w:r w:rsidR="00C21167" w:rsidRPr="0050789F">
              <w:rPr>
                <w:rFonts w:ascii="Avenir Next LT Pro" w:hAnsi="Avenir Next LT Pro"/>
                <w:b/>
                <w:bCs/>
                <w:color w:val="000000" w:themeColor="text1"/>
                <w:sz w:val="20"/>
                <w:szCs w:val="20"/>
              </w:rPr>
              <w:t xml:space="preserve">. Has your agency experienced any findings, unspent balances, inability to invoice for financial expenditures in a timely manner, or failure to consistently submit </w:t>
            </w:r>
            <w:r w:rsidR="00FC32A9" w:rsidRPr="0050789F">
              <w:rPr>
                <w:rFonts w:ascii="Avenir Next LT Pro" w:hAnsi="Avenir Next LT Pro"/>
                <w:b/>
                <w:bCs/>
                <w:color w:val="000000" w:themeColor="text1"/>
                <w:sz w:val="20"/>
                <w:szCs w:val="20"/>
              </w:rPr>
              <w:t>any</w:t>
            </w:r>
            <w:r w:rsidR="00C21167" w:rsidRPr="0050789F">
              <w:rPr>
                <w:rFonts w:ascii="Avenir Next LT Pro" w:hAnsi="Avenir Next LT Pro"/>
                <w:b/>
                <w:bCs/>
                <w:color w:val="000000" w:themeColor="text1"/>
                <w:sz w:val="20"/>
                <w:szCs w:val="20"/>
              </w:rPr>
              <w:t xml:space="preserve"> required reporting to</w:t>
            </w:r>
            <w:r w:rsidR="005972D7" w:rsidRPr="0050789F">
              <w:rPr>
                <w:rFonts w:ascii="Avenir Next LT Pro" w:hAnsi="Avenir Next LT Pro"/>
                <w:b/>
                <w:bCs/>
                <w:color w:val="000000" w:themeColor="text1"/>
                <w:sz w:val="20"/>
                <w:szCs w:val="20"/>
              </w:rPr>
              <w:t xml:space="preserve"> state or federal funders</w:t>
            </w:r>
            <w:r w:rsidR="00FC32A9" w:rsidRPr="0050789F">
              <w:rPr>
                <w:rFonts w:ascii="Avenir Next LT Pro" w:hAnsi="Avenir Next LT Pro"/>
                <w:b/>
                <w:bCs/>
                <w:color w:val="000000" w:themeColor="text1"/>
                <w:sz w:val="20"/>
                <w:szCs w:val="20"/>
              </w:rPr>
              <w:t xml:space="preserve"> for other grants</w:t>
            </w:r>
            <w:r w:rsidR="00C21167" w:rsidRPr="0050789F">
              <w:rPr>
                <w:rFonts w:ascii="Avenir Next LT Pro" w:hAnsi="Avenir Next LT Pro"/>
                <w:b/>
                <w:bCs/>
                <w:color w:val="000000" w:themeColor="text1"/>
                <w:sz w:val="20"/>
                <w:szCs w:val="20"/>
              </w:rPr>
              <w:t xml:space="preserve"> over the past two years?</w:t>
            </w:r>
          </w:p>
        </w:tc>
        <w:tc>
          <w:tcPr>
            <w:tcW w:w="2766" w:type="dxa"/>
            <w:vAlign w:val="center"/>
          </w:tcPr>
          <w:p w14:paraId="3F9A47F0" w14:textId="77777777" w:rsidR="00C21167" w:rsidRPr="0050789F" w:rsidRDefault="00C21167" w:rsidP="003E173C">
            <w:pPr>
              <w:ind w:left="136"/>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9360C">
              <w:rPr>
                <w:rFonts w:ascii="Avenir Next LT Pro" w:hAnsi="Avenir Next LT Pro"/>
                <w:color w:val="000000" w:themeColor="text1"/>
                <w:sz w:val="20"/>
                <w:szCs w:val="20"/>
              </w:rPr>
            </w:r>
            <w:r w:rsidR="0059360C">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5A7A018D" w14:textId="77777777" w:rsidTr="00A60312">
        <w:trPr>
          <w:trHeight w:val="882"/>
        </w:trPr>
        <w:tc>
          <w:tcPr>
            <w:tcW w:w="10612" w:type="dxa"/>
            <w:gridSpan w:val="2"/>
            <w:shd w:val="clear" w:color="auto" w:fill="F5EADF"/>
            <w:vAlign w:val="center"/>
          </w:tcPr>
          <w:p w14:paraId="08B31D5C" w14:textId="19257497" w:rsidR="00C21167" w:rsidRPr="0050789F" w:rsidRDefault="00C21167" w:rsidP="00C21167">
            <w:pPr>
              <w:ind w:left="240"/>
              <w:rPr>
                <w:rFonts w:ascii="Avenir Next LT Pro" w:hAnsi="Avenir Next LT Pro"/>
                <w:color w:val="FF0000"/>
                <w:sz w:val="20"/>
                <w:szCs w:val="20"/>
              </w:rPr>
            </w:pPr>
            <w:r w:rsidRPr="0050789F">
              <w:rPr>
                <w:rFonts w:ascii="Avenir Next LT Pro" w:hAnsi="Avenir Next LT Pro"/>
                <w:b/>
                <w:bCs/>
                <w:color w:val="000000" w:themeColor="text1"/>
                <w:sz w:val="20"/>
                <w:szCs w:val="20"/>
              </w:rPr>
              <w:t>If YES:</w:t>
            </w:r>
            <w:r w:rsidRPr="0050789F">
              <w:rPr>
                <w:rFonts w:ascii="Avenir Next LT Pro" w:hAnsi="Avenir Next LT Pro"/>
                <w:color w:val="000000" w:themeColor="text1"/>
                <w:sz w:val="20"/>
                <w:szCs w:val="20"/>
              </w:rPr>
              <w:t xml:space="preserve">  Briefly discuss what issues have existed, what circumstances arose that caused them, how the agency responded/is responding and what steps are being taken to ensure agency capacity and no issues going </w:t>
            </w:r>
            <w:r w:rsidR="00BD79EB" w:rsidRPr="0050789F">
              <w:rPr>
                <w:rFonts w:ascii="Avenir Next LT Pro" w:hAnsi="Avenir Next LT Pro"/>
                <w:color w:val="000000" w:themeColor="text1"/>
                <w:sz w:val="20"/>
                <w:szCs w:val="20"/>
              </w:rPr>
              <w:t>forward should this project be funded.</w:t>
            </w:r>
          </w:p>
        </w:tc>
      </w:tr>
      <w:tr w:rsidR="00C21167" w:rsidRPr="0050789F" w14:paraId="55A1DE12" w14:textId="77777777" w:rsidTr="000717CD">
        <w:trPr>
          <w:trHeight w:val="1803"/>
        </w:trPr>
        <w:tc>
          <w:tcPr>
            <w:tcW w:w="10612" w:type="dxa"/>
            <w:gridSpan w:val="2"/>
            <w:shd w:val="clear" w:color="auto" w:fill="FFFFFF" w:themeFill="background1"/>
          </w:tcPr>
          <w:p w14:paraId="159A61BB" w14:textId="4109524E" w:rsidR="00C21167" w:rsidRPr="0050789F" w:rsidRDefault="00C21167" w:rsidP="00C21167">
            <w:pPr>
              <w:ind w:left="245" w:hanging="21"/>
              <w:rPr>
                <w:rFonts w:ascii="Avenir Next LT Pro" w:hAnsi="Avenir Next LT Pro"/>
                <w:color w:val="FF0000"/>
                <w:sz w:val="20"/>
                <w:szCs w:val="20"/>
              </w:rPr>
            </w:pPr>
          </w:p>
          <w:p w14:paraId="5EA3FECD" w14:textId="6D9028E2" w:rsidR="00C21167" w:rsidRPr="00332645" w:rsidRDefault="00A82D71" w:rsidP="00C21167">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5472DD55" w14:textId="3EDB7A2B" w:rsidR="00C21167" w:rsidRPr="0050789F" w:rsidRDefault="00C21167" w:rsidP="00C21167">
            <w:pPr>
              <w:ind w:left="0"/>
              <w:rPr>
                <w:rFonts w:ascii="Avenir Next LT Pro" w:hAnsi="Avenir Next LT Pro"/>
                <w:color w:val="FF0000"/>
                <w:sz w:val="20"/>
                <w:szCs w:val="20"/>
              </w:rPr>
            </w:pPr>
          </w:p>
        </w:tc>
      </w:tr>
    </w:tbl>
    <w:p w14:paraId="2E290486" w14:textId="77777777" w:rsidR="009F4A55" w:rsidRPr="009F4A55" w:rsidRDefault="009F4A55">
      <w:pPr>
        <w:rPr>
          <w:sz w:val="4"/>
          <w:szCs w:val="4"/>
        </w:rPr>
      </w:pP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612"/>
      </w:tblGrid>
      <w:tr w:rsidR="005E78C2" w:rsidRPr="0050789F" w14:paraId="494DB451" w14:textId="77777777" w:rsidTr="00A60312">
        <w:trPr>
          <w:trHeight w:val="957"/>
        </w:trPr>
        <w:tc>
          <w:tcPr>
            <w:tcW w:w="10612" w:type="dxa"/>
            <w:shd w:val="clear" w:color="auto" w:fill="F5EADF"/>
          </w:tcPr>
          <w:p w14:paraId="627F49C7" w14:textId="77777777" w:rsidR="005E78C2" w:rsidRPr="00457AC6" w:rsidRDefault="005E78C2" w:rsidP="005E78C2">
            <w:pPr>
              <w:ind w:left="245" w:hanging="5"/>
              <w:rPr>
                <w:rFonts w:ascii="Avenir Next LT Pro" w:hAnsi="Avenir Next LT Pro"/>
                <w:sz w:val="20"/>
                <w:szCs w:val="20"/>
              </w:rPr>
            </w:pPr>
            <w:r>
              <w:rPr>
                <w:rFonts w:ascii="Avenir Next LT Pro" w:hAnsi="Avenir Next LT Pro"/>
                <w:b/>
                <w:bCs/>
                <w:sz w:val="20"/>
                <w:szCs w:val="20"/>
              </w:rPr>
              <w:t xml:space="preserve">9. How has your agency, in operating this CoC Project, reached out to LGBTQ+ community and/or ensured that LGBTQ+ individuals and families receive supportive services and housing free from discrimination?  </w:t>
            </w:r>
            <w:r w:rsidRPr="00457AC6">
              <w:rPr>
                <w:rFonts w:ascii="Avenir Next LT Pro" w:hAnsi="Avenir Next LT Pro"/>
                <w:sz w:val="20"/>
                <w:szCs w:val="20"/>
              </w:rPr>
              <w:t>Does your agency have an anti-discrimination policy that expressly prohibits such discrimination?</w:t>
            </w:r>
          </w:p>
          <w:p w14:paraId="3D1E2A68" w14:textId="77777777" w:rsidR="005E78C2" w:rsidRPr="005E78C2" w:rsidRDefault="005E78C2" w:rsidP="00C21167">
            <w:pPr>
              <w:ind w:left="245" w:hanging="21"/>
              <w:rPr>
                <w:rFonts w:ascii="Avenir Next LT Pro" w:hAnsi="Avenir Next LT Pro"/>
                <w:color w:val="FF0000"/>
                <w:sz w:val="4"/>
                <w:szCs w:val="4"/>
              </w:rPr>
            </w:pPr>
          </w:p>
        </w:tc>
      </w:tr>
      <w:tr w:rsidR="005E78C2" w:rsidRPr="0050789F" w14:paraId="191B6080" w14:textId="77777777" w:rsidTr="003668AB">
        <w:trPr>
          <w:trHeight w:val="1452"/>
        </w:trPr>
        <w:tc>
          <w:tcPr>
            <w:tcW w:w="10612" w:type="dxa"/>
            <w:shd w:val="clear" w:color="auto" w:fill="FFFFFF" w:themeFill="background1"/>
          </w:tcPr>
          <w:p w14:paraId="367DE818" w14:textId="77777777" w:rsidR="003668AB" w:rsidRDefault="003668AB" w:rsidP="003668AB">
            <w:pPr>
              <w:ind w:left="245" w:hanging="21"/>
              <w:rPr>
                <w:rFonts w:ascii="Avenir Next LT Pro" w:hAnsi="Avenir Next LT Pro"/>
                <w:sz w:val="20"/>
                <w:szCs w:val="20"/>
              </w:rPr>
            </w:pPr>
          </w:p>
          <w:p w14:paraId="71EFE4BA" w14:textId="1B26B1C1" w:rsidR="003668AB" w:rsidRPr="00332645" w:rsidRDefault="003668AB" w:rsidP="003668AB">
            <w:pPr>
              <w:ind w:left="245" w:hanging="21"/>
              <w:rPr>
                <w:rFonts w:ascii="Avenir Next LT Pro" w:hAnsi="Avenir Next LT Pro"/>
                <w:sz w:val="20"/>
                <w:szCs w:val="20"/>
              </w:rPr>
            </w:pPr>
            <w:r w:rsidRPr="00332645">
              <w:rPr>
                <w:rFonts w:ascii="Avenir Next LT Pro" w:hAnsi="Avenir Next LT Pro"/>
                <w:sz w:val="20"/>
                <w:szCs w:val="20"/>
              </w:rPr>
              <w:fldChar w:fldCharType="begin">
                <w:ffData>
                  <w:name w:val=""/>
                  <w:enabled/>
                  <w:calcOnExit w:val="0"/>
                  <w:textInput>
                    <w:maxLength w:val="1000"/>
                  </w:textInput>
                </w:ffData>
              </w:fldChar>
            </w:r>
            <w:r w:rsidRPr="00332645">
              <w:rPr>
                <w:rFonts w:ascii="Avenir Next LT Pro" w:hAnsi="Avenir Next LT Pro"/>
                <w:sz w:val="20"/>
                <w:szCs w:val="20"/>
              </w:rPr>
              <w:instrText xml:space="preserve"> FORMTEXT </w:instrText>
            </w:r>
            <w:r w:rsidRPr="00332645">
              <w:rPr>
                <w:rFonts w:ascii="Avenir Next LT Pro" w:hAnsi="Avenir Next LT Pro"/>
                <w:sz w:val="20"/>
                <w:szCs w:val="20"/>
              </w:rPr>
            </w:r>
            <w:r w:rsidRPr="00332645">
              <w:rPr>
                <w:rFonts w:ascii="Avenir Next LT Pro" w:hAnsi="Avenir Next LT Pro"/>
                <w:sz w:val="20"/>
                <w:szCs w:val="20"/>
              </w:rPr>
              <w:fldChar w:fldCharType="separate"/>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noProof/>
                <w:sz w:val="20"/>
                <w:szCs w:val="20"/>
              </w:rPr>
              <w:t> </w:t>
            </w:r>
            <w:r w:rsidRPr="00332645">
              <w:rPr>
                <w:rFonts w:ascii="Avenir Next LT Pro" w:hAnsi="Avenir Next LT Pro"/>
                <w:sz w:val="20"/>
                <w:szCs w:val="20"/>
              </w:rPr>
              <w:fldChar w:fldCharType="end"/>
            </w:r>
          </w:p>
          <w:p w14:paraId="406FB910" w14:textId="77777777" w:rsidR="005E78C2" w:rsidRPr="0050789F" w:rsidRDefault="005E78C2" w:rsidP="00C21167">
            <w:pPr>
              <w:ind w:left="245" w:hanging="21"/>
              <w:rPr>
                <w:rFonts w:ascii="Avenir Next LT Pro" w:hAnsi="Avenir Next LT Pro"/>
                <w:color w:val="FF0000"/>
                <w:sz w:val="20"/>
                <w:szCs w:val="20"/>
              </w:rPr>
            </w:pPr>
          </w:p>
        </w:tc>
      </w:tr>
    </w:tbl>
    <w:p w14:paraId="2D028A07" w14:textId="38A7F477" w:rsidR="00FB5382" w:rsidRPr="0050789F" w:rsidRDefault="00FB5382" w:rsidP="00821A49">
      <w:pPr>
        <w:autoSpaceDE w:val="0"/>
        <w:autoSpaceDN w:val="0"/>
        <w:adjustRightInd w:val="0"/>
        <w:ind w:left="0" w:right="360"/>
        <w:rPr>
          <w:rFonts w:ascii="Avenir Next LT Pro" w:hAnsi="Avenir Next LT Pro"/>
          <w:color w:val="000000"/>
        </w:rPr>
      </w:pPr>
    </w:p>
    <w:p w14:paraId="6A2C1967" w14:textId="63AF9D6C" w:rsidR="002C4B0C" w:rsidRPr="00821A49" w:rsidRDefault="003D1DF1" w:rsidP="00E20C10">
      <w:pPr>
        <w:tabs>
          <w:tab w:val="left" w:pos="1110"/>
        </w:tabs>
        <w:autoSpaceDE w:val="0"/>
        <w:autoSpaceDN w:val="0"/>
        <w:adjustRightInd w:val="0"/>
        <w:ind w:left="360" w:right="360" w:hanging="360"/>
        <w:rPr>
          <w:rFonts w:ascii="Avenir Next LT Pro" w:hAnsi="Avenir Next LT Pro"/>
          <w:color w:val="000000"/>
          <w:sz w:val="6"/>
          <w:szCs w:val="6"/>
        </w:rPr>
      </w:pPr>
      <w:r w:rsidRPr="00821A49">
        <w:rPr>
          <w:rFonts w:ascii="Avenir Next LT Pro" w:hAnsi="Avenir Next LT Pro"/>
          <w:color w:val="000000"/>
          <w:sz w:val="6"/>
          <w:szCs w:val="6"/>
        </w:rPr>
        <w:tab/>
      </w:r>
      <w:r w:rsidRPr="00821A49">
        <w:rPr>
          <w:rFonts w:ascii="Avenir Next LT Pro" w:hAnsi="Avenir Next LT Pro"/>
          <w:color w:val="000000"/>
          <w:sz w:val="6"/>
          <w:szCs w:val="6"/>
        </w:rPr>
        <w:tab/>
      </w:r>
    </w:p>
    <w:p w14:paraId="38D76753" w14:textId="1E31A354" w:rsidR="002C4B0C" w:rsidRPr="0050789F" w:rsidRDefault="00035579" w:rsidP="00A60312">
      <w:pPr>
        <w:pStyle w:val="ListParagraph"/>
        <w:shd w:val="clear" w:color="auto" w:fill="F5EADF"/>
        <w:autoSpaceDE w:val="0"/>
        <w:autoSpaceDN w:val="0"/>
        <w:adjustRightInd w:val="0"/>
        <w:ind w:left="-630" w:right="-720"/>
        <w:rPr>
          <w:rFonts w:ascii="Avenir Next LT Pro" w:hAnsi="Avenir Next LT Pro"/>
          <w:b/>
          <w:caps/>
          <w:sz w:val="24"/>
        </w:rPr>
      </w:pPr>
      <w:r w:rsidRPr="0050789F">
        <w:rPr>
          <w:rFonts w:ascii="Avenir Next LT Pro" w:hAnsi="Avenir Next LT Pro"/>
          <w:b/>
          <w:caps/>
          <w:sz w:val="24"/>
        </w:rPr>
        <w:t>III</w:t>
      </w:r>
      <w:r w:rsidR="002C4B0C" w:rsidRPr="0050789F">
        <w:rPr>
          <w:rFonts w:ascii="Avenir Next LT Pro" w:hAnsi="Avenir Next LT Pro"/>
          <w:b/>
          <w:caps/>
          <w:sz w:val="24"/>
        </w:rPr>
        <w:t xml:space="preserve">. Project eligibility Type </w:t>
      </w:r>
    </w:p>
    <w:p w14:paraId="3AA3AC00" w14:textId="77777777" w:rsidR="002C4B0C" w:rsidRPr="0050789F" w:rsidRDefault="002C4B0C" w:rsidP="002C4B0C">
      <w:pPr>
        <w:ind w:right="-720"/>
        <w:jc w:val="both"/>
        <w:rPr>
          <w:rFonts w:ascii="Avenir Next LT Pro" w:hAnsi="Avenir Next LT Pro" w:cs="Arial"/>
          <w:sz w:val="14"/>
          <w:szCs w:val="14"/>
        </w:rPr>
      </w:pPr>
    </w:p>
    <w:p w14:paraId="314AE4B6" w14:textId="0B92E97D" w:rsidR="007C2C43" w:rsidRPr="0050789F" w:rsidRDefault="007C2C43" w:rsidP="00B809BF">
      <w:pPr>
        <w:pStyle w:val="NoSpacing"/>
        <w:ind w:left="-630" w:right="-720"/>
        <w:rPr>
          <w:rFonts w:ascii="Avenir Next LT Pro" w:hAnsi="Avenir Next LT Pro"/>
        </w:rPr>
      </w:pPr>
      <w:r w:rsidRPr="0050789F">
        <w:rPr>
          <w:rFonts w:ascii="Avenir Next LT Pro" w:hAnsi="Avenir Next LT Pro"/>
          <w:b/>
        </w:rPr>
        <w:t xml:space="preserve">Eligible Types for NEW CoC Projects-Permanent Housing Bonus </w:t>
      </w:r>
      <w:r w:rsidR="00793CED" w:rsidRPr="0050789F">
        <w:rPr>
          <w:rFonts w:ascii="Avenir Next LT Pro" w:hAnsi="Avenir Next LT Pro"/>
          <w:b/>
        </w:rPr>
        <w:t>or</w:t>
      </w:r>
      <w:r w:rsidRPr="0050789F">
        <w:rPr>
          <w:rFonts w:ascii="Avenir Next LT Pro" w:hAnsi="Avenir Next LT Pro"/>
          <w:b/>
        </w:rPr>
        <w:t xml:space="preserve"> DV Bonus</w:t>
      </w:r>
      <w:r w:rsidRPr="0050789F">
        <w:rPr>
          <w:rFonts w:ascii="Avenir Next LT Pro" w:hAnsi="Avenir Next LT Pro"/>
        </w:rPr>
        <w:t xml:space="preserve"> (</w:t>
      </w:r>
      <w:r w:rsidR="00B809BF" w:rsidRPr="0050789F">
        <w:rPr>
          <w:rFonts w:ascii="Avenir Next LT Pro" w:hAnsi="Avenir Next LT Pro"/>
          <w:i/>
        </w:rPr>
        <w:t>Check</w:t>
      </w:r>
      <w:r w:rsidRPr="0050789F">
        <w:rPr>
          <w:rFonts w:ascii="Avenir Next LT Pro" w:hAnsi="Avenir Next LT Pro"/>
          <w:i/>
        </w:rPr>
        <w:t xml:space="preserve"> applicable project type and answer questions specific to that selection</w:t>
      </w:r>
      <w:r w:rsidRPr="0050789F">
        <w:rPr>
          <w:rFonts w:ascii="Avenir Next LT Pro" w:hAnsi="Avenir Next LT Pro"/>
        </w:rPr>
        <w:t>):</w:t>
      </w:r>
      <w:r w:rsidR="000171D9" w:rsidRPr="000171D9">
        <w:rPr>
          <w:rFonts w:ascii="Avenir Next LT Pro" w:hAnsi="Avenir Next LT Pro" w:cs="Arial"/>
          <w:noProof/>
        </w:rPr>
        <w:t xml:space="preserve"> </w:t>
      </w:r>
    </w:p>
    <w:p w14:paraId="2134DFBA" w14:textId="26118285" w:rsidR="007C2C43" w:rsidRPr="0050789F" w:rsidRDefault="001F5F7D" w:rsidP="007C2C43">
      <w:pPr>
        <w:pStyle w:val="NoSpacing"/>
        <w:ind w:left="-360" w:right="-720"/>
        <w:jc w:val="both"/>
        <w:rPr>
          <w:rFonts w:ascii="Avenir Next LT Pro" w:hAnsi="Avenir Next LT Pro"/>
          <w:sz w:val="16"/>
          <w:szCs w:val="16"/>
        </w:rPr>
      </w:pPr>
      <w:r w:rsidRPr="0050789F">
        <w:rPr>
          <w:rFonts w:ascii="Avenir Next LT Pro" w:hAnsi="Avenir Next LT Pro" w:cs="Arial"/>
          <w:noProof/>
        </w:rPr>
        <mc:AlternateContent>
          <mc:Choice Requires="wps">
            <w:drawing>
              <wp:anchor distT="0" distB="0" distL="114300" distR="114300" simplePos="0" relativeHeight="251670528" behindDoc="0" locked="0" layoutInCell="1" allowOverlap="1" wp14:anchorId="39F36BBC" wp14:editId="6306BE37">
                <wp:simplePos x="0" y="0"/>
                <wp:positionH relativeFrom="margin">
                  <wp:posOffset>-406400</wp:posOffset>
                </wp:positionH>
                <wp:positionV relativeFrom="paragraph">
                  <wp:posOffset>4732655</wp:posOffset>
                </wp:positionV>
                <wp:extent cx="629920" cy="316865"/>
                <wp:effectExtent l="0" t="0" r="0" b="6985"/>
                <wp:wrapNone/>
                <wp:docPr id="53" name="Rectangle 53"/>
                <wp:cNvGraphicFramePr/>
                <a:graphic xmlns:a="http://schemas.openxmlformats.org/drawingml/2006/main">
                  <a:graphicData uri="http://schemas.microsoft.com/office/word/2010/wordprocessingShape">
                    <wps:wsp>
                      <wps:cNvSpPr/>
                      <wps:spPr>
                        <a:xfrm>
                          <a:off x="0" y="0"/>
                          <a:ext cx="629920" cy="3168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FF7A9" id="Rectangle 53" o:spid="_x0000_s1026" style="position:absolute;margin-left:-32pt;margin-top:372.65pt;width:49.6pt;height:2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" fillcolor="window" stroked="f" strokeweight="2pt">
                <w10:wrap anchorx="margin"/>
              </v:rect>
            </w:pict>
          </mc:Fallback>
        </mc:AlternateContent>
      </w:r>
    </w:p>
    <w:tbl>
      <w:tblPr>
        <w:tblStyle w:val="TableGrid"/>
        <w:tblW w:w="10710" w:type="dxa"/>
        <w:tblInd w:w="-635" w:type="dxa"/>
        <w:tblLook w:val="04A0" w:firstRow="1" w:lastRow="0" w:firstColumn="1" w:lastColumn="0" w:noHBand="0" w:noVBand="1"/>
      </w:tblPr>
      <w:tblGrid>
        <w:gridCol w:w="878"/>
        <w:gridCol w:w="3692"/>
        <w:gridCol w:w="6140"/>
      </w:tblGrid>
      <w:tr w:rsidR="00B809BF" w:rsidRPr="0050789F" w14:paraId="43E4ADFD" w14:textId="77777777" w:rsidTr="00586191">
        <w:trPr>
          <w:trHeight w:val="389"/>
        </w:trPr>
        <w:tc>
          <w:tcPr>
            <w:tcW w:w="878" w:type="dxa"/>
          </w:tcPr>
          <w:p w14:paraId="3E7D129D" w14:textId="5F3FE33B" w:rsidR="00177634" w:rsidRPr="0050789F" w:rsidRDefault="00177634" w:rsidP="00177634">
            <w:pPr>
              <w:pStyle w:val="NoSpacing"/>
              <w:ind w:right="-280" w:firstLine="0"/>
              <w:jc w:val="left"/>
              <w:rPr>
                <w:rFonts w:ascii="Avenir Next LT Pro" w:hAnsi="Avenir Next LT Pro"/>
                <w:b/>
                <w:bCs/>
                <w:sz w:val="22"/>
                <w:szCs w:val="22"/>
              </w:rPr>
            </w:pPr>
            <w:r w:rsidRPr="0050789F">
              <w:rPr>
                <w:rFonts w:ascii="Avenir Next LT Pro" w:hAnsi="Avenir Next LT Pro"/>
                <w:b/>
                <w:bCs/>
                <w:sz w:val="22"/>
                <w:szCs w:val="22"/>
              </w:rPr>
              <w:t>Check</w:t>
            </w:r>
          </w:p>
          <w:p w14:paraId="546DE69A" w14:textId="384CBC63" w:rsidR="00B809BF" w:rsidRPr="0050789F" w:rsidRDefault="00177634" w:rsidP="00177634">
            <w:pPr>
              <w:pStyle w:val="NoSpacing"/>
              <w:ind w:right="-280" w:firstLine="0"/>
              <w:jc w:val="left"/>
              <w:rPr>
                <w:rFonts w:ascii="Avenir Next LT Pro" w:hAnsi="Avenir Next LT Pro"/>
              </w:rPr>
            </w:pPr>
            <w:r w:rsidRPr="0050789F">
              <w:rPr>
                <w:rFonts w:ascii="Avenir Next LT Pro" w:hAnsi="Avenir Next LT Pro"/>
                <w:b/>
                <w:bCs/>
                <w:sz w:val="16"/>
                <w:szCs w:val="16"/>
              </w:rPr>
              <w:t xml:space="preserve">  </w:t>
            </w:r>
            <w:r w:rsidRPr="0050789F">
              <w:rPr>
                <w:rFonts w:ascii="Avenir Next LT Pro" w:hAnsi="Avenir Next LT Pro"/>
                <w:b/>
                <w:bCs/>
                <w:sz w:val="22"/>
                <w:szCs w:val="22"/>
              </w:rPr>
              <w:t>One</w:t>
            </w:r>
          </w:p>
        </w:tc>
        <w:tc>
          <w:tcPr>
            <w:tcW w:w="3692" w:type="dxa"/>
            <w:vAlign w:val="center"/>
          </w:tcPr>
          <w:p w14:paraId="7618DB40" w14:textId="2C631FC1" w:rsidR="00B809BF" w:rsidRPr="0050789F" w:rsidRDefault="0049309E" w:rsidP="00D4058B">
            <w:pPr>
              <w:pStyle w:val="NoSpacing"/>
              <w:ind w:right="-720" w:firstLine="0"/>
              <w:jc w:val="left"/>
              <w:rPr>
                <w:rFonts w:ascii="Avenir Next LT Pro" w:hAnsi="Avenir Next LT Pro"/>
                <w:b/>
                <w:bCs/>
                <w:sz w:val="22"/>
                <w:szCs w:val="22"/>
              </w:rPr>
            </w:pPr>
            <w:r w:rsidRPr="0050789F">
              <w:rPr>
                <w:rFonts w:ascii="Avenir Next LT Pro" w:hAnsi="Avenir Next LT Pro"/>
                <w:b/>
                <w:bCs/>
                <w:sz w:val="22"/>
                <w:szCs w:val="22"/>
              </w:rPr>
              <w:t>Project Type</w:t>
            </w:r>
          </w:p>
        </w:tc>
        <w:tc>
          <w:tcPr>
            <w:tcW w:w="6140" w:type="dxa"/>
            <w:vAlign w:val="center"/>
          </w:tcPr>
          <w:p w14:paraId="32A01F7C" w14:textId="3AFA4E4B" w:rsidR="00B809BF" w:rsidRPr="0050789F" w:rsidRDefault="0049309E" w:rsidP="00D4058B">
            <w:pPr>
              <w:pStyle w:val="NoSpacing"/>
              <w:ind w:right="166" w:firstLine="0"/>
              <w:jc w:val="left"/>
              <w:rPr>
                <w:rFonts w:ascii="Avenir Next LT Pro" w:hAnsi="Avenir Next LT Pro"/>
                <w:color w:val="000000" w:themeColor="text1"/>
                <w:sz w:val="22"/>
                <w:szCs w:val="22"/>
              </w:rPr>
            </w:pPr>
            <w:r w:rsidRPr="0050789F">
              <w:rPr>
                <w:rFonts w:ascii="Avenir Next LT Pro" w:hAnsi="Avenir Next LT Pro"/>
                <w:b/>
                <w:bCs/>
                <w:color w:val="000000" w:themeColor="text1"/>
                <w:sz w:val="22"/>
                <w:szCs w:val="22"/>
              </w:rPr>
              <w:t>Questions</w:t>
            </w:r>
            <w:r w:rsidRPr="0050789F">
              <w:rPr>
                <w:rFonts w:ascii="Avenir Next LT Pro" w:hAnsi="Avenir Next LT Pro"/>
                <w:color w:val="000000" w:themeColor="text1"/>
                <w:sz w:val="22"/>
                <w:szCs w:val="22"/>
              </w:rPr>
              <w:t xml:space="preserve"> </w:t>
            </w:r>
            <w:r w:rsidRPr="0050789F">
              <w:rPr>
                <w:rFonts w:ascii="Avenir Next LT Pro" w:hAnsi="Avenir Next LT Pro"/>
                <w:i/>
                <w:iCs/>
                <w:color w:val="000000" w:themeColor="text1"/>
                <w:sz w:val="18"/>
                <w:szCs w:val="18"/>
              </w:rPr>
              <w:t>(check all applicable for the project type selected)</w:t>
            </w:r>
          </w:p>
        </w:tc>
      </w:tr>
      <w:tr w:rsidR="00D4058B" w:rsidRPr="0050789F" w14:paraId="6B36C27D" w14:textId="77777777" w:rsidTr="00A60312">
        <w:trPr>
          <w:trHeight w:val="1433"/>
        </w:trPr>
        <w:tc>
          <w:tcPr>
            <w:tcW w:w="878" w:type="dxa"/>
            <w:vMerge w:val="restart"/>
            <w:shd w:val="clear" w:color="auto" w:fill="F5EADF"/>
            <w:vAlign w:val="center"/>
          </w:tcPr>
          <w:p w14:paraId="5740EC43" w14:textId="77777777" w:rsidR="0060415C" w:rsidRPr="0050789F" w:rsidRDefault="0060415C" w:rsidP="00A60312">
            <w:pPr>
              <w:jc w:val="center"/>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p w14:paraId="07D8020D" w14:textId="77777777" w:rsidR="00D4058B" w:rsidRPr="0050789F" w:rsidRDefault="00D4058B" w:rsidP="00EF6637">
            <w:pPr>
              <w:pStyle w:val="NoSpacing"/>
              <w:ind w:left="-20" w:right="-155" w:firstLine="0"/>
              <w:jc w:val="right"/>
              <w:rPr>
                <w:rFonts w:ascii="Avenir Next LT Pro" w:hAnsi="Avenir Next LT Pro"/>
              </w:rPr>
            </w:pPr>
          </w:p>
        </w:tc>
        <w:tc>
          <w:tcPr>
            <w:tcW w:w="3692" w:type="dxa"/>
            <w:vMerge w:val="restart"/>
            <w:shd w:val="clear" w:color="auto" w:fill="F5EADF"/>
            <w:vAlign w:val="center"/>
          </w:tcPr>
          <w:p w14:paraId="036178E0" w14:textId="77CEB3BF" w:rsidR="00793CED" w:rsidRPr="00821A49" w:rsidRDefault="00D4058B" w:rsidP="00EF6637">
            <w:pPr>
              <w:pStyle w:val="NoSpacing"/>
              <w:ind w:firstLine="0"/>
              <w:jc w:val="left"/>
              <w:rPr>
                <w:rFonts w:ascii="Avenir Next LT Pro" w:hAnsi="Avenir Next LT Pro"/>
              </w:rPr>
            </w:pPr>
            <w:r w:rsidRPr="00821A49">
              <w:rPr>
                <w:rFonts w:ascii="Avenir Next LT Pro" w:hAnsi="Avenir Next LT Pro"/>
              </w:rPr>
              <w:t xml:space="preserve">New Permanent Supportive </w:t>
            </w:r>
          </w:p>
          <w:p w14:paraId="36F3A9DD" w14:textId="7BA5E365" w:rsidR="00D4058B" w:rsidRPr="00821A49" w:rsidRDefault="00D4058B" w:rsidP="00EF6637">
            <w:pPr>
              <w:pStyle w:val="NoSpacing"/>
              <w:ind w:firstLine="0"/>
              <w:jc w:val="left"/>
              <w:rPr>
                <w:rFonts w:ascii="Avenir Next LT Pro" w:hAnsi="Avenir Next LT Pro"/>
              </w:rPr>
            </w:pPr>
            <w:r w:rsidRPr="00821A49">
              <w:rPr>
                <w:rFonts w:ascii="Avenir Next LT Pro" w:hAnsi="Avenir Next LT Pro"/>
              </w:rPr>
              <w:t>Housing (</w:t>
            </w:r>
            <w:r w:rsidRPr="00821A49">
              <w:rPr>
                <w:rFonts w:ascii="Avenir Next LT Pro" w:hAnsi="Avenir Next LT Pro"/>
                <w:b/>
                <w:bCs/>
              </w:rPr>
              <w:t>PSH</w:t>
            </w:r>
            <w:r w:rsidRPr="00821A49">
              <w:rPr>
                <w:rFonts w:ascii="Avenir Next LT Pro" w:hAnsi="Avenir Next LT Pro"/>
              </w:rPr>
              <w:t>)</w:t>
            </w:r>
          </w:p>
        </w:tc>
        <w:tc>
          <w:tcPr>
            <w:tcW w:w="6140" w:type="dxa"/>
            <w:shd w:val="clear" w:color="auto" w:fill="F5EADF"/>
          </w:tcPr>
          <w:p w14:paraId="37546DE5" w14:textId="4F7BCCDA" w:rsidR="00D4058B" w:rsidRPr="00821A49" w:rsidRDefault="00D4058B" w:rsidP="00EF6637">
            <w:pPr>
              <w:spacing w:after="120"/>
              <w:ind w:left="0"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Tenant-Based Rental Assistance [RA]                     </w:t>
            </w:r>
          </w:p>
          <w:p w14:paraId="19F27FE4" w14:textId="35D36861" w:rsidR="00D4058B" w:rsidRPr="00821A49" w:rsidRDefault="00D4058B" w:rsidP="00EF6637">
            <w:pPr>
              <w:spacing w:after="120"/>
              <w:ind w:left="0"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Sponsor-Based RA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Project-Based RA</w:t>
            </w:r>
          </w:p>
          <w:p w14:paraId="40B0ABCD" w14:textId="54BBA386" w:rsidR="00D4058B" w:rsidRPr="00821A49" w:rsidRDefault="00D4058B" w:rsidP="00EF6637">
            <w:pPr>
              <w:spacing w:after="120"/>
              <w:ind w:left="0"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2"/>
                  <w:enabled/>
                  <w:calcOnExit w:val="0"/>
                  <w:checkBox>
                    <w:sizeAuto/>
                    <w:default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Project-Based/Leasing </w:t>
            </w:r>
            <w:r w:rsidRPr="00CF645E">
              <w:rPr>
                <w:rFonts w:ascii="Avenir Next LT Pro" w:hAnsi="Avenir Next LT Pro"/>
                <w:iCs/>
                <w:color w:val="000000" w:themeColor="text1"/>
              </w:rPr>
              <w:t>[</w:t>
            </w:r>
            <w:r w:rsidRPr="00821A49">
              <w:rPr>
                <w:rFonts w:ascii="Avenir Next LT Pro" w:hAnsi="Avenir Next LT Pro"/>
                <w:i/>
                <w:color w:val="000000" w:themeColor="text1"/>
              </w:rPr>
              <w:t>leases building/units</w:t>
            </w:r>
            <w:r w:rsidRPr="00821A49">
              <w:rPr>
                <w:rFonts w:ascii="Avenir Next LT Pro" w:hAnsi="Avenir Next LT Pro"/>
                <w:color w:val="000000" w:themeColor="text1"/>
              </w:rPr>
              <w:t xml:space="preserve">]           </w:t>
            </w:r>
          </w:p>
          <w:p w14:paraId="3CC84CCA" w14:textId="14ABB0E5" w:rsidR="00D4058B" w:rsidRPr="00821A49" w:rsidRDefault="00D4058B" w:rsidP="00EF6637">
            <w:pPr>
              <w:spacing w:after="120"/>
              <w:ind w:left="0"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2"/>
                  <w:enabled/>
                  <w:calcOnExit w:val="0"/>
                  <w:checkBox>
                    <w:sizeAuto/>
                    <w:default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Project-Based/Operations [</w:t>
            </w:r>
            <w:r w:rsidRPr="00821A49">
              <w:rPr>
                <w:rFonts w:ascii="Avenir Next LT Pro" w:hAnsi="Avenir Next LT Pro"/>
                <w:i/>
                <w:color w:val="000000" w:themeColor="text1"/>
              </w:rPr>
              <w:t>owns building</w:t>
            </w:r>
            <w:r w:rsidRPr="00821A49">
              <w:rPr>
                <w:rFonts w:ascii="Avenir Next LT Pro" w:hAnsi="Avenir Next LT Pro"/>
                <w:color w:val="000000" w:themeColor="text1"/>
              </w:rPr>
              <w:t>]</w:t>
            </w:r>
          </w:p>
        </w:tc>
      </w:tr>
      <w:tr w:rsidR="00D4058B" w:rsidRPr="0050789F" w14:paraId="6C6BAF40" w14:textId="77777777" w:rsidTr="00033556">
        <w:trPr>
          <w:trHeight w:val="755"/>
        </w:trPr>
        <w:tc>
          <w:tcPr>
            <w:tcW w:w="878" w:type="dxa"/>
            <w:vMerge/>
            <w:shd w:val="clear" w:color="auto" w:fill="F5EADF"/>
            <w:vAlign w:val="center"/>
          </w:tcPr>
          <w:p w14:paraId="2C554B4A" w14:textId="77777777" w:rsidR="00D4058B" w:rsidRPr="0050789F" w:rsidRDefault="00D4058B" w:rsidP="00A60312">
            <w:pPr>
              <w:pStyle w:val="NoSpacing"/>
              <w:ind w:right="-670" w:firstLine="0"/>
              <w:jc w:val="center"/>
              <w:rPr>
                <w:rFonts w:ascii="Avenir Next LT Pro" w:hAnsi="Avenir Next LT Pro"/>
              </w:rPr>
            </w:pPr>
          </w:p>
        </w:tc>
        <w:tc>
          <w:tcPr>
            <w:tcW w:w="3692" w:type="dxa"/>
            <w:vMerge/>
            <w:shd w:val="clear" w:color="auto" w:fill="F5EADF"/>
            <w:vAlign w:val="center"/>
          </w:tcPr>
          <w:p w14:paraId="2ED01ED6" w14:textId="29F1624F" w:rsidR="00D4058B" w:rsidRPr="00821A49" w:rsidRDefault="00D4058B" w:rsidP="00EF6637">
            <w:pPr>
              <w:pStyle w:val="NoSpacing"/>
              <w:ind w:firstLine="0"/>
              <w:jc w:val="left"/>
              <w:rPr>
                <w:rFonts w:ascii="Avenir Next LT Pro" w:hAnsi="Avenir Next LT Pro"/>
              </w:rPr>
            </w:pPr>
          </w:p>
        </w:tc>
        <w:tc>
          <w:tcPr>
            <w:tcW w:w="6140" w:type="dxa"/>
            <w:shd w:val="clear" w:color="auto" w:fill="F5EADF"/>
          </w:tcPr>
          <w:p w14:paraId="57320F23" w14:textId="56CE1585" w:rsidR="00D4058B" w:rsidRPr="00821A49" w:rsidRDefault="00D4058B" w:rsidP="00EF6637">
            <w:pPr>
              <w:pStyle w:val="NoSpacing"/>
              <w:ind w:firstLine="0"/>
              <w:rPr>
                <w:rFonts w:ascii="Avenir Next LT Pro" w:hAnsi="Avenir Next LT Pro"/>
                <w:color w:val="000000" w:themeColor="text1"/>
              </w:rPr>
            </w:pPr>
            <w:r w:rsidRPr="00821A49">
              <w:rPr>
                <w:rFonts w:ascii="Avenir Next LT Pro" w:hAnsi="Avenir Next LT Pro"/>
                <w:color w:val="000000" w:themeColor="text1"/>
              </w:rPr>
              <w:t>Rental Assistance Administrator:</w:t>
            </w:r>
          </w:p>
          <w:p w14:paraId="3B1C8089" w14:textId="77777777" w:rsidR="00D4058B" w:rsidRPr="00BE3921" w:rsidRDefault="00D4058B" w:rsidP="00EF6637">
            <w:pPr>
              <w:pStyle w:val="NoSpacing"/>
              <w:ind w:firstLine="0"/>
              <w:rPr>
                <w:rFonts w:ascii="Avenir Next LT Pro" w:hAnsi="Avenir Next LT Pro"/>
                <w:color w:val="000000" w:themeColor="text1"/>
                <w:sz w:val="12"/>
                <w:szCs w:val="12"/>
              </w:rPr>
            </w:pPr>
          </w:p>
          <w:p w14:paraId="12FA06DB" w14:textId="77777777" w:rsidR="00D4058B" w:rsidRPr="00821A49" w:rsidRDefault="00D4058B" w:rsidP="00EF6637">
            <w:pPr>
              <w:ind w:left="0"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Local PHA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Unit of Local Government      </w:t>
            </w:r>
            <w:bookmarkStart w:id="18" w:name="_Hlk82164072"/>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bookmarkEnd w:id="18"/>
            <w:r w:rsidRPr="00821A49">
              <w:rPr>
                <w:rFonts w:ascii="Avenir Next LT Pro" w:hAnsi="Avenir Next LT Pro"/>
                <w:color w:val="000000" w:themeColor="text1"/>
              </w:rPr>
              <w:t xml:space="preserve">  State</w:t>
            </w:r>
          </w:p>
          <w:p w14:paraId="013BC11A" w14:textId="40ECCAEF" w:rsidR="00D4058B" w:rsidRPr="00BE3921" w:rsidRDefault="00D4058B" w:rsidP="00EF6637">
            <w:pPr>
              <w:pStyle w:val="NoSpacing"/>
              <w:ind w:firstLine="0"/>
              <w:rPr>
                <w:rFonts w:ascii="Avenir Next LT Pro" w:hAnsi="Avenir Next LT Pro"/>
                <w:color w:val="000000" w:themeColor="text1"/>
                <w:sz w:val="16"/>
                <w:szCs w:val="16"/>
              </w:rPr>
            </w:pPr>
          </w:p>
        </w:tc>
      </w:tr>
      <w:tr w:rsidR="00D4058B" w:rsidRPr="0050789F" w14:paraId="7821D331" w14:textId="77777777" w:rsidTr="00A60312">
        <w:trPr>
          <w:trHeight w:val="1745"/>
        </w:trPr>
        <w:tc>
          <w:tcPr>
            <w:tcW w:w="878" w:type="dxa"/>
            <w:vMerge/>
            <w:shd w:val="clear" w:color="auto" w:fill="F5EADF"/>
            <w:vAlign w:val="center"/>
          </w:tcPr>
          <w:p w14:paraId="6B7C190D" w14:textId="77777777" w:rsidR="00D4058B" w:rsidRPr="0050789F" w:rsidRDefault="00D4058B" w:rsidP="00A60312">
            <w:pPr>
              <w:pStyle w:val="NoSpacing"/>
              <w:ind w:right="-670" w:firstLine="0"/>
              <w:jc w:val="center"/>
              <w:rPr>
                <w:rFonts w:ascii="Avenir Next LT Pro" w:hAnsi="Avenir Next LT Pro"/>
              </w:rPr>
            </w:pPr>
          </w:p>
        </w:tc>
        <w:tc>
          <w:tcPr>
            <w:tcW w:w="3692" w:type="dxa"/>
            <w:vMerge/>
            <w:shd w:val="clear" w:color="auto" w:fill="F5EADF"/>
            <w:vAlign w:val="center"/>
          </w:tcPr>
          <w:p w14:paraId="7A2F1BEA" w14:textId="5ECCA252" w:rsidR="00D4058B" w:rsidRPr="00821A49" w:rsidRDefault="00D4058B" w:rsidP="00DB0496">
            <w:pPr>
              <w:pStyle w:val="NoSpacing"/>
              <w:ind w:right="-720" w:firstLine="0"/>
              <w:jc w:val="left"/>
              <w:rPr>
                <w:rFonts w:ascii="Avenir Next LT Pro" w:hAnsi="Avenir Next LT Pro"/>
              </w:rPr>
            </w:pPr>
          </w:p>
        </w:tc>
        <w:tc>
          <w:tcPr>
            <w:tcW w:w="6140" w:type="dxa"/>
            <w:shd w:val="clear" w:color="auto" w:fill="F5EADF"/>
          </w:tcPr>
          <w:p w14:paraId="574D0BEB" w14:textId="51672B50" w:rsidR="00D4058B" w:rsidRPr="00821A49" w:rsidRDefault="00D4058B" w:rsidP="00503E14">
            <w:pPr>
              <w:pStyle w:val="NoSpacing"/>
              <w:ind w:right="166" w:firstLine="0"/>
              <w:rPr>
                <w:rFonts w:ascii="Avenir Next LT Pro" w:hAnsi="Avenir Next LT Pro"/>
                <w:i/>
                <w:iCs/>
                <w:color w:val="000000" w:themeColor="text1"/>
              </w:rPr>
            </w:pPr>
            <w:r w:rsidRPr="00821A49">
              <w:rPr>
                <w:rFonts w:ascii="Avenir Next LT Pro" w:hAnsi="Avenir Next LT Pro"/>
                <w:color w:val="000000" w:themeColor="text1"/>
              </w:rPr>
              <w:t xml:space="preserve">Population To Be Served: </w:t>
            </w:r>
            <w:r w:rsidRPr="00821A49">
              <w:rPr>
                <w:rFonts w:ascii="Avenir Next LT Pro" w:hAnsi="Avenir Next LT Pro"/>
                <w:i/>
                <w:iCs/>
                <w:color w:val="000000" w:themeColor="text1"/>
              </w:rPr>
              <w:t>Check all applicable</w:t>
            </w:r>
          </w:p>
          <w:p w14:paraId="7DF56A49" w14:textId="77777777" w:rsidR="00D4058B" w:rsidRPr="00CF645E" w:rsidRDefault="00D4058B" w:rsidP="00503E14">
            <w:pPr>
              <w:pStyle w:val="NoSpacing"/>
              <w:ind w:right="166" w:firstLine="0"/>
              <w:rPr>
                <w:rFonts w:ascii="Avenir Next LT Pro" w:hAnsi="Avenir Next LT Pro"/>
                <w:color w:val="000000" w:themeColor="text1"/>
                <w:sz w:val="10"/>
                <w:szCs w:val="10"/>
              </w:rPr>
            </w:pPr>
          </w:p>
          <w:p w14:paraId="18D462F1" w14:textId="46F0A748" w:rsidR="00D4058B" w:rsidRDefault="00D4058B" w:rsidP="00821A49">
            <w:pPr>
              <w:pStyle w:val="NoSpacing"/>
              <w:ind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Individuals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Families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Unaccompanied Youth (18-24)</w:t>
            </w:r>
          </w:p>
          <w:p w14:paraId="194E554B" w14:textId="77777777" w:rsidR="00821A49" w:rsidRPr="00821A49" w:rsidRDefault="00821A49" w:rsidP="00821A49">
            <w:pPr>
              <w:pStyle w:val="NoSpacing"/>
              <w:ind w:right="166" w:firstLine="0"/>
              <w:rPr>
                <w:rFonts w:ascii="Avenir Next LT Pro" w:hAnsi="Avenir Next LT Pro"/>
                <w:color w:val="000000" w:themeColor="text1"/>
                <w:sz w:val="10"/>
                <w:szCs w:val="10"/>
              </w:rPr>
            </w:pPr>
          </w:p>
          <w:p w14:paraId="09D489EE" w14:textId="6C8F3A21" w:rsidR="00D4058B" w:rsidRPr="00821A49" w:rsidRDefault="00D4058B" w:rsidP="00E4420B">
            <w:pPr>
              <w:spacing w:after="120"/>
              <w:ind w:left="0" w:right="7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Severe/Persistent Mental Health]                    </w:t>
            </w:r>
          </w:p>
          <w:p w14:paraId="4E456AFC" w14:textId="748AC704" w:rsidR="00D4058B" w:rsidRPr="00821A49" w:rsidRDefault="00D4058B" w:rsidP="00E4420B">
            <w:pPr>
              <w:spacing w:after="120"/>
              <w:ind w:left="0" w:right="7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Chronic Substance Use Disorder</w:t>
            </w:r>
          </w:p>
          <w:p w14:paraId="7C4EDA83" w14:textId="59F75138" w:rsidR="00D4058B" w:rsidRPr="00821A49" w:rsidRDefault="00D4058B" w:rsidP="005551F3">
            <w:pPr>
              <w:spacing w:after="120"/>
              <w:ind w:left="0" w:right="7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2"/>
                  <w:enabled/>
                  <w:calcOnExit w:val="0"/>
                  <w:checkBox>
                    <w:sizeAuto/>
                    <w:default w:val="0"/>
                  </w:checkBox>
                </w:ffData>
              </w:fldChar>
            </w:r>
            <w:r w:rsidRPr="00821A49">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Other: ____________________________           </w:t>
            </w:r>
          </w:p>
        </w:tc>
      </w:tr>
      <w:tr w:rsidR="00B809BF" w:rsidRPr="0050789F" w14:paraId="0484BEB5" w14:textId="77777777" w:rsidTr="00586191">
        <w:trPr>
          <w:trHeight w:val="941"/>
        </w:trPr>
        <w:tc>
          <w:tcPr>
            <w:tcW w:w="878" w:type="dxa"/>
            <w:vAlign w:val="center"/>
          </w:tcPr>
          <w:p w14:paraId="6FB2C77A" w14:textId="77777777" w:rsidR="0060415C" w:rsidRPr="0050789F" w:rsidRDefault="0060415C" w:rsidP="00A60312">
            <w:pPr>
              <w:jc w:val="center"/>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p w14:paraId="5A2E0F31" w14:textId="77777777" w:rsidR="00B809BF" w:rsidRPr="0050789F" w:rsidRDefault="00B809BF" w:rsidP="00A60312">
            <w:pPr>
              <w:pStyle w:val="NoSpacing"/>
              <w:ind w:right="-670" w:firstLine="0"/>
              <w:jc w:val="center"/>
              <w:rPr>
                <w:rFonts w:ascii="Avenir Next LT Pro" w:hAnsi="Avenir Next LT Pro"/>
              </w:rPr>
            </w:pPr>
          </w:p>
        </w:tc>
        <w:tc>
          <w:tcPr>
            <w:tcW w:w="3692" w:type="dxa"/>
            <w:vAlign w:val="center"/>
          </w:tcPr>
          <w:p w14:paraId="44AFE587" w14:textId="60F033D8" w:rsidR="00B809BF" w:rsidRPr="00821A49" w:rsidRDefault="002A2BBD" w:rsidP="00EF6637">
            <w:pPr>
              <w:pStyle w:val="NoSpacing"/>
              <w:ind w:right="56" w:firstLine="0"/>
              <w:jc w:val="left"/>
              <w:rPr>
                <w:rFonts w:ascii="Avenir Next LT Pro" w:hAnsi="Avenir Next LT Pro"/>
                <w:color w:val="000000" w:themeColor="text1"/>
              </w:rPr>
            </w:pPr>
            <w:r w:rsidRPr="00821A49">
              <w:rPr>
                <w:rFonts w:ascii="Avenir Next LT Pro" w:hAnsi="Avenir Next LT Pro"/>
              </w:rPr>
              <w:t>New Permanent Housing R</w:t>
            </w:r>
            <w:r w:rsidR="00957F43" w:rsidRPr="00821A49">
              <w:rPr>
                <w:rFonts w:ascii="Avenir Next LT Pro" w:hAnsi="Avenir Next LT Pro"/>
              </w:rPr>
              <w:t>apid ReHousing (</w:t>
            </w:r>
            <w:r w:rsidR="00957F43" w:rsidRPr="00821A49">
              <w:rPr>
                <w:rFonts w:ascii="Avenir Next LT Pro" w:hAnsi="Avenir Next LT Pro"/>
                <w:b/>
                <w:bCs/>
              </w:rPr>
              <w:t>PH-RRH</w:t>
            </w:r>
            <w:r w:rsidR="00957F43" w:rsidRPr="00821A49">
              <w:rPr>
                <w:rFonts w:ascii="Avenir Next LT Pro" w:hAnsi="Avenir Next LT Pro"/>
              </w:rPr>
              <w:t>)</w:t>
            </w:r>
            <w:r w:rsidR="005F48C5" w:rsidRPr="00821A49">
              <w:rPr>
                <w:rFonts w:ascii="Avenir Next LT Pro" w:hAnsi="Avenir Next LT Pro"/>
              </w:rPr>
              <w:t xml:space="preserve"> </w:t>
            </w:r>
          </w:p>
        </w:tc>
        <w:tc>
          <w:tcPr>
            <w:tcW w:w="6140" w:type="dxa"/>
          </w:tcPr>
          <w:p w14:paraId="7D2B8F8E" w14:textId="5312DF51" w:rsidR="00957F43" w:rsidRPr="00821A49" w:rsidRDefault="00957F43" w:rsidP="00EF6637">
            <w:pPr>
              <w:pStyle w:val="NoSpacing"/>
              <w:ind w:left="61" w:right="56" w:firstLine="0"/>
              <w:rPr>
                <w:rFonts w:ascii="Avenir Next LT Pro" w:hAnsi="Avenir Next LT Pro"/>
                <w:i/>
                <w:iCs/>
                <w:color w:val="000000" w:themeColor="text1"/>
                <w:sz w:val="16"/>
                <w:szCs w:val="16"/>
              </w:rPr>
            </w:pPr>
            <w:r w:rsidRPr="00821A49">
              <w:rPr>
                <w:rFonts w:ascii="Avenir Next LT Pro" w:hAnsi="Avenir Next LT Pro"/>
                <w:color w:val="000000" w:themeColor="text1"/>
              </w:rPr>
              <w:t xml:space="preserve">Population To Be Served: </w:t>
            </w:r>
            <w:r w:rsidRPr="00821A49">
              <w:rPr>
                <w:rFonts w:ascii="Avenir Next LT Pro" w:hAnsi="Avenir Next LT Pro"/>
                <w:i/>
                <w:iCs/>
                <w:color w:val="000000" w:themeColor="text1"/>
                <w:sz w:val="16"/>
                <w:szCs w:val="16"/>
              </w:rPr>
              <w:t>Check all applicable</w:t>
            </w:r>
          </w:p>
          <w:p w14:paraId="4105BD47" w14:textId="77777777" w:rsidR="00957F43" w:rsidRPr="0050789F" w:rsidRDefault="00957F43" w:rsidP="00EF6637">
            <w:pPr>
              <w:spacing w:after="120"/>
              <w:ind w:left="61" w:right="56" w:firstLine="0"/>
              <w:rPr>
                <w:rFonts w:ascii="Avenir Next LT Pro" w:hAnsi="Avenir Next LT Pro"/>
                <w:color w:val="000000" w:themeColor="text1"/>
                <w:sz w:val="6"/>
                <w:szCs w:val="6"/>
              </w:rPr>
            </w:pPr>
            <w:r w:rsidRPr="0050789F">
              <w:rPr>
                <w:rFonts w:ascii="Avenir Next LT Pro" w:hAnsi="Avenir Next LT Pro"/>
                <w:color w:val="000000" w:themeColor="text1"/>
              </w:rPr>
              <w:t xml:space="preserve"> </w:t>
            </w:r>
          </w:p>
          <w:p w14:paraId="16EF11F3" w14:textId="77777777" w:rsidR="00FC594F" w:rsidRPr="0050789F" w:rsidRDefault="000B5EA8" w:rsidP="00EF6637">
            <w:pPr>
              <w:spacing w:after="120"/>
              <w:ind w:left="61" w:right="56"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Individuals    </w:t>
            </w: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Families     </w:t>
            </w:r>
          </w:p>
          <w:p w14:paraId="29CBA2F7" w14:textId="6C9046DB" w:rsidR="000B5EA8" w:rsidRPr="0050789F" w:rsidRDefault="000B5EA8" w:rsidP="00EF6637">
            <w:pPr>
              <w:spacing w:after="120"/>
              <w:ind w:left="61" w:right="56"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Unaccompanied Youth (18-24) </w:t>
            </w:r>
          </w:p>
          <w:p w14:paraId="0437B314" w14:textId="4E00966F" w:rsidR="000B5EA8" w:rsidRPr="0050789F" w:rsidRDefault="00FC594F" w:rsidP="00EF6637">
            <w:pPr>
              <w:spacing w:after="120"/>
              <w:ind w:left="61" w:right="56"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Fleeing Domestic Violence</w:t>
            </w:r>
            <w:r w:rsidR="008B750F">
              <w:rPr>
                <w:rFonts w:ascii="Avenir Next LT Pro" w:hAnsi="Avenir Next LT Pro"/>
                <w:color w:val="000000" w:themeColor="text1"/>
              </w:rPr>
              <w:t>, etc. (</w:t>
            </w:r>
            <w:r w:rsidR="008B750F" w:rsidRPr="008B750F">
              <w:rPr>
                <w:rFonts w:ascii="Avenir Next LT Pro" w:hAnsi="Avenir Next LT Pro"/>
                <w:i/>
                <w:iCs/>
                <w:color w:val="000000" w:themeColor="text1"/>
              </w:rPr>
              <w:t>DV Bonus, only</w:t>
            </w:r>
            <w:r w:rsidR="008B750F">
              <w:rPr>
                <w:rFonts w:ascii="Avenir Next LT Pro" w:hAnsi="Avenir Next LT Pro"/>
                <w:color w:val="000000" w:themeColor="text1"/>
              </w:rPr>
              <w:t>)</w:t>
            </w:r>
            <w:r w:rsidR="000B5EA8" w:rsidRPr="0050789F">
              <w:rPr>
                <w:rFonts w:ascii="Avenir Next LT Pro" w:hAnsi="Avenir Next LT Pro"/>
                <w:color w:val="000000" w:themeColor="text1"/>
              </w:rPr>
              <w:t xml:space="preserve">                                  </w:t>
            </w:r>
          </w:p>
          <w:p w14:paraId="2B054715" w14:textId="246E23C0" w:rsidR="000B5EA8" w:rsidRPr="0050789F" w:rsidRDefault="000B5EA8" w:rsidP="00EF6637">
            <w:pPr>
              <w:pStyle w:val="NoSpacing"/>
              <w:ind w:right="56" w:firstLine="0"/>
              <w:rPr>
                <w:rFonts w:ascii="Avenir Next LT Pro" w:hAnsi="Avenir Next LT Pro"/>
                <w:color w:val="000000" w:themeColor="text1"/>
                <w:sz w:val="4"/>
                <w:szCs w:val="4"/>
              </w:rPr>
            </w:pPr>
          </w:p>
        </w:tc>
      </w:tr>
      <w:tr w:rsidR="00927498" w:rsidRPr="0050789F" w14:paraId="260DC01D" w14:textId="77777777" w:rsidTr="00BE3921">
        <w:trPr>
          <w:trHeight w:val="530"/>
        </w:trPr>
        <w:tc>
          <w:tcPr>
            <w:tcW w:w="878" w:type="dxa"/>
            <w:shd w:val="clear" w:color="auto" w:fill="F5EADF"/>
            <w:vAlign w:val="center"/>
          </w:tcPr>
          <w:p w14:paraId="25CEA8D6" w14:textId="0419ED2D" w:rsidR="00927498" w:rsidRPr="00BE3921" w:rsidRDefault="0060415C" w:rsidP="00BE3921">
            <w:pPr>
              <w:jc w:val="center"/>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9832" w:type="dxa"/>
            <w:gridSpan w:val="2"/>
            <w:shd w:val="clear" w:color="auto" w:fill="F5EADF"/>
            <w:vAlign w:val="center"/>
          </w:tcPr>
          <w:p w14:paraId="31EB2C42" w14:textId="0CAF1CC1" w:rsidR="00927498" w:rsidRPr="0050789F" w:rsidRDefault="00927498" w:rsidP="00BE3921">
            <w:pPr>
              <w:spacing w:after="120"/>
              <w:ind w:left="61" w:right="71" w:firstLine="0"/>
              <w:jc w:val="left"/>
              <w:rPr>
                <w:rFonts w:ascii="Avenir Next LT Pro" w:hAnsi="Avenir Next LT Pro"/>
                <w:color w:val="000000" w:themeColor="text1"/>
              </w:rPr>
            </w:pPr>
            <w:r w:rsidRPr="0050789F">
              <w:rPr>
                <w:rFonts w:ascii="Avenir Next LT Pro" w:hAnsi="Avenir Next LT Pro"/>
                <w:sz w:val="22"/>
                <w:szCs w:val="22"/>
              </w:rPr>
              <w:t>New SSO Project for Coordinated Entry (</w:t>
            </w:r>
            <w:r w:rsidRPr="0050789F">
              <w:rPr>
                <w:rFonts w:ascii="Avenir Next LT Pro" w:hAnsi="Avenir Next LT Pro"/>
                <w:b/>
                <w:bCs/>
                <w:sz w:val="22"/>
                <w:szCs w:val="22"/>
              </w:rPr>
              <w:t>SSO-CE</w:t>
            </w:r>
            <w:r w:rsidRPr="0050789F">
              <w:rPr>
                <w:rFonts w:ascii="Avenir Next LT Pro" w:hAnsi="Avenir Next LT Pro"/>
                <w:sz w:val="22"/>
                <w:szCs w:val="22"/>
              </w:rPr>
              <w:t>)</w:t>
            </w:r>
            <w:r w:rsidR="00362041">
              <w:rPr>
                <w:rFonts w:ascii="Avenir Next LT Pro" w:hAnsi="Avenir Next LT Pro"/>
                <w:sz w:val="22"/>
                <w:szCs w:val="22"/>
              </w:rPr>
              <w:t xml:space="preserve"> </w:t>
            </w:r>
            <w:r w:rsidR="00362041" w:rsidRPr="00362041">
              <w:rPr>
                <w:rFonts w:ascii="Avenir Next LT Pro" w:hAnsi="Avenir Next LT Pro"/>
                <w:i/>
                <w:iCs/>
              </w:rPr>
              <w:t>DV Only</w:t>
            </w:r>
          </w:p>
        </w:tc>
      </w:tr>
    </w:tbl>
    <w:p w14:paraId="3C6C658D" w14:textId="3BC9C3DE" w:rsidR="001D36EA" w:rsidRPr="0050789F" w:rsidRDefault="001D36EA" w:rsidP="001D36EA">
      <w:pPr>
        <w:pStyle w:val="NoSpacing"/>
        <w:ind w:left="-630" w:right="-720"/>
        <w:jc w:val="both"/>
        <w:rPr>
          <w:rFonts w:ascii="Avenir Next LT Pro" w:hAnsi="Avenir Next LT Pro"/>
          <w:b/>
          <w:bCs/>
        </w:rPr>
      </w:pPr>
      <w:r w:rsidRPr="0050789F">
        <w:rPr>
          <w:rFonts w:ascii="Avenir Next LT Pro" w:hAnsi="Avenir Next LT Pro"/>
          <w:b/>
          <w:bCs/>
        </w:rPr>
        <w:lastRenderedPageBreak/>
        <w:t>All projects:</w:t>
      </w:r>
      <w:r w:rsidR="00EB1F88" w:rsidRPr="0050789F">
        <w:rPr>
          <w:rFonts w:ascii="Avenir Next LT Pro" w:hAnsi="Avenir Next LT Pro" w:cs="Arial"/>
          <w:noProof/>
        </w:rPr>
        <w:t xml:space="preserve"> </w:t>
      </w:r>
    </w:p>
    <w:p w14:paraId="657FB622" w14:textId="3E8CC204" w:rsidR="001D36EA" w:rsidRPr="0050789F" w:rsidRDefault="001D36EA" w:rsidP="001D36EA">
      <w:pPr>
        <w:pStyle w:val="NoSpacing"/>
        <w:ind w:left="-630" w:right="-720"/>
        <w:jc w:val="both"/>
        <w:rPr>
          <w:rFonts w:ascii="Avenir Next LT Pro" w:hAnsi="Avenir Next LT Pro"/>
          <w:b/>
          <w:bCs/>
          <w:sz w:val="12"/>
          <w:szCs w:val="12"/>
        </w:rPr>
      </w:pPr>
    </w:p>
    <w:tbl>
      <w:tblPr>
        <w:tblStyle w:val="TableGrid"/>
        <w:tblW w:w="0" w:type="auto"/>
        <w:tblInd w:w="265" w:type="dxa"/>
        <w:tblLook w:val="04A0" w:firstRow="1" w:lastRow="0" w:firstColumn="1" w:lastColumn="0" w:noHBand="0" w:noVBand="1"/>
      </w:tblPr>
      <w:tblGrid>
        <w:gridCol w:w="7372"/>
        <w:gridCol w:w="875"/>
        <w:gridCol w:w="838"/>
      </w:tblGrid>
      <w:tr w:rsidR="00781623" w:rsidRPr="0050789F" w14:paraId="68F6E782" w14:textId="77777777" w:rsidTr="00821A49">
        <w:trPr>
          <w:trHeight w:val="368"/>
        </w:trPr>
        <w:tc>
          <w:tcPr>
            <w:tcW w:w="7372" w:type="dxa"/>
            <w:shd w:val="clear" w:color="auto" w:fill="F2F2F2"/>
            <w:vAlign w:val="center"/>
          </w:tcPr>
          <w:p w14:paraId="615D3F1B" w14:textId="3919E079" w:rsidR="001D36EA" w:rsidRPr="00821A49" w:rsidRDefault="001D36EA" w:rsidP="00821A49">
            <w:pPr>
              <w:autoSpaceDE w:val="0"/>
              <w:autoSpaceDN w:val="0"/>
              <w:adjustRightInd w:val="0"/>
              <w:jc w:val="left"/>
              <w:rPr>
                <w:rFonts w:ascii="Avenir Next LT Pro" w:eastAsia="Calibri" w:hAnsi="Avenir Next LT Pro"/>
                <w:b/>
                <w:bCs/>
                <w:color w:val="000000" w:themeColor="text1"/>
              </w:rPr>
            </w:pPr>
            <w:r w:rsidRPr="00821A49">
              <w:rPr>
                <w:rFonts w:ascii="Avenir Next LT Pro" w:eastAsia="Calibri" w:hAnsi="Avenir Next LT Pro"/>
                <w:b/>
                <w:bCs/>
                <w:color w:val="000000" w:themeColor="text1"/>
              </w:rPr>
              <w:t>If your new program is selected will it....</w:t>
            </w:r>
          </w:p>
        </w:tc>
        <w:tc>
          <w:tcPr>
            <w:tcW w:w="875" w:type="dxa"/>
            <w:shd w:val="clear" w:color="auto" w:fill="F2F2F2"/>
            <w:vAlign w:val="center"/>
          </w:tcPr>
          <w:p w14:paraId="514AD0AA" w14:textId="77777777" w:rsidR="001D36EA" w:rsidRPr="0050789F" w:rsidRDefault="001D36EA" w:rsidP="004E1B30">
            <w:pPr>
              <w:autoSpaceDE w:val="0"/>
              <w:autoSpaceDN w:val="0"/>
              <w:adjustRightInd w:val="0"/>
              <w:ind w:left="37" w:right="-18" w:firstLine="0"/>
              <w:jc w:val="center"/>
              <w:rPr>
                <w:rFonts w:ascii="Avenir Next LT Pro" w:eastAsia="Calibri" w:hAnsi="Avenir Next LT Pro"/>
                <w:b/>
                <w:bCs/>
                <w:color w:val="000000" w:themeColor="text1"/>
                <w:sz w:val="22"/>
                <w:szCs w:val="22"/>
              </w:rPr>
            </w:pPr>
            <w:r w:rsidRPr="0050789F">
              <w:rPr>
                <w:rFonts w:ascii="Avenir Next LT Pro" w:eastAsia="Calibri" w:hAnsi="Avenir Next LT Pro"/>
                <w:b/>
                <w:bCs/>
                <w:color w:val="000000" w:themeColor="text1"/>
                <w:sz w:val="22"/>
                <w:szCs w:val="22"/>
              </w:rPr>
              <w:t>YES</w:t>
            </w:r>
          </w:p>
        </w:tc>
        <w:tc>
          <w:tcPr>
            <w:tcW w:w="838" w:type="dxa"/>
            <w:shd w:val="clear" w:color="auto" w:fill="F2F2F2"/>
            <w:vAlign w:val="center"/>
          </w:tcPr>
          <w:p w14:paraId="3E33EC24" w14:textId="77777777" w:rsidR="001D36EA" w:rsidRPr="0050789F" w:rsidRDefault="001D36EA" w:rsidP="004E1B30">
            <w:pPr>
              <w:autoSpaceDE w:val="0"/>
              <w:autoSpaceDN w:val="0"/>
              <w:adjustRightInd w:val="0"/>
              <w:ind w:left="37" w:right="-18" w:firstLine="0"/>
              <w:jc w:val="center"/>
              <w:rPr>
                <w:rFonts w:ascii="Avenir Next LT Pro" w:eastAsia="Calibri" w:hAnsi="Avenir Next LT Pro"/>
                <w:b/>
                <w:bCs/>
                <w:color w:val="000000" w:themeColor="text1"/>
                <w:sz w:val="22"/>
                <w:szCs w:val="22"/>
              </w:rPr>
            </w:pPr>
            <w:r w:rsidRPr="0050789F">
              <w:rPr>
                <w:rFonts w:ascii="Avenir Next LT Pro" w:eastAsia="Calibri" w:hAnsi="Avenir Next LT Pro"/>
                <w:b/>
                <w:bCs/>
                <w:color w:val="000000" w:themeColor="text1"/>
                <w:sz w:val="22"/>
                <w:szCs w:val="22"/>
              </w:rPr>
              <w:t>NO</w:t>
            </w:r>
          </w:p>
        </w:tc>
      </w:tr>
      <w:tr w:rsidR="00781623" w:rsidRPr="0050789F" w14:paraId="5711D0FB" w14:textId="77777777" w:rsidTr="00821A49">
        <w:trPr>
          <w:trHeight w:val="368"/>
        </w:trPr>
        <w:tc>
          <w:tcPr>
            <w:tcW w:w="7372" w:type="dxa"/>
            <w:vAlign w:val="center"/>
          </w:tcPr>
          <w:p w14:paraId="631C5C89" w14:textId="50ABFA2D"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 xml:space="preserve">Quickly move participants into Permanent Housing (PH)?  </w:t>
            </w:r>
            <w:r w:rsidRPr="00821A49">
              <w:rPr>
                <w:rFonts w:ascii="Avenir Next LT Pro" w:hAnsi="Avenir Next LT Pro"/>
                <w:color w:val="000000" w:themeColor="text1"/>
              </w:rPr>
              <w:tab/>
            </w:r>
            <w:r w:rsidRPr="00821A49">
              <w:rPr>
                <w:rFonts w:ascii="Avenir Next LT Pro" w:hAnsi="Avenir Next LT Pro"/>
                <w:color w:val="000000" w:themeColor="text1"/>
              </w:rPr>
              <w:tab/>
            </w:r>
          </w:p>
        </w:tc>
        <w:tc>
          <w:tcPr>
            <w:tcW w:w="875" w:type="dxa"/>
            <w:vAlign w:val="center"/>
          </w:tcPr>
          <w:p w14:paraId="5216ECB4"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548395AC"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5FCB5C94" w14:textId="77777777" w:rsidTr="00821A49">
        <w:trPr>
          <w:trHeight w:val="350"/>
        </w:trPr>
        <w:tc>
          <w:tcPr>
            <w:tcW w:w="7372" w:type="dxa"/>
            <w:vAlign w:val="center"/>
          </w:tcPr>
          <w:p w14:paraId="618B23CB" w14:textId="3527B96D"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 xml:space="preserve">Require participants to live in a particular structure/unit/locality?  </w:t>
            </w:r>
            <w:r w:rsidRPr="00821A49">
              <w:rPr>
                <w:rFonts w:ascii="Avenir Next LT Pro" w:hAnsi="Avenir Next LT Pro"/>
                <w:color w:val="000000" w:themeColor="text1"/>
              </w:rPr>
              <w:tab/>
            </w:r>
          </w:p>
        </w:tc>
        <w:tc>
          <w:tcPr>
            <w:tcW w:w="875" w:type="dxa"/>
            <w:vAlign w:val="center"/>
          </w:tcPr>
          <w:p w14:paraId="31E91131"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55455499"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4C2DE30C" w14:textId="77777777" w:rsidTr="00821A49">
        <w:trPr>
          <w:trHeight w:val="350"/>
        </w:trPr>
        <w:tc>
          <w:tcPr>
            <w:tcW w:w="7372" w:type="dxa"/>
            <w:vAlign w:val="center"/>
          </w:tcPr>
          <w:p w14:paraId="4AD5F190" w14:textId="54936717"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 xml:space="preserve">Have at least 80% of CoC PH participants remain in or exit to PH destinations?  </w:t>
            </w:r>
          </w:p>
        </w:tc>
        <w:tc>
          <w:tcPr>
            <w:tcW w:w="875" w:type="dxa"/>
            <w:vAlign w:val="center"/>
          </w:tcPr>
          <w:p w14:paraId="0CA1092B"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18E960A9"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2B069BF0" w14:textId="77777777" w:rsidTr="00821A49">
        <w:trPr>
          <w:trHeight w:val="413"/>
        </w:trPr>
        <w:tc>
          <w:tcPr>
            <w:tcW w:w="7372" w:type="dxa"/>
            <w:vAlign w:val="center"/>
          </w:tcPr>
          <w:p w14:paraId="176C3148" w14:textId="1BF26F8A"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Actively participate in New Bedford’s Coordinated Entry</w:t>
            </w:r>
            <w:r w:rsidR="00C2299A" w:rsidRPr="00821A49">
              <w:rPr>
                <w:rFonts w:ascii="Avenir Next LT Pro" w:hAnsi="Avenir Next LT Pro"/>
                <w:color w:val="000000" w:themeColor="text1"/>
              </w:rPr>
              <w:t xml:space="preserve"> and HM</w:t>
            </w:r>
            <w:r w:rsidR="00821A49">
              <w:rPr>
                <w:rFonts w:ascii="Avenir Next LT Pro" w:hAnsi="Avenir Next LT Pro"/>
                <w:color w:val="000000" w:themeColor="text1"/>
              </w:rPr>
              <w:t>IS</w:t>
            </w:r>
            <w:r w:rsidRPr="00821A49">
              <w:rPr>
                <w:rFonts w:ascii="Avenir Next LT Pro" w:hAnsi="Avenir Next LT Pro"/>
                <w:color w:val="000000" w:themeColor="text1"/>
              </w:rPr>
              <w:tab/>
            </w:r>
          </w:p>
        </w:tc>
        <w:tc>
          <w:tcPr>
            <w:tcW w:w="875" w:type="dxa"/>
            <w:vAlign w:val="center"/>
          </w:tcPr>
          <w:p w14:paraId="2CAB5C8B"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4509FB9D"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6C232FA3" w14:textId="77777777" w:rsidTr="00821A49">
        <w:trPr>
          <w:trHeight w:val="476"/>
        </w:trPr>
        <w:tc>
          <w:tcPr>
            <w:tcW w:w="7372" w:type="dxa"/>
            <w:vAlign w:val="center"/>
          </w:tcPr>
          <w:p w14:paraId="36A7BB51" w14:textId="61ED811A"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Ensure that a 25% match requirement is met?</w:t>
            </w:r>
          </w:p>
        </w:tc>
        <w:tc>
          <w:tcPr>
            <w:tcW w:w="875" w:type="dxa"/>
            <w:vAlign w:val="center"/>
          </w:tcPr>
          <w:p w14:paraId="5BC9EE10"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6CBEBB45"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9360C">
              <w:rPr>
                <w:rFonts w:ascii="Avenir Next LT Pro" w:hAnsi="Avenir Next LT Pro"/>
                <w:color w:val="000000" w:themeColor="text1"/>
              </w:rPr>
            </w:r>
            <w:r w:rsidR="0059360C">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bl>
    <w:p w14:paraId="67AF0865" w14:textId="49D13D0C" w:rsidR="000171D9" w:rsidRDefault="000171D9" w:rsidP="000171D9">
      <w:pPr>
        <w:ind w:left="-630" w:right="-720"/>
        <w:rPr>
          <w:rFonts w:ascii="Avenir Next LT Pro" w:hAnsi="Avenir Next LT Pro"/>
          <w:b/>
        </w:rPr>
      </w:pPr>
    </w:p>
    <w:p w14:paraId="0AA4097B" w14:textId="39B7129F" w:rsidR="00EB1F88" w:rsidRPr="0050789F" w:rsidRDefault="00EB1F88" w:rsidP="00EF6637">
      <w:pPr>
        <w:shd w:val="clear" w:color="auto" w:fill="F5EADF"/>
        <w:ind w:left="-630" w:right="-720"/>
        <w:rPr>
          <w:rFonts w:ascii="Avenir Next LT Pro" w:hAnsi="Avenir Next LT Pro"/>
          <w:b/>
          <w:sz w:val="8"/>
        </w:rPr>
      </w:pPr>
      <w:r w:rsidRPr="0050789F">
        <w:rPr>
          <w:rFonts w:ascii="Avenir Next LT Pro" w:hAnsi="Avenir Next LT Pro"/>
          <w:b/>
        </w:rPr>
        <w:t xml:space="preserve">IV.  FISCAL INFORMATION  </w:t>
      </w:r>
    </w:p>
    <w:p w14:paraId="7CF390D8" w14:textId="51981B69" w:rsidR="007C2C43" w:rsidRPr="0050789F" w:rsidRDefault="007C2C43" w:rsidP="00EB1F88">
      <w:pPr>
        <w:pStyle w:val="NoSpacing"/>
        <w:ind w:left="-360" w:right="-720"/>
        <w:jc w:val="both"/>
        <w:rPr>
          <w:rFonts w:ascii="Avenir Next LT Pro" w:hAnsi="Avenir Next LT Pro" w:cs="Arial"/>
        </w:rPr>
      </w:pPr>
    </w:p>
    <w:tbl>
      <w:tblPr>
        <w:tblStyle w:val="TableGrid"/>
        <w:tblW w:w="9052" w:type="dxa"/>
        <w:tblInd w:w="232"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5632"/>
        <w:gridCol w:w="3420"/>
      </w:tblGrid>
      <w:tr w:rsidR="00784688" w:rsidRPr="0050789F" w14:paraId="42B77BF9" w14:textId="77777777" w:rsidTr="0025784F">
        <w:trPr>
          <w:trHeight w:val="421"/>
        </w:trPr>
        <w:tc>
          <w:tcPr>
            <w:tcW w:w="5632" w:type="dxa"/>
            <w:tcBorders>
              <w:top w:val="threeDEmboss" w:sz="18" w:space="0" w:color="auto"/>
              <w:bottom w:val="single" w:sz="12" w:space="0" w:color="auto"/>
              <w:right w:val="single" w:sz="12" w:space="0" w:color="auto"/>
            </w:tcBorders>
            <w:shd w:val="clear" w:color="auto" w:fill="996633"/>
            <w:vAlign w:val="center"/>
          </w:tcPr>
          <w:p w14:paraId="2708A468" w14:textId="77777777" w:rsidR="00784688" w:rsidRPr="00B773C7" w:rsidRDefault="00784688" w:rsidP="004E1B30">
            <w:pPr>
              <w:ind w:left="28" w:firstLine="0"/>
              <w:jc w:val="center"/>
              <w:rPr>
                <w:rFonts w:ascii="Avenir Next LT Pro" w:hAnsi="Avenir Next LT Pro"/>
                <w:b/>
                <w:color w:val="FFFFFF" w:themeColor="background1"/>
                <w:sz w:val="22"/>
              </w:rPr>
            </w:pPr>
            <w:r w:rsidRPr="00B773C7">
              <w:rPr>
                <w:rFonts w:ascii="Avenir Next LT Pro" w:hAnsi="Avenir Next LT Pro"/>
                <w:b/>
                <w:color w:val="FFFFFF" w:themeColor="background1"/>
                <w:sz w:val="22"/>
              </w:rPr>
              <w:t>Eligible Costs</w:t>
            </w:r>
          </w:p>
        </w:tc>
        <w:tc>
          <w:tcPr>
            <w:tcW w:w="3420" w:type="dxa"/>
            <w:tcBorders>
              <w:top w:val="threeDEmboss" w:sz="18" w:space="0" w:color="auto"/>
              <w:bottom w:val="single" w:sz="12" w:space="0" w:color="auto"/>
            </w:tcBorders>
            <w:shd w:val="clear" w:color="auto" w:fill="996633"/>
            <w:vAlign w:val="center"/>
          </w:tcPr>
          <w:p w14:paraId="0248ECF7" w14:textId="77777777" w:rsidR="00784688" w:rsidRPr="00B773C7" w:rsidRDefault="00784688" w:rsidP="004E1B30">
            <w:pPr>
              <w:ind w:left="28" w:firstLine="0"/>
              <w:jc w:val="center"/>
              <w:rPr>
                <w:rFonts w:ascii="Avenir Next LT Pro" w:hAnsi="Avenir Next LT Pro"/>
                <w:b/>
                <w:color w:val="FFFFFF" w:themeColor="background1"/>
                <w:sz w:val="22"/>
              </w:rPr>
            </w:pPr>
            <w:r w:rsidRPr="00B773C7">
              <w:rPr>
                <w:rFonts w:ascii="Avenir Next LT Pro" w:hAnsi="Avenir Next LT Pro"/>
                <w:b/>
                <w:color w:val="FFFFFF" w:themeColor="background1"/>
                <w:sz w:val="22"/>
              </w:rPr>
              <w:t>Total Assistance Requested for Grant Term (Applicant)</w:t>
            </w:r>
          </w:p>
        </w:tc>
      </w:tr>
      <w:tr w:rsidR="00784688" w:rsidRPr="0050789F" w14:paraId="28134B73" w14:textId="77777777" w:rsidTr="0025784F">
        <w:trPr>
          <w:trHeight w:val="421"/>
        </w:trPr>
        <w:tc>
          <w:tcPr>
            <w:tcW w:w="5632" w:type="dxa"/>
            <w:tcBorders>
              <w:top w:val="single" w:sz="12" w:space="0" w:color="auto"/>
              <w:right w:val="single" w:sz="12" w:space="0" w:color="auto"/>
            </w:tcBorders>
            <w:vAlign w:val="center"/>
          </w:tcPr>
          <w:p w14:paraId="141BDACD" w14:textId="4A0CEA07" w:rsidR="00784688" w:rsidRPr="0050789F" w:rsidRDefault="00784688" w:rsidP="004E1B30">
            <w:pPr>
              <w:tabs>
                <w:tab w:val="left" w:pos="298"/>
              </w:tabs>
              <w:ind w:left="298" w:hanging="148"/>
              <w:jc w:val="left"/>
              <w:rPr>
                <w:rFonts w:ascii="Avenir Next LT Pro" w:hAnsi="Avenir Next LT Pro"/>
                <w:b/>
                <w:sz w:val="22"/>
                <w:szCs w:val="22"/>
              </w:rPr>
            </w:pPr>
            <w:r w:rsidRPr="0050789F">
              <w:rPr>
                <w:rFonts w:ascii="Avenir Next LT Pro" w:hAnsi="Avenir Next LT Pro"/>
                <w:b/>
                <w:sz w:val="22"/>
                <w:szCs w:val="22"/>
              </w:rPr>
              <w:t xml:space="preserve">1a.  </w:t>
            </w:r>
            <w:r w:rsidR="009478D1">
              <w:rPr>
                <w:rFonts w:ascii="Avenir Next LT Pro" w:hAnsi="Avenir Next LT Pro"/>
                <w:b/>
                <w:sz w:val="22"/>
                <w:szCs w:val="22"/>
              </w:rPr>
              <w:t xml:space="preserve"> </w:t>
            </w:r>
            <w:r w:rsidRPr="0050789F">
              <w:rPr>
                <w:rFonts w:ascii="Avenir Next LT Pro" w:hAnsi="Avenir Next LT Pro"/>
                <w:b/>
                <w:sz w:val="22"/>
                <w:szCs w:val="22"/>
              </w:rPr>
              <w:t>Leased Units</w:t>
            </w:r>
          </w:p>
        </w:tc>
        <w:tc>
          <w:tcPr>
            <w:tcW w:w="3420" w:type="dxa"/>
            <w:tcBorders>
              <w:top w:val="single" w:sz="12" w:space="0" w:color="auto"/>
            </w:tcBorders>
            <w:vAlign w:val="center"/>
          </w:tcPr>
          <w:p w14:paraId="26871A93"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10FA5F23" w14:textId="77777777" w:rsidTr="0025784F">
        <w:trPr>
          <w:trHeight w:val="421"/>
        </w:trPr>
        <w:tc>
          <w:tcPr>
            <w:tcW w:w="5632" w:type="dxa"/>
            <w:tcBorders>
              <w:right w:val="single" w:sz="12" w:space="0" w:color="auto"/>
            </w:tcBorders>
            <w:vAlign w:val="center"/>
          </w:tcPr>
          <w:p w14:paraId="074250A6" w14:textId="6C7AFC76" w:rsidR="00784688" w:rsidRPr="0050789F" w:rsidRDefault="00784688" w:rsidP="004E1B30">
            <w:pPr>
              <w:tabs>
                <w:tab w:val="left" w:pos="298"/>
              </w:tabs>
              <w:ind w:left="298" w:hanging="148"/>
              <w:jc w:val="left"/>
              <w:rPr>
                <w:rFonts w:ascii="Avenir Next LT Pro" w:hAnsi="Avenir Next LT Pro"/>
                <w:b/>
                <w:sz w:val="22"/>
                <w:szCs w:val="22"/>
              </w:rPr>
            </w:pPr>
            <w:r w:rsidRPr="0050789F">
              <w:rPr>
                <w:rFonts w:ascii="Avenir Next LT Pro" w:hAnsi="Avenir Next LT Pro"/>
                <w:b/>
                <w:sz w:val="22"/>
                <w:szCs w:val="22"/>
              </w:rPr>
              <w:t xml:space="preserve">1b.  </w:t>
            </w:r>
            <w:r w:rsidR="009478D1">
              <w:rPr>
                <w:rFonts w:ascii="Avenir Next LT Pro" w:hAnsi="Avenir Next LT Pro"/>
                <w:b/>
                <w:sz w:val="22"/>
                <w:szCs w:val="22"/>
              </w:rPr>
              <w:t xml:space="preserve"> </w:t>
            </w:r>
            <w:r w:rsidRPr="0050789F">
              <w:rPr>
                <w:rFonts w:ascii="Avenir Next LT Pro" w:hAnsi="Avenir Next LT Pro"/>
                <w:b/>
                <w:sz w:val="22"/>
                <w:szCs w:val="22"/>
              </w:rPr>
              <w:t>Leased Structures</w:t>
            </w:r>
          </w:p>
        </w:tc>
        <w:tc>
          <w:tcPr>
            <w:tcW w:w="3420" w:type="dxa"/>
            <w:vAlign w:val="center"/>
          </w:tcPr>
          <w:p w14:paraId="4401B7F1"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768820C6" w14:textId="77777777" w:rsidTr="0025784F">
        <w:trPr>
          <w:trHeight w:val="421"/>
        </w:trPr>
        <w:tc>
          <w:tcPr>
            <w:tcW w:w="5632" w:type="dxa"/>
            <w:tcBorders>
              <w:right w:val="single" w:sz="12" w:space="0" w:color="auto"/>
            </w:tcBorders>
            <w:vAlign w:val="center"/>
          </w:tcPr>
          <w:p w14:paraId="371505BB" w14:textId="77777777" w:rsidR="009478D1" w:rsidRDefault="00784688" w:rsidP="004E1B30">
            <w:pPr>
              <w:tabs>
                <w:tab w:val="left" w:pos="478"/>
              </w:tabs>
              <w:ind w:left="478" w:hanging="270"/>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2.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 xml:space="preserve">Housing Relocation and </w:t>
            </w:r>
            <w:r w:rsidR="009478D1">
              <w:rPr>
                <w:rFonts w:ascii="Avenir Next LT Pro" w:eastAsia="Calibri" w:hAnsi="Avenir Next LT Pro"/>
                <w:b/>
                <w:sz w:val="22"/>
                <w:szCs w:val="22"/>
              </w:rPr>
              <w:t xml:space="preserve"> </w:t>
            </w:r>
          </w:p>
          <w:p w14:paraId="7020793C" w14:textId="347A3492" w:rsidR="00784688" w:rsidRPr="0050789F" w:rsidRDefault="009478D1" w:rsidP="004E1B30">
            <w:pPr>
              <w:tabs>
                <w:tab w:val="left" w:pos="478"/>
              </w:tabs>
              <w:ind w:left="478" w:hanging="270"/>
              <w:jc w:val="left"/>
              <w:rPr>
                <w:rFonts w:ascii="Avenir Next LT Pro" w:eastAsia="Calibri" w:hAnsi="Avenir Next LT Pro"/>
                <w:b/>
                <w:sz w:val="22"/>
                <w:szCs w:val="22"/>
              </w:rPr>
            </w:pPr>
            <w:r>
              <w:rPr>
                <w:rFonts w:ascii="Avenir Next LT Pro" w:eastAsia="Calibri" w:hAnsi="Avenir Next LT Pro"/>
                <w:b/>
                <w:sz w:val="22"/>
                <w:szCs w:val="22"/>
              </w:rPr>
              <w:t xml:space="preserve">        </w:t>
            </w:r>
            <w:r w:rsidR="00784688" w:rsidRPr="0050789F">
              <w:rPr>
                <w:rFonts w:ascii="Avenir Next LT Pro" w:eastAsia="Calibri" w:hAnsi="Avenir Next LT Pro"/>
                <w:b/>
                <w:sz w:val="22"/>
                <w:szCs w:val="22"/>
              </w:rPr>
              <w:t xml:space="preserve">Stabilization </w:t>
            </w:r>
          </w:p>
        </w:tc>
        <w:tc>
          <w:tcPr>
            <w:tcW w:w="3420" w:type="dxa"/>
            <w:vAlign w:val="center"/>
          </w:tcPr>
          <w:p w14:paraId="77D9B881"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357E74A9" w14:textId="77777777" w:rsidTr="0025784F">
        <w:trPr>
          <w:trHeight w:val="421"/>
        </w:trPr>
        <w:tc>
          <w:tcPr>
            <w:tcW w:w="5632" w:type="dxa"/>
            <w:tcBorders>
              <w:right w:val="single" w:sz="12" w:space="0" w:color="auto"/>
            </w:tcBorders>
            <w:vAlign w:val="center"/>
          </w:tcPr>
          <w:p w14:paraId="1DCFEE6B" w14:textId="77777777" w:rsidR="009478D1"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3.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 xml:space="preserve">Short-term/Medium-term </w:t>
            </w:r>
          </w:p>
          <w:p w14:paraId="5F5E4C21" w14:textId="36B70626" w:rsidR="00784688" w:rsidRPr="0050789F" w:rsidRDefault="009478D1" w:rsidP="004E1B30">
            <w:pPr>
              <w:tabs>
                <w:tab w:val="left" w:pos="478"/>
              </w:tabs>
              <w:ind w:left="478" w:hanging="270"/>
              <w:contextualSpacing/>
              <w:jc w:val="left"/>
              <w:rPr>
                <w:rFonts w:ascii="Avenir Next LT Pro" w:eastAsia="Calibri" w:hAnsi="Avenir Next LT Pro"/>
                <w:b/>
                <w:sz w:val="22"/>
                <w:szCs w:val="22"/>
              </w:rPr>
            </w:pPr>
            <w:r>
              <w:rPr>
                <w:rFonts w:ascii="Avenir Next LT Pro" w:eastAsia="Calibri" w:hAnsi="Avenir Next LT Pro"/>
                <w:b/>
                <w:sz w:val="22"/>
                <w:szCs w:val="22"/>
              </w:rPr>
              <w:t xml:space="preserve">        </w:t>
            </w:r>
            <w:r w:rsidR="00784688" w:rsidRPr="0050789F">
              <w:rPr>
                <w:rFonts w:ascii="Avenir Next LT Pro" w:eastAsia="Calibri" w:hAnsi="Avenir Next LT Pro"/>
                <w:b/>
                <w:sz w:val="22"/>
                <w:szCs w:val="22"/>
              </w:rPr>
              <w:t>Assistance</w:t>
            </w:r>
          </w:p>
        </w:tc>
        <w:tc>
          <w:tcPr>
            <w:tcW w:w="3420" w:type="dxa"/>
            <w:vAlign w:val="center"/>
          </w:tcPr>
          <w:p w14:paraId="24CBB228"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45B09713" w14:textId="77777777" w:rsidTr="0025784F">
        <w:trPr>
          <w:trHeight w:val="421"/>
        </w:trPr>
        <w:tc>
          <w:tcPr>
            <w:tcW w:w="5632" w:type="dxa"/>
            <w:tcBorders>
              <w:right w:val="single" w:sz="12" w:space="0" w:color="auto"/>
            </w:tcBorders>
            <w:vAlign w:val="center"/>
          </w:tcPr>
          <w:p w14:paraId="51424A4D" w14:textId="2E3B15F9" w:rsidR="009478D1"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4.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 xml:space="preserve">Long-term Rental </w:t>
            </w:r>
            <w:r w:rsidR="009478D1">
              <w:rPr>
                <w:rFonts w:ascii="Avenir Next LT Pro" w:eastAsia="Calibri" w:hAnsi="Avenir Next LT Pro"/>
                <w:b/>
                <w:sz w:val="22"/>
                <w:szCs w:val="22"/>
              </w:rPr>
              <w:t xml:space="preserve"> </w:t>
            </w:r>
          </w:p>
          <w:p w14:paraId="4F4E3FD9" w14:textId="2BC6AE60" w:rsidR="00784688" w:rsidRPr="0050789F" w:rsidRDefault="009478D1" w:rsidP="004E1B30">
            <w:pPr>
              <w:tabs>
                <w:tab w:val="left" w:pos="478"/>
              </w:tabs>
              <w:ind w:left="478" w:hanging="270"/>
              <w:contextualSpacing/>
              <w:jc w:val="left"/>
              <w:rPr>
                <w:rFonts w:ascii="Avenir Next LT Pro" w:eastAsia="Calibri" w:hAnsi="Avenir Next LT Pro"/>
                <w:b/>
                <w:sz w:val="22"/>
                <w:szCs w:val="22"/>
              </w:rPr>
            </w:pPr>
            <w:r>
              <w:rPr>
                <w:rFonts w:ascii="Avenir Next LT Pro" w:eastAsia="Calibri" w:hAnsi="Avenir Next LT Pro"/>
                <w:b/>
                <w:sz w:val="22"/>
                <w:szCs w:val="22"/>
              </w:rPr>
              <w:t xml:space="preserve">        </w:t>
            </w:r>
            <w:r w:rsidR="00784688" w:rsidRPr="0050789F">
              <w:rPr>
                <w:rFonts w:ascii="Avenir Next LT Pro" w:eastAsia="Calibri" w:hAnsi="Avenir Next LT Pro"/>
                <w:b/>
                <w:sz w:val="22"/>
                <w:szCs w:val="22"/>
              </w:rPr>
              <w:t>Assistance</w:t>
            </w:r>
          </w:p>
        </w:tc>
        <w:tc>
          <w:tcPr>
            <w:tcW w:w="3420" w:type="dxa"/>
            <w:vAlign w:val="center"/>
          </w:tcPr>
          <w:p w14:paraId="597702BB"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2EFA50AE" w14:textId="77777777" w:rsidTr="0025784F">
        <w:trPr>
          <w:trHeight w:val="421"/>
        </w:trPr>
        <w:tc>
          <w:tcPr>
            <w:tcW w:w="5632" w:type="dxa"/>
            <w:tcBorders>
              <w:right w:val="single" w:sz="12" w:space="0" w:color="auto"/>
            </w:tcBorders>
            <w:vAlign w:val="center"/>
          </w:tcPr>
          <w:p w14:paraId="22A09742" w14:textId="001C6635"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5.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Supportive Services</w:t>
            </w:r>
          </w:p>
        </w:tc>
        <w:tc>
          <w:tcPr>
            <w:tcW w:w="3420" w:type="dxa"/>
            <w:vAlign w:val="center"/>
          </w:tcPr>
          <w:p w14:paraId="50823A10"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6860CAD3" w14:textId="77777777" w:rsidTr="0025784F">
        <w:trPr>
          <w:trHeight w:val="421"/>
        </w:trPr>
        <w:tc>
          <w:tcPr>
            <w:tcW w:w="5632" w:type="dxa"/>
            <w:tcBorders>
              <w:right w:val="single" w:sz="12" w:space="0" w:color="auto"/>
            </w:tcBorders>
            <w:vAlign w:val="center"/>
          </w:tcPr>
          <w:p w14:paraId="53F5E705" w14:textId="5C899DC0"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6.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 xml:space="preserve">Operating </w:t>
            </w:r>
          </w:p>
        </w:tc>
        <w:tc>
          <w:tcPr>
            <w:tcW w:w="3420" w:type="dxa"/>
            <w:vAlign w:val="center"/>
          </w:tcPr>
          <w:p w14:paraId="0BC0393F"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1B5CC841" w14:textId="77777777" w:rsidTr="0025784F">
        <w:trPr>
          <w:trHeight w:val="421"/>
        </w:trPr>
        <w:tc>
          <w:tcPr>
            <w:tcW w:w="5632" w:type="dxa"/>
            <w:tcBorders>
              <w:right w:val="single" w:sz="12" w:space="0" w:color="auto"/>
            </w:tcBorders>
            <w:vAlign w:val="center"/>
          </w:tcPr>
          <w:p w14:paraId="6451EF8B" w14:textId="2675A5D2"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7.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 xml:space="preserve"> HMIS</w:t>
            </w:r>
          </w:p>
        </w:tc>
        <w:tc>
          <w:tcPr>
            <w:tcW w:w="3420" w:type="dxa"/>
            <w:vAlign w:val="center"/>
          </w:tcPr>
          <w:p w14:paraId="5B16F90A"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BA5BAEF" w14:textId="77777777" w:rsidTr="0025784F">
        <w:trPr>
          <w:trHeight w:val="421"/>
        </w:trPr>
        <w:tc>
          <w:tcPr>
            <w:tcW w:w="5632" w:type="dxa"/>
            <w:tcBorders>
              <w:right w:val="single" w:sz="12" w:space="0" w:color="auto"/>
            </w:tcBorders>
            <w:vAlign w:val="center"/>
          </w:tcPr>
          <w:p w14:paraId="517B345D" w14:textId="0A672DB4" w:rsidR="00784688" w:rsidRPr="0050789F" w:rsidRDefault="00784688" w:rsidP="009478D1">
            <w:pPr>
              <w:tabs>
                <w:tab w:val="left" w:pos="478"/>
              </w:tabs>
              <w:ind w:left="478" w:right="-165"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8.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Sub-Total Costs Requested</w:t>
            </w:r>
          </w:p>
        </w:tc>
        <w:tc>
          <w:tcPr>
            <w:tcW w:w="3420" w:type="dxa"/>
            <w:vAlign w:val="center"/>
          </w:tcPr>
          <w:p w14:paraId="2848CB23"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134EC9F" w14:textId="77777777" w:rsidTr="0025784F">
        <w:trPr>
          <w:trHeight w:val="421"/>
        </w:trPr>
        <w:tc>
          <w:tcPr>
            <w:tcW w:w="5632" w:type="dxa"/>
            <w:tcBorders>
              <w:right w:val="single" w:sz="12" w:space="0" w:color="auto"/>
            </w:tcBorders>
            <w:vAlign w:val="center"/>
          </w:tcPr>
          <w:p w14:paraId="700125A8" w14:textId="101CAE2F"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9.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Admin (Up to 10%)</w:t>
            </w:r>
          </w:p>
        </w:tc>
        <w:tc>
          <w:tcPr>
            <w:tcW w:w="3420" w:type="dxa"/>
            <w:vAlign w:val="center"/>
          </w:tcPr>
          <w:p w14:paraId="06FBB3FF"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B46F39D" w14:textId="77777777" w:rsidTr="0025784F">
        <w:trPr>
          <w:trHeight w:val="421"/>
        </w:trPr>
        <w:tc>
          <w:tcPr>
            <w:tcW w:w="5632" w:type="dxa"/>
            <w:tcBorders>
              <w:right w:val="single" w:sz="12" w:space="0" w:color="auto"/>
            </w:tcBorders>
            <w:shd w:val="clear" w:color="auto" w:fill="F5EADF"/>
            <w:vAlign w:val="center"/>
          </w:tcPr>
          <w:p w14:paraId="7B8A7434" w14:textId="19BD9697" w:rsidR="00784688" w:rsidRPr="0050789F" w:rsidRDefault="00784688" w:rsidP="009478D1">
            <w:pPr>
              <w:tabs>
                <w:tab w:val="left" w:pos="570"/>
              </w:tabs>
              <w:ind w:left="660" w:hanging="54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10.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 xml:space="preserve">Total Assistance plus </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Admin</w:t>
            </w:r>
            <w:r w:rsidR="009478D1">
              <w:rPr>
                <w:rFonts w:ascii="Avenir Next LT Pro" w:eastAsia="Calibri" w:hAnsi="Avenir Next LT Pro"/>
                <w:b/>
                <w:sz w:val="22"/>
                <w:szCs w:val="22"/>
              </w:rPr>
              <w:t xml:space="preserve"> </w:t>
            </w:r>
            <w:r w:rsidRPr="0050789F">
              <w:rPr>
                <w:rFonts w:ascii="Avenir Next LT Pro" w:eastAsia="Calibri" w:hAnsi="Avenir Next LT Pro"/>
                <w:b/>
                <w:sz w:val="22"/>
                <w:szCs w:val="22"/>
              </w:rPr>
              <w:t>Requested</w:t>
            </w:r>
          </w:p>
        </w:tc>
        <w:tc>
          <w:tcPr>
            <w:tcW w:w="3420" w:type="dxa"/>
            <w:shd w:val="clear" w:color="auto" w:fill="F5EADF"/>
            <w:vAlign w:val="center"/>
          </w:tcPr>
          <w:p w14:paraId="47B52486"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4B6975D9" w14:textId="77777777" w:rsidTr="0025784F">
        <w:trPr>
          <w:trHeight w:val="421"/>
        </w:trPr>
        <w:tc>
          <w:tcPr>
            <w:tcW w:w="5632" w:type="dxa"/>
            <w:tcBorders>
              <w:right w:val="single" w:sz="12" w:space="0" w:color="auto"/>
            </w:tcBorders>
            <w:vAlign w:val="center"/>
          </w:tcPr>
          <w:p w14:paraId="3BFC73BA"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11. Cash Match</w:t>
            </w:r>
          </w:p>
        </w:tc>
        <w:tc>
          <w:tcPr>
            <w:tcW w:w="3420" w:type="dxa"/>
            <w:vAlign w:val="center"/>
          </w:tcPr>
          <w:p w14:paraId="47D4D7D9"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7AD9F04C" w14:textId="77777777" w:rsidTr="0025784F">
        <w:trPr>
          <w:trHeight w:val="421"/>
        </w:trPr>
        <w:tc>
          <w:tcPr>
            <w:tcW w:w="5632" w:type="dxa"/>
            <w:tcBorders>
              <w:right w:val="single" w:sz="12" w:space="0" w:color="auto"/>
            </w:tcBorders>
            <w:vAlign w:val="center"/>
          </w:tcPr>
          <w:p w14:paraId="27DAF3C1"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12. In-Kind Match</w:t>
            </w:r>
          </w:p>
        </w:tc>
        <w:tc>
          <w:tcPr>
            <w:tcW w:w="3420" w:type="dxa"/>
            <w:vAlign w:val="center"/>
          </w:tcPr>
          <w:p w14:paraId="66DB019E"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E9A0BF3" w14:textId="77777777" w:rsidTr="0025784F">
        <w:trPr>
          <w:trHeight w:val="421"/>
        </w:trPr>
        <w:tc>
          <w:tcPr>
            <w:tcW w:w="5632" w:type="dxa"/>
            <w:tcBorders>
              <w:right w:val="single" w:sz="12" w:space="0" w:color="auto"/>
            </w:tcBorders>
            <w:vAlign w:val="center"/>
          </w:tcPr>
          <w:p w14:paraId="15E49503"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13. Total Match</w:t>
            </w:r>
          </w:p>
        </w:tc>
        <w:tc>
          <w:tcPr>
            <w:tcW w:w="3420" w:type="dxa"/>
            <w:vAlign w:val="center"/>
          </w:tcPr>
          <w:p w14:paraId="0406A950" w14:textId="77777777" w:rsidR="00784688" w:rsidRPr="0050789F" w:rsidRDefault="00784688" w:rsidP="0025784F">
            <w:pPr>
              <w:ind w:left="124" w:right="1336"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209EBB22" w14:textId="77777777" w:rsidTr="0025784F">
        <w:trPr>
          <w:trHeight w:val="421"/>
        </w:trPr>
        <w:tc>
          <w:tcPr>
            <w:tcW w:w="5632" w:type="dxa"/>
            <w:tcBorders>
              <w:right w:val="single" w:sz="12" w:space="0" w:color="auto"/>
            </w:tcBorders>
            <w:shd w:val="clear" w:color="auto" w:fill="F5EADF"/>
            <w:vAlign w:val="center"/>
          </w:tcPr>
          <w:p w14:paraId="46C9315C"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14. Total Budget </w:t>
            </w:r>
          </w:p>
        </w:tc>
        <w:tc>
          <w:tcPr>
            <w:tcW w:w="3420" w:type="dxa"/>
            <w:shd w:val="clear" w:color="auto" w:fill="F5EADF"/>
            <w:vAlign w:val="center"/>
          </w:tcPr>
          <w:p w14:paraId="12995D58" w14:textId="77777777" w:rsidR="00784688" w:rsidRPr="0050789F" w:rsidRDefault="00784688" w:rsidP="0025784F">
            <w:pPr>
              <w:ind w:left="124" w:right="1336" w:firstLine="0"/>
              <w:jc w:val="right"/>
              <w:rPr>
                <w:rFonts w:ascii="Avenir Next LT Pro" w:hAnsi="Avenir Next LT Pro"/>
                <w:b/>
                <w:sz w:val="22"/>
                <w:szCs w:val="22"/>
              </w:rPr>
            </w:pPr>
            <w:r w:rsidRPr="0050789F">
              <w:rPr>
                <w:rFonts w:ascii="Avenir Next LT Pro" w:hAnsi="Avenir Next LT Pro"/>
                <w:b/>
                <w:sz w:val="22"/>
                <w:szCs w:val="22"/>
              </w:rPr>
              <w:t>$</w:t>
            </w:r>
            <w:r w:rsidRPr="0050789F">
              <w:rPr>
                <w:rFonts w:ascii="Avenir Next LT Pro" w:hAnsi="Avenir Next LT Pro"/>
                <w:b/>
              </w:rPr>
              <w:fldChar w:fldCharType="begin">
                <w:ffData>
                  <w:name w:val=""/>
                  <w:enabled/>
                  <w:calcOnExit w:val="0"/>
                  <w:textInput>
                    <w:maxLength w:val="10"/>
                  </w:textInput>
                </w:ffData>
              </w:fldChar>
            </w:r>
            <w:r w:rsidRPr="0050789F">
              <w:rPr>
                <w:rFonts w:ascii="Avenir Next LT Pro" w:hAnsi="Avenir Next LT Pro"/>
                <w:b/>
                <w:sz w:val="22"/>
                <w:szCs w:val="22"/>
              </w:rPr>
              <w:instrText xml:space="preserve"> FORMTEXT </w:instrText>
            </w:r>
            <w:r w:rsidRPr="0050789F">
              <w:rPr>
                <w:rFonts w:ascii="Avenir Next LT Pro" w:hAnsi="Avenir Next LT Pro"/>
                <w:b/>
              </w:rPr>
            </w:r>
            <w:r w:rsidRPr="0050789F">
              <w:rPr>
                <w:rFonts w:ascii="Avenir Next LT Pro" w:hAnsi="Avenir Next LT Pro"/>
                <w:b/>
              </w:rPr>
              <w:fldChar w:fldCharType="separate"/>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rPr>
              <w:fldChar w:fldCharType="end"/>
            </w:r>
          </w:p>
        </w:tc>
      </w:tr>
    </w:tbl>
    <w:p w14:paraId="731B8A1F" w14:textId="2B0A354F" w:rsidR="00BB355F" w:rsidRPr="0050789F" w:rsidRDefault="00BB355F" w:rsidP="00BB355F">
      <w:pPr>
        <w:ind w:left="-630"/>
        <w:rPr>
          <w:rFonts w:ascii="Avenir Next LT Pro" w:hAnsi="Avenir Next LT Pro"/>
        </w:rPr>
      </w:pPr>
    </w:p>
    <w:p w14:paraId="1FBBE36E" w14:textId="083B18C7" w:rsidR="00784688" w:rsidRDefault="00784688" w:rsidP="00BB355F">
      <w:pPr>
        <w:ind w:left="-630"/>
        <w:rPr>
          <w:rFonts w:ascii="Avenir Next LT Pro" w:hAnsi="Avenir Next LT Pro"/>
        </w:rPr>
      </w:pPr>
    </w:p>
    <w:p w14:paraId="1E44A7D2" w14:textId="77777777" w:rsidR="0025784F" w:rsidRDefault="0025784F" w:rsidP="00BB355F">
      <w:pPr>
        <w:ind w:left="-630"/>
        <w:rPr>
          <w:rFonts w:ascii="Avenir Next LT Pro" w:hAnsi="Avenir Next LT Pro"/>
        </w:rPr>
      </w:pPr>
    </w:p>
    <w:p w14:paraId="2133A9CD" w14:textId="77777777" w:rsidR="0025784F" w:rsidRDefault="0025784F" w:rsidP="00BB355F">
      <w:pPr>
        <w:ind w:left="-630"/>
        <w:rPr>
          <w:rFonts w:ascii="Avenir Next LT Pro" w:hAnsi="Avenir Next LT Pro"/>
        </w:rPr>
      </w:pPr>
    </w:p>
    <w:p w14:paraId="385EA9C0" w14:textId="77777777" w:rsidR="0025784F" w:rsidRPr="0050789F" w:rsidRDefault="0025784F" w:rsidP="00BB355F">
      <w:pPr>
        <w:ind w:left="-630"/>
        <w:rPr>
          <w:rFonts w:ascii="Avenir Next LT Pro" w:hAnsi="Avenir Next LT Pro"/>
        </w:rPr>
      </w:pPr>
    </w:p>
    <w:p w14:paraId="475AED88" w14:textId="08C8E04B" w:rsidR="00784688" w:rsidRPr="0050789F" w:rsidRDefault="001F5F7D" w:rsidP="00821A49">
      <w:pPr>
        <w:ind w:left="0"/>
        <w:rPr>
          <w:rFonts w:ascii="Avenir Next LT Pro" w:hAnsi="Avenir Next LT Pro"/>
        </w:rPr>
      </w:pPr>
      <w:r w:rsidRPr="0050789F">
        <w:rPr>
          <w:rFonts w:ascii="Avenir Next LT Pro" w:hAnsi="Avenir Next LT Pro" w:cs="Arial"/>
          <w:noProof/>
        </w:rPr>
        <mc:AlternateContent>
          <mc:Choice Requires="wps">
            <w:drawing>
              <wp:anchor distT="0" distB="0" distL="114300" distR="114300" simplePos="0" relativeHeight="251679744" behindDoc="0" locked="0" layoutInCell="1" allowOverlap="1" wp14:anchorId="1D5144A9" wp14:editId="309210A5">
                <wp:simplePos x="0" y="0"/>
                <wp:positionH relativeFrom="column">
                  <wp:posOffset>-400050</wp:posOffset>
                </wp:positionH>
                <wp:positionV relativeFrom="paragraph">
                  <wp:posOffset>355600</wp:posOffset>
                </wp:positionV>
                <wp:extent cx="618490" cy="371475"/>
                <wp:effectExtent l="0" t="0" r="0" b="9525"/>
                <wp:wrapNone/>
                <wp:docPr id="13" name="Rectangle 13"/>
                <wp:cNvGraphicFramePr/>
                <a:graphic xmlns:a="http://schemas.openxmlformats.org/drawingml/2006/main">
                  <a:graphicData uri="http://schemas.microsoft.com/office/word/2010/wordprocessingShape">
                    <wps:wsp>
                      <wps:cNvSpPr/>
                      <wps:spPr>
                        <a:xfrm flipV="1">
                          <a:off x="0" y="0"/>
                          <a:ext cx="618490"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5D38" id="Rectangle 13" o:spid="_x0000_s1026" style="position:absolute;margin-left:-31.5pt;margin-top:28pt;width:48.7pt;height:29.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" fillcolor="window" stroked="f" strokeweight="2pt"/>
            </w:pict>
          </mc:Fallback>
        </mc:AlternateContent>
      </w:r>
    </w:p>
    <w:p w14:paraId="028EC97E" w14:textId="66645D46" w:rsidR="00BB355F" w:rsidRPr="0050789F" w:rsidRDefault="00BB355F" w:rsidP="00EF6637">
      <w:pPr>
        <w:shd w:val="clear" w:color="auto" w:fill="F5EADF"/>
        <w:ind w:left="-630" w:right="-810"/>
        <w:jc w:val="both"/>
        <w:rPr>
          <w:rFonts w:ascii="Avenir Next LT Pro" w:hAnsi="Avenir Next LT Pro"/>
          <w:b/>
        </w:rPr>
      </w:pPr>
      <w:r w:rsidRPr="0050789F">
        <w:rPr>
          <w:rFonts w:ascii="Avenir Next LT Pro" w:hAnsi="Avenir Next LT Pro"/>
          <w:b/>
        </w:rPr>
        <w:lastRenderedPageBreak/>
        <w:t>V.  MATCH</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p>
    <w:p w14:paraId="3AD48E90" w14:textId="77777777" w:rsidR="00BB355F" w:rsidRPr="0050789F" w:rsidRDefault="00BB355F" w:rsidP="00BB355F">
      <w:pPr>
        <w:spacing w:after="120"/>
        <w:ind w:right="-720"/>
        <w:jc w:val="both"/>
        <w:rPr>
          <w:rFonts w:ascii="Avenir Next LT Pro" w:hAnsi="Avenir Next LT Pro"/>
          <w:sz w:val="10"/>
        </w:rPr>
      </w:pPr>
      <w:r w:rsidRPr="0050789F">
        <w:rPr>
          <w:rFonts w:ascii="Avenir Next LT Pro" w:hAnsi="Avenir Next LT Pro"/>
          <w:sz w:val="10"/>
        </w:rPr>
        <w:tab/>
      </w:r>
      <w:r w:rsidRPr="0050789F">
        <w:rPr>
          <w:rFonts w:ascii="Avenir Next LT Pro" w:hAnsi="Avenir Next LT Pro"/>
          <w:sz w:val="10"/>
        </w:rPr>
        <w:tab/>
      </w:r>
    </w:p>
    <w:p w14:paraId="076DEF1A" w14:textId="1221810B" w:rsidR="00BB355F" w:rsidRPr="003E3204" w:rsidRDefault="00BB355F" w:rsidP="00BB355F">
      <w:pPr>
        <w:ind w:left="-630" w:right="-810"/>
        <w:jc w:val="both"/>
        <w:rPr>
          <w:rFonts w:ascii="Avenir Next LT Pro" w:eastAsia="Calibri" w:hAnsi="Avenir Next LT Pro"/>
          <w:sz w:val="20"/>
          <w:szCs w:val="20"/>
        </w:rPr>
      </w:pPr>
      <w:r w:rsidRPr="003E3204">
        <w:rPr>
          <w:rFonts w:ascii="Avenir Next LT Pro" w:hAnsi="Avenir Next LT Pro"/>
          <w:sz w:val="20"/>
          <w:szCs w:val="20"/>
        </w:rPr>
        <w:t xml:space="preserve">You are required to provide a SIGNED LETTER(s) on agency letterhead detailing the source and amount of the required 25% match.  Match can include in-kind components that are exclusively and directly part of the project and may be </w:t>
      </w:r>
      <w:r w:rsidRPr="003E3204">
        <w:rPr>
          <w:rFonts w:ascii="Avenir Next LT Pro" w:eastAsia="Calibri" w:hAnsi="Avenir Next LT Pro"/>
          <w:sz w:val="20"/>
          <w:szCs w:val="20"/>
        </w:rPr>
        <w:t xml:space="preserve">cash or non-cash (in-kind) resources provided by the recipient toward the actual costs of operating the project.  Cash can come from other grant funding, unrestricted general funds, fundraising activities, private </w:t>
      </w:r>
      <w:r w:rsidRPr="003E3204">
        <w:rPr>
          <w:rFonts w:ascii="Avenir Next LT Pro" w:hAnsi="Avenir Next LT Pro"/>
          <w:sz w:val="20"/>
          <w:szCs w:val="20"/>
        </w:rPr>
        <w:t xml:space="preserve">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entered into the budget must qualify as eligible program expenses under the CoC Program interim rule. Please </w:t>
      </w:r>
      <w:proofErr w:type="gramStart"/>
      <w:r w:rsidRPr="003E3204">
        <w:rPr>
          <w:rFonts w:ascii="Avenir Next LT Pro" w:hAnsi="Avenir Next LT Pro"/>
          <w:sz w:val="20"/>
          <w:szCs w:val="20"/>
        </w:rPr>
        <w:t>note:</w:t>
      </w:r>
      <w:proofErr w:type="gramEnd"/>
      <w:r w:rsidRPr="003E3204">
        <w:rPr>
          <w:rFonts w:ascii="Avenir Next LT Pro" w:hAnsi="Avenir Next LT Pro"/>
          <w:sz w:val="20"/>
          <w:szCs w:val="20"/>
        </w:rPr>
        <w:t xml:space="preserve"> final match letters are not due with this renewal application, however the applicant should be prepared to produce final letters upon request and dated in accordance with HUD requirements.</w:t>
      </w:r>
    </w:p>
    <w:p w14:paraId="1F7A7930" w14:textId="56F044FE" w:rsidR="00BB355F" w:rsidRPr="003E3204" w:rsidRDefault="00BB355F" w:rsidP="00BB355F">
      <w:pPr>
        <w:ind w:right="-810"/>
        <w:jc w:val="both"/>
        <w:rPr>
          <w:rFonts w:ascii="Avenir Next LT Pro" w:hAnsi="Avenir Next LT Pro"/>
          <w:b/>
          <w:sz w:val="20"/>
          <w:szCs w:val="20"/>
          <w:u w:val="single"/>
        </w:rPr>
      </w:pPr>
    </w:p>
    <w:p w14:paraId="3887D784" w14:textId="4571237D" w:rsidR="00BB355F" w:rsidRPr="003E3204" w:rsidRDefault="00BB355F" w:rsidP="00BB355F">
      <w:pPr>
        <w:ind w:right="-810"/>
        <w:jc w:val="center"/>
        <w:rPr>
          <w:rFonts w:ascii="Avenir Next LT Pro" w:eastAsia="Times New Roman" w:hAnsi="Avenir Next LT Pro" w:cs="Times New Roman"/>
          <w:sz w:val="20"/>
          <w:szCs w:val="20"/>
          <w:u w:val="single"/>
        </w:rPr>
      </w:pPr>
      <w:r w:rsidRPr="003E3204">
        <w:rPr>
          <w:rFonts w:ascii="Avenir Next LT Pro" w:hAnsi="Avenir Next LT Pro"/>
          <w:b/>
          <w:sz w:val="20"/>
          <w:szCs w:val="20"/>
        </w:rPr>
        <w:t>Amount of Match Being Provided:</w:t>
      </w:r>
      <w:r w:rsidRPr="003E3204">
        <w:rPr>
          <w:rFonts w:ascii="Avenir Next LT Pro" w:eastAsia="Times New Roman" w:hAnsi="Avenir Next LT Pro" w:cs="Times New Roman"/>
          <w:sz w:val="20"/>
          <w:szCs w:val="20"/>
        </w:rPr>
        <w:tab/>
        <w:t xml:space="preserve">   $</w:t>
      </w:r>
      <w:r w:rsidRPr="003E3204">
        <w:rPr>
          <w:rFonts w:ascii="Avenir Next LT Pro" w:eastAsia="Times New Roman" w:hAnsi="Avenir Next LT Pro" w:cs="Times New Roman"/>
          <w:sz w:val="20"/>
          <w:szCs w:val="20"/>
          <w:u w:val="single"/>
        </w:rPr>
        <w:fldChar w:fldCharType="begin">
          <w:ffData>
            <w:name w:val=""/>
            <w:enabled/>
            <w:calcOnExit w:val="0"/>
            <w:textInput>
              <w:maxLength w:val="10"/>
            </w:textInput>
          </w:ffData>
        </w:fldChar>
      </w:r>
      <w:r w:rsidRPr="003E3204">
        <w:rPr>
          <w:rFonts w:ascii="Avenir Next LT Pro" w:eastAsia="Times New Roman" w:hAnsi="Avenir Next LT Pro" w:cs="Times New Roman"/>
          <w:sz w:val="20"/>
          <w:szCs w:val="20"/>
          <w:u w:val="single"/>
        </w:rPr>
        <w:instrText xml:space="preserve"> FORMTEXT </w:instrText>
      </w:r>
      <w:r w:rsidRPr="003E3204">
        <w:rPr>
          <w:rFonts w:ascii="Avenir Next LT Pro" w:eastAsia="Times New Roman" w:hAnsi="Avenir Next LT Pro" w:cs="Times New Roman"/>
          <w:sz w:val="20"/>
          <w:szCs w:val="20"/>
          <w:u w:val="single"/>
        </w:rPr>
      </w:r>
      <w:r w:rsidRPr="003E3204">
        <w:rPr>
          <w:rFonts w:ascii="Avenir Next LT Pro" w:eastAsia="Times New Roman" w:hAnsi="Avenir Next LT Pro" w:cs="Times New Roman"/>
          <w:sz w:val="20"/>
          <w:szCs w:val="20"/>
          <w:u w:val="single"/>
        </w:rPr>
        <w:fldChar w:fldCharType="separate"/>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sz w:val="20"/>
          <w:szCs w:val="20"/>
          <w:u w:val="single"/>
        </w:rPr>
        <w:fldChar w:fldCharType="end"/>
      </w:r>
    </w:p>
    <w:p w14:paraId="3CF3612B" w14:textId="59F1306B" w:rsidR="002C4B0C" w:rsidRPr="0050789F" w:rsidRDefault="002C4B0C" w:rsidP="00B152B6">
      <w:pPr>
        <w:widowControl w:val="0"/>
        <w:ind w:left="0" w:right="-720"/>
        <w:jc w:val="both"/>
        <w:rPr>
          <w:rFonts w:ascii="Avenir Next LT Pro" w:hAnsi="Avenir Next LT Pro"/>
          <w:bCs/>
        </w:rPr>
      </w:pPr>
    </w:p>
    <w:p w14:paraId="5FE39426" w14:textId="42A28E1F" w:rsidR="002C4B0C" w:rsidRPr="0050789F" w:rsidRDefault="002C4B0C" w:rsidP="002C4B0C">
      <w:pPr>
        <w:widowControl w:val="0"/>
        <w:ind w:right="-720" w:firstLine="4"/>
        <w:jc w:val="both"/>
        <w:rPr>
          <w:rFonts w:ascii="Avenir Next LT Pro" w:hAnsi="Avenir Next LT Pro"/>
          <w:bCs/>
        </w:rPr>
      </w:pPr>
    </w:p>
    <w:p w14:paraId="38B7545D" w14:textId="028698A9" w:rsidR="002C4B0C" w:rsidRPr="0050789F" w:rsidRDefault="002C4B0C" w:rsidP="00EF6637">
      <w:pPr>
        <w:shd w:val="clear" w:color="auto" w:fill="F5EADF"/>
        <w:ind w:right="-720" w:firstLine="4"/>
        <w:rPr>
          <w:rFonts w:ascii="Avenir Next LT Pro" w:hAnsi="Avenir Next LT Pro"/>
          <w:b/>
          <w:bCs/>
          <w:sz w:val="16"/>
        </w:rPr>
      </w:pPr>
      <w:r w:rsidRPr="0050789F">
        <w:rPr>
          <w:rFonts w:ascii="Avenir Next LT Pro" w:hAnsi="Avenir Next LT Pro"/>
          <w:b/>
        </w:rPr>
        <w:t>VI.  AGENCY QUESTIONNAIRE</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p>
    <w:p w14:paraId="6C2C5677" w14:textId="731A495A" w:rsidR="002C4B0C" w:rsidRPr="0050789F" w:rsidRDefault="002C4B0C" w:rsidP="002C4B0C">
      <w:pPr>
        <w:widowControl w:val="0"/>
        <w:rPr>
          <w:rFonts w:ascii="Avenir Next LT Pro" w:hAnsi="Avenir Next LT Pro"/>
          <w:b/>
          <w:bCs/>
          <w:sz w:val="16"/>
        </w:rPr>
      </w:pPr>
    </w:p>
    <w:p w14:paraId="7BFDF588" w14:textId="5CBCD089" w:rsidR="002C4B0C" w:rsidRPr="0050789F" w:rsidRDefault="00784688" w:rsidP="002C4B0C">
      <w:pPr>
        <w:widowControl w:val="0"/>
        <w:ind w:left="-90" w:firstLine="4"/>
        <w:rPr>
          <w:rFonts w:ascii="Avenir Next LT Pro" w:hAnsi="Avenir Next LT Pro"/>
          <w:b/>
          <w:bCs/>
          <w:i/>
        </w:rPr>
      </w:pPr>
      <w:r w:rsidRPr="0050789F">
        <w:rPr>
          <w:rFonts w:ascii="Avenir Next LT Pro" w:hAnsi="Avenir Next LT Pro"/>
          <w:b/>
          <w:bCs/>
          <w:i/>
        </w:rPr>
        <w:t xml:space="preserve">  </w:t>
      </w:r>
      <w:r w:rsidR="002C4B0C" w:rsidRPr="0050789F">
        <w:rPr>
          <w:rFonts w:ascii="Avenir Next LT Pro" w:hAnsi="Avenir Next LT Pro"/>
          <w:b/>
          <w:bCs/>
          <w:i/>
        </w:rPr>
        <w:t>Please check either yes or no to the questions below:</w:t>
      </w:r>
    </w:p>
    <w:p w14:paraId="58C16E99" w14:textId="6F94F548" w:rsidR="002C4B0C" w:rsidRPr="0050789F" w:rsidRDefault="002C4B0C" w:rsidP="002C4B0C">
      <w:pPr>
        <w:widowControl w:val="0"/>
        <w:ind w:left="-90" w:firstLine="4"/>
        <w:rPr>
          <w:rFonts w:ascii="Avenir Next LT Pro" w:hAnsi="Avenir Next LT Pro"/>
          <w:b/>
          <w:bCs/>
          <w:sz w:val="10"/>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7217"/>
        <w:gridCol w:w="1043"/>
        <w:gridCol w:w="1090"/>
      </w:tblGrid>
      <w:tr w:rsidR="002C4B0C" w:rsidRPr="0050789F" w14:paraId="4E357F4C" w14:textId="77777777" w:rsidTr="00780C2D">
        <w:trPr>
          <w:trHeight w:val="399"/>
          <w:jc w:val="center"/>
        </w:trPr>
        <w:tc>
          <w:tcPr>
            <w:tcW w:w="3859" w:type="pct"/>
            <w:shd w:val="clear" w:color="auto" w:fill="996633"/>
            <w:vAlign w:val="center"/>
          </w:tcPr>
          <w:p w14:paraId="0FBCB7BB" w14:textId="18345258" w:rsidR="002C4B0C" w:rsidRPr="0050789F" w:rsidRDefault="002C4B0C" w:rsidP="004E1B30">
            <w:pPr>
              <w:widowControl w:val="0"/>
              <w:ind w:right="-2370"/>
              <w:jc w:val="center"/>
              <w:rPr>
                <w:rFonts w:ascii="Avenir Next LT Pro" w:hAnsi="Avenir Next LT Pro"/>
                <w:b/>
                <w:bCs/>
              </w:rPr>
            </w:pPr>
          </w:p>
        </w:tc>
        <w:tc>
          <w:tcPr>
            <w:tcW w:w="558" w:type="pct"/>
            <w:shd w:val="clear" w:color="auto" w:fill="996633"/>
            <w:vAlign w:val="center"/>
          </w:tcPr>
          <w:p w14:paraId="55E133BC" w14:textId="77777777" w:rsidR="002C4B0C" w:rsidRPr="00B773C7" w:rsidRDefault="002C4B0C" w:rsidP="004E1B30">
            <w:pPr>
              <w:widowControl w:val="0"/>
              <w:ind w:left="95"/>
              <w:jc w:val="center"/>
              <w:rPr>
                <w:rFonts w:ascii="Avenir Next LT Pro" w:hAnsi="Avenir Next LT Pro"/>
                <w:b/>
                <w:color w:val="FFFFFF" w:themeColor="background1"/>
              </w:rPr>
            </w:pPr>
            <w:r w:rsidRPr="00B773C7">
              <w:rPr>
                <w:rFonts w:ascii="Avenir Next LT Pro" w:hAnsi="Avenir Next LT Pro"/>
                <w:b/>
                <w:color w:val="FFFFFF" w:themeColor="background1"/>
              </w:rPr>
              <w:t>Yes</w:t>
            </w:r>
          </w:p>
        </w:tc>
        <w:tc>
          <w:tcPr>
            <w:tcW w:w="583" w:type="pct"/>
            <w:shd w:val="clear" w:color="auto" w:fill="996633"/>
            <w:vAlign w:val="center"/>
          </w:tcPr>
          <w:p w14:paraId="3B8A92FB" w14:textId="77777777" w:rsidR="002C4B0C" w:rsidRPr="00B773C7" w:rsidRDefault="002C4B0C" w:rsidP="004E1B30">
            <w:pPr>
              <w:widowControl w:val="0"/>
              <w:ind w:left="95"/>
              <w:jc w:val="center"/>
              <w:rPr>
                <w:rFonts w:ascii="Avenir Next LT Pro" w:hAnsi="Avenir Next LT Pro"/>
                <w:b/>
                <w:color w:val="FFFFFF" w:themeColor="background1"/>
              </w:rPr>
            </w:pPr>
            <w:r w:rsidRPr="00B773C7">
              <w:rPr>
                <w:rFonts w:ascii="Avenir Next LT Pro" w:hAnsi="Avenir Next LT Pro"/>
                <w:b/>
                <w:color w:val="FFFFFF" w:themeColor="background1"/>
              </w:rPr>
              <w:t>No</w:t>
            </w:r>
          </w:p>
        </w:tc>
      </w:tr>
      <w:tr w:rsidR="002C4B0C" w:rsidRPr="0050789F" w14:paraId="1C3E74DA" w14:textId="77777777" w:rsidTr="00784688">
        <w:trPr>
          <w:trHeight w:val="480"/>
          <w:jc w:val="center"/>
        </w:trPr>
        <w:tc>
          <w:tcPr>
            <w:tcW w:w="3859" w:type="pct"/>
            <w:vAlign w:val="center"/>
          </w:tcPr>
          <w:p w14:paraId="756177D3" w14:textId="1CD444FC"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In the past ten (10) years, has your organization ever had its nonprofit status revoked or withheld by the IRS, the Secretary of State, or the State Attorney General?</w:t>
            </w:r>
          </w:p>
        </w:tc>
        <w:tc>
          <w:tcPr>
            <w:tcW w:w="558" w:type="pct"/>
            <w:vAlign w:val="center"/>
          </w:tcPr>
          <w:p w14:paraId="373EC51A"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7E1C3C33"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r>
      <w:tr w:rsidR="002C4B0C" w:rsidRPr="0050789F" w14:paraId="3EB07A11" w14:textId="77777777" w:rsidTr="00784688">
        <w:trPr>
          <w:trHeight w:val="588"/>
          <w:jc w:val="center"/>
        </w:trPr>
        <w:tc>
          <w:tcPr>
            <w:tcW w:w="3859" w:type="pct"/>
            <w:vAlign w:val="center"/>
          </w:tcPr>
          <w:p w14:paraId="2315A0A5" w14:textId="1D0C9381"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 xml:space="preserve">Have you completed the annual update to your organization’s registration with the federal government at www.sam.gov </w:t>
            </w:r>
          </w:p>
        </w:tc>
        <w:tc>
          <w:tcPr>
            <w:tcW w:w="558" w:type="pct"/>
            <w:vAlign w:val="center"/>
          </w:tcPr>
          <w:p w14:paraId="0FC09E6E"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6B8A962F"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r>
      <w:tr w:rsidR="002C4B0C" w:rsidRPr="0050789F" w14:paraId="08852AC3" w14:textId="77777777" w:rsidTr="00784688">
        <w:trPr>
          <w:trHeight w:val="435"/>
          <w:jc w:val="center"/>
        </w:trPr>
        <w:tc>
          <w:tcPr>
            <w:tcW w:w="3859" w:type="pct"/>
            <w:vAlign w:val="center"/>
          </w:tcPr>
          <w:p w14:paraId="1347B4B9" w14:textId="77777777"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Have all due IRS 990 filings been submitted to the IRS?</w:t>
            </w:r>
          </w:p>
        </w:tc>
        <w:tc>
          <w:tcPr>
            <w:tcW w:w="558" w:type="pct"/>
            <w:vAlign w:val="center"/>
          </w:tcPr>
          <w:p w14:paraId="40ECC8D1"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56E0C8D3"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r>
      <w:tr w:rsidR="002C4B0C" w:rsidRPr="0050789F" w14:paraId="4FEF88DC" w14:textId="77777777" w:rsidTr="00784688">
        <w:trPr>
          <w:trHeight w:val="615"/>
          <w:jc w:val="center"/>
        </w:trPr>
        <w:tc>
          <w:tcPr>
            <w:tcW w:w="3859" w:type="pct"/>
            <w:vAlign w:val="center"/>
          </w:tcPr>
          <w:p w14:paraId="77C621B9" w14:textId="40F0EC0D"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Does your organization currently have any unresolved fiscal reporting, or program issues with any of its funding sources?</w:t>
            </w:r>
          </w:p>
        </w:tc>
        <w:tc>
          <w:tcPr>
            <w:tcW w:w="558" w:type="pct"/>
            <w:vAlign w:val="center"/>
          </w:tcPr>
          <w:p w14:paraId="0708C0D4"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75DA39FD"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r>
      <w:tr w:rsidR="002C4B0C" w:rsidRPr="0050789F" w14:paraId="4C18A430" w14:textId="77777777" w:rsidTr="00784688">
        <w:trPr>
          <w:trHeight w:val="435"/>
          <w:jc w:val="center"/>
        </w:trPr>
        <w:tc>
          <w:tcPr>
            <w:tcW w:w="3859" w:type="pct"/>
            <w:vAlign w:val="center"/>
          </w:tcPr>
          <w:p w14:paraId="336233C5" w14:textId="7E0998EC"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 xml:space="preserve">Have you attached all of the materials </w:t>
            </w:r>
            <w:r w:rsidR="00B152B6" w:rsidRPr="003E3204">
              <w:rPr>
                <w:rFonts w:ascii="Avenir Next LT Pro" w:hAnsi="Avenir Next LT Pro"/>
                <w:sz w:val="20"/>
                <w:szCs w:val="20"/>
              </w:rPr>
              <w:t>required by this</w:t>
            </w:r>
            <w:r w:rsidRPr="003E3204">
              <w:rPr>
                <w:rFonts w:ascii="Avenir Next LT Pro" w:hAnsi="Avenir Next LT Pro"/>
                <w:sz w:val="20"/>
                <w:szCs w:val="20"/>
              </w:rPr>
              <w:t xml:space="preserve"> application?</w:t>
            </w:r>
          </w:p>
        </w:tc>
        <w:tc>
          <w:tcPr>
            <w:tcW w:w="558" w:type="pct"/>
            <w:vAlign w:val="center"/>
          </w:tcPr>
          <w:p w14:paraId="5968C9DB"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2414C6BA"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p>
        </w:tc>
      </w:tr>
    </w:tbl>
    <w:p w14:paraId="04693E09" w14:textId="7A1ECD94" w:rsidR="00B152B6" w:rsidRDefault="00B152B6" w:rsidP="002C4B0C">
      <w:pPr>
        <w:ind w:right="-720" w:firstLine="4"/>
        <w:rPr>
          <w:rFonts w:ascii="Avenir Next LT Pro" w:hAnsi="Avenir Next LT Pro"/>
          <w:b/>
          <w:u w:val="single"/>
        </w:rPr>
      </w:pPr>
    </w:p>
    <w:p w14:paraId="307F9260" w14:textId="686B1ECC" w:rsidR="003668AB" w:rsidRPr="0050789F" w:rsidRDefault="003668AB" w:rsidP="002C4B0C">
      <w:pPr>
        <w:ind w:right="-720" w:firstLine="4"/>
        <w:rPr>
          <w:rFonts w:ascii="Avenir Next LT Pro" w:hAnsi="Avenir Next LT Pro"/>
          <w:b/>
          <w:u w:val="single"/>
        </w:rPr>
      </w:pPr>
    </w:p>
    <w:p w14:paraId="086C0D8F" w14:textId="7DC74AF5" w:rsidR="002C4B0C" w:rsidRPr="0050789F" w:rsidRDefault="002C4B0C" w:rsidP="00EF6637">
      <w:pPr>
        <w:shd w:val="clear" w:color="auto" w:fill="F5EADF"/>
        <w:ind w:right="-720" w:firstLine="4"/>
        <w:rPr>
          <w:rFonts w:ascii="Avenir Next LT Pro" w:hAnsi="Avenir Next LT Pro"/>
        </w:rPr>
      </w:pPr>
      <w:r w:rsidRPr="0050789F">
        <w:rPr>
          <w:rFonts w:ascii="Avenir Next LT Pro" w:hAnsi="Avenir Next LT Pro"/>
          <w:b/>
        </w:rPr>
        <w:t>VII.  ASSURANCES</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t xml:space="preserve">        </w:t>
      </w:r>
      <w:r w:rsidRPr="0050789F">
        <w:rPr>
          <w:rFonts w:ascii="Avenir Next LT Pro" w:hAnsi="Avenir Next LT Pro"/>
          <w:b/>
        </w:rPr>
        <w:tab/>
      </w:r>
      <w:r w:rsidRPr="0050789F">
        <w:rPr>
          <w:rFonts w:ascii="Avenir Next LT Pro" w:hAnsi="Avenir Next LT Pro"/>
          <w:b/>
        </w:rPr>
        <w:tab/>
        <w:t xml:space="preserve">                              </w:t>
      </w:r>
      <w:r w:rsidRPr="0050789F">
        <w:rPr>
          <w:rFonts w:ascii="Avenir Next LT Pro" w:hAnsi="Avenir Next LT Pro"/>
          <w:b/>
        </w:rPr>
        <w:tab/>
      </w:r>
      <w:r w:rsidRPr="0050789F">
        <w:rPr>
          <w:rFonts w:ascii="Avenir Next LT Pro" w:hAnsi="Avenir Next LT Pro"/>
        </w:rPr>
        <w:tab/>
        <w:t xml:space="preserve">       </w:t>
      </w:r>
    </w:p>
    <w:p w14:paraId="3450D03C" w14:textId="652A5C21" w:rsidR="002C4B0C" w:rsidRPr="0050789F" w:rsidRDefault="002C4B0C" w:rsidP="002C4B0C">
      <w:pPr>
        <w:rPr>
          <w:rFonts w:ascii="Avenir Next LT Pro" w:hAnsi="Avenir Next LT Pro"/>
          <w:sz w:val="16"/>
          <w:szCs w:val="16"/>
        </w:rPr>
      </w:pPr>
    </w:p>
    <w:p w14:paraId="1B516ADC" w14:textId="2267F690" w:rsidR="002C4B0C" w:rsidRPr="00B152B6" w:rsidRDefault="002C4B0C" w:rsidP="002C4B0C">
      <w:pPr>
        <w:ind w:right="-720"/>
        <w:rPr>
          <w:rFonts w:ascii="Avenir Next LT Pro" w:hAnsi="Avenir Next LT Pro"/>
          <w:sz w:val="20"/>
          <w:szCs w:val="20"/>
        </w:rPr>
      </w:pPr>
      <w:r w:rsidRPr="00B152B6">
        <w:rPr>
          <w:rFonts w:ascii="Avenir Next LT Pro" w:hAnsi="Avenir Next LT Pro"/>
          <w:sz w:val="20"/>
          <w:szCs w:val="20"/>
        </w:rPr>
        <w:t>To the best of my knowledge and belief, all information in this application is true and correct.  The governing body of the applicant has duly authorized this document and the applicant will comply with the following:</w:t>
      </w:r>
    </w:p>
    <w:p w14:paraId="1D7D4454" w14:textId="77777777" w:rsidR="002C4B0C" w:rsidRPr="00B152B6" w:rsidRDefault="002C4B0C" w:rsidP="002C4B0C">
      <w:pPr>
        <w:rPr>
          <w:rFonts w:ascii="Avenir Next LT Pro" w:hAnsi="Avenir Next LT Pro"/>
          <w:sz w:val="14"/>
          <w:szCs w:val="20"/>
        </w:rPr>
      </w:pPr>
    </w:p>
    <w:p w14:paraId="69B30C27" w14:textId="1C0F30FB" w:rsidR="002C4B0C" w:rsidRPr="00B152B6" w:rsidRDefault="002C4B0C" w:rsidP="002C4B0C">
      <w:pPr>
        <w:numPr>
          <w:ilvl w:val="0"/>
          <w:numId w:val="35"/>
        </w:numPr>
        <w:ind w:left="360" w:hanging="270"/>
        <w:jc w:val="both"/>
        <w:rPr>
          <w:rFonts w:ascii="Avenir Next LT Pro" w:hAnsi="Avenir Next LT Pro"/>
          <w:sz w:val="20"/>
          <w:szCs w:val="20"/>
        </w:rPr>
      </w:pPr>
      <w:r w:rsidRPr="00B152B6">
        <w:rPr>
          <w:rFonts w:ascii="Avenir Next LT Pro" w:hAnsi="Avenir Next LT Pro"/>
          <w:sz w:val="20"/>
          <w:szCs w:val="20"/>
        </w:rPr>
        <w:t>Applicant agrees to complete the HUD Project Application forms with the same information as contained in this application unless the Application Review Committee has made adjustments during the rating/ranking process.  Those adjustments would supersede this document and are included in the Project Ranking Letter sent to each applicant.</w:t>
      </w:r>
    </w:p>
    <w:p w14:paraId="14E61281" w14:textId="60DB5BAC" w:rsidR="002C4B0C" w:rsidRPr="00B152B6" w:rsidRDefault="003E3204" w:rsidP="002C4B0C">
      <w:pPr>
        <w:ind w:left="360" w:hanging="270"/>
        <w:rPr>
          <w:rFonts w:ascii="Avenir Next LT Pro" w:hAnsi="Avenir Next LT Pro"/>
          <w:sz w:val="10"/>
          <w:szCs w:val="10"/>
        </w:rPr>
      </w:pPr>
      <w:r w:rsidRPr="0050789F">
        <w:rPr>
          <w:rFonts w:ascii="Avenir Next LT Pro" w:hAnsi="Avenir Next LT Pro" w:cs="Arial"/>
          <w:noProof/>
        </w:rPr>
        <mc:AlternateContent>
          <mc:Choice Requires="wps">
            <w:drawing>
              <wp:anchor distT="0" distB="0" distL="114300" distR="114300" simplePos="0" relativeHeight="251656192" behindDoc="0" locked="0" layoutInCell="1" allowOverlap="1" wp14:anchorId="5F5180B3" wp14:editId="19393E95">
                <wp:simplePos x="0" y="0"/>
                <wp:positionH relativeFrom="column">
                  <wp:posOffset>-435513</wp:posOffset>
                </wp:positionH>
                <wp:positionV relativeFrom="paragraph">
                  <wp:posOffset>511272</wp:posOffset>
                </wp:positionV>
                <wp:extent cx="636919" cy="233464"/>
                <wp:effectExtent l="0" t="0" r="0" b="0"/>
                <wp:wrapNone/>
                <wp:docPr id="27" name="Rectangle 27"/>
                <wp:cNvGraphicFramePr/>
                <a:graphic xmlns:a="http://schemas.openxmlformats.org/drawingml/2006/main">
                  <a:graphicData uri="http://schemas.microsoft.com/office/word/2010/wordprocessingShape">
                    <wps:wsp>
                      <wps:cNvSpPr/>
                      <wps:spPr>
                        <a:xfrm>
                          <a:off x="0" y="0"/>
                          <a:ext cx="636919" cy="23346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85FD3" id="Rectangle 27" o:spid="_x0000_s1026" style="position:absolute;margin-left:-34.3pt;margin-top:40.25pt;width:50.15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" fillcolor="window" stroked="f" strokeweight="2pt"/>
            </w:pict>
          </mc:Fallback>
        </mc:AlternateContent>
      </w:r>
    </w:p>
    <w:p w14:paraId="53D73E6E" w14:textId="13A7514B" w:rsidR="00F81142" w:rsidRPr="00B152B6" w:rsidRDefault="002C4B0C" w:rsidP="00F81142">
      <w:pPr>
        <w:numPr>
          <w:ilvl w:val="0"/>
          <w:numId w:val="35"/>
        </w:numPr>
        <w:ind w:left="360" w:hanging="270"/>
        <w:jc w:val="both"/>
        <w:rPr>
          <w:rFonts w:ascii="Avenir Next LT Pro" w:hAnsi="Avenir Next LT Pro"/>
          <w:sz w:val="20"/>
          <w:szCs w:val="20"/>
        </w:rPr>
      </w:pPr>
      <w:r w:rsidRPr="00B152B6">
        <w:rPr>
          <w:rFonts w:ascii="Avenir Next LT Pro" w:hAnsi="Avenir Next LT Pro"/>
          <w:sz w:val="20"/>
          <w:szCs w:val="20"/>
        </w:rPr>
        <w:t>Applicant agrees to participate fully in the New Bedford Continuum of Care’s Homeless Management Information System (HMIS)</w:t>
      </w:r>
      <w:r w:rsidR="00EB1F88" w:rsidRPr="00B152B6">
        <w:rPr>
          <w:rFonts w:ascii="Avenir Next LT Pro" w:hAnsi="Avenir Next LT Pro"/>
          <w:sz w:val="20"/>
          <w:szCs w:val="20"/>
        </w:rPr>
        <w:t xml:space="preserve"> </w:t>
      </w:r>
      <w:bookmarkStart w:id="19" w:name="_Hlk82161327"/>
      <w:r w:rsidR="00EB1F88" w:rsidRPr="00B152B6">
        <w:rPr>
          <w:rFonts w:ascii="Avenir Next LT Pro" w:hAnsi="Avenir Next LT Pro"/>
          <w:sz w:val="20"/>
          <w:szCs w:val="20"/>
        </w:rPr>
        <w:t xml:space="preserve">or comparable system for DV </w:t>
      </w:r>
      <w:r w:rsidR="003E3204" w:rsidRPr="00B152B6">
        <w:rPr>
          <w:rFonts w:ascii="Avenir Next LT Pro" w:hAnsi="Avenir Next LT Pro"/>
          <w:sz w:val="20"/>
          <w:szCs w:val="20"/>
        </w:rPr>
        <w:t>projects and</w:t>
      </w:r>
      <w:r w:rsidRPr="00B152B6">
        <w:rPr>
          <w:rFonts w:ascii="Avenir Next LT Pro" w:hAnsi="Avenir Next LT Pro"/>
          <w:sz w:val="20"/>
          <w:szCs w:val="20"/>
        </w:rPr>
        <w:t xml:space="preserve"> coordinated entry system</w:t>
      </w:r>
      <w:r w:rsidR="00EB1F88" w:rsidRPr="00B152B6">
        <w:rPr>
          <w:rFonts w:ascii="Avenir Next LT Pro" w:hAnsi="Avenir Next LT Pro"/>
          <w:sz w:val="20"/>
          <w:szCs w:val="20"/>
        </w:rPr>
        <w:t>.</w:t>
      </w:r>
      <w:bookmarkEnd w:id="19"/>
    </w:p>
    <w:p w14:paraId="6CCBD7E2" w14:textId="7AA60424" w:rsidR="002C4B0C" w:rsidRPr="00B152B6" w:rsidRDefault="002C4B0C" w:rsidP="002C4B0C">
      <w:pPr>
        <w:ind w:left="360" w:hanging="270"/>
        <w:rPr>
          <w:rFonts w:ascii="Avenir Next LT Pro" w:hAnsi="Avenir Next LT Pro"/>
          <w:sz w:val="10"/>
          <w:szCs w:val="10"/>
        </w:rPr>
      </w:pPr>
    </w:p>
    <w:p w14:paraId="6325DDCE" w14:textId="72F88BFB" w:rsidR="002C4B0C" w:rsidRPr="00B152B6" w:rsidRDefault="002C4B0C" w:rsidP="002C4B0C">
      <w:pPr>
        <w:numPr>
          <w:ilvl w:val="0"/>
          <w:numId w:val="35"/>
        </w:numPr>
        <w:ind w:left="360" w:hanging="270"/>
        <w:jc w:val="both"/>
        <w:rPr>
          <w:rFonts w:ascii="Avenir Next LT Pro" w:hAnsi="Avenir Next LT Pro"/>
          <w:sz w:val="20"/>
          <w:szCs w:val="20"/>
        </w:rPr>
      </w:pPr>
      <w:r w:rsidRPr="00B152B6">
        <w:rPr>
          <w:rFonts w:ascii="Avenir Next LT Pro" w:hAnsi="Avenir Next LT Pro"/>
          <w:sz w:val="20"/>
          <w:szCs w:val="20"/>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3EBB0679" w14:textId="441F036F" w:rsidR="002C4B0C" w:rsidRPr="00B152B6" w:rsidRDefault="00D327EC" w:rsidP="00F81142">
      <w:pPr>
        <w:spacing w:after="200" w:line="276" w:lineRule="auto"/>
        <w:ind w:left="0"/>
        <w:contextualSpacing/>
        <w:rPr>
          <w:rFonts w:ascii="Avenir Next LT Pro" w:hAnsi="Avenir Next LT Pro"/>
          <w:sz w:val="12"/>
          <w:szCs w:val="12"/>
        </w:rPr>
      </w:pPr>
      <w:r w:rsidRPr="0050789F">
        <w:rPr>
          <w:rFonts w:ascii="Avenir Next LT Pro" w:hAnsi="Avenir Next LT Pro" w:cs="Arial"/>
          <w:noProof/>
        </w:rPr>
        <mc:AlternateContent>
          <mc:Choice Requires="wps">
            <w:drawing>
              <wp:anchor distT="0" distB="0" distL="114300" distR="114300" simplePos="0" relativeHeight="251665408" behindDoc="0" locked="0" layoutInCell="1" allowOverlap="1" wp14:anchorId="70C0F8E0" wp14:editId="33BE873A">
                <wp:simplePos x="0" y="0"/>
                <wp:positionH relativeFrom="leftMargin">
                  <wp:posOffset>473075</wp:posOffset>
                </wp:positionH>
                <wp:positionV relativeFrom="paragraph">
                  <wp:posOffset>358775</wp:posOffset>
                </wp:positionV>
                <wp:extent cx="635635" cy="281940"/>
                <wp:effectExtent l="0" t="0" r="0" b="3810"/>
                <wp:wrapNone/>
                <wp:docPr id="47" name="Rectangle 47"/>
                <wp:cNvGraphicFramePr/>
                <a:graphic xmlns:a="http://schemas.openxmlformats.org/drawingml/2006/main">
                  <a:graphicData uri="http://schemas.microsoft.com/office/word/2010/wordprocessingShape">
                    <wps:wsp>
                      <wps:cNvSpPr/>
                      <wps:spPr>
                        <a:xfrm>
                          <a:off x="0" y="0"/>
                          <a:ext cx="635635" cy="2819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6311" id="Rectangle 47" o:spid="_x0000_s1026" style="position:absolute;margin-left:37.25pt;margin-top:28.25pt;width:50.05pt;height:22.2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" fillcolor="window" stroked="f" strokeweight="2pt">
                <w10:wrap anchorx="margin"/>
              </v:rect>
            </w:pict>
          </mc:Fallback>
        </mc:AlternateContent>
      </w:r>
    </w:p>
    <w:p w14:paraId="27F4133F" w14:textId="77777777" w:rsidR="002C4B0C" w:rsidRPr="00B152B6" w:rsidRDefault="002C4B0C" w:rsidP="002C4B0C">
      <w:pPr>
        <w:spacing w:after="200" w:line="276" w:lineRule="auto"/>
        <w:contextualSpacing/>
        <w:rPr>
          <w:rFonts w:ascii="Avenir Next LT Pro" w:eastAsia="Calibri" w:hAnsi="Avenir Next LT Pro"/>
          <w:sz w:val="20"/>
          <w:szCs w:val="20"/>
        </w:rPr>
      </w:pPr>
      <w:r w:rsidRPr="00B152B6">
        <w:rPr>
          <w:rFonts w:ascii="Avenir Next LT Pro" w:eastAsia="Calibri" w:hAnsi="Avenir Next LT Pro"/>
          <w:sz w:val="20"/>
          <w:szCs w:val="20"/>
        </w:rPr>
        <w:lastRenderedPageBreak/>
        <w:t>If awarded funding, the applicant agrees to inform the City of New Bedford when the following occurs:</w:t>
      </w:r>
    </w:p>
    <w:p w14:paraId="59930FB5" w14:textId="77777777" w:rsidR="002C4B0C" w:rsidRPr="00B152B6" w:rsidRDefault="002C4B0C" w:rsidP="002C4B0C">
      <w:pPr>
        <w:spacing w:after="200" w:line="276" w:lineRule="auto"/>
        <w:ind w:left="720"/>
        <w:contextualSpacing/>
        <w:rPr>
          <w:rFonts w:ascii="Avenir Next LT Pro" w:eastAsia="Calibri" w:hAnsi="Avenir Next LT Pro"/>
          <w:sz w:val="6"/>
          <w:szCs w:val="18"/>
        </w:rPr>
      </w:pPr>
    </w:p>
    <w:p w14:paraId="79CE78F4" w14:textId="77777777" w:rsidR="002C4B0C" w:rsidRPr="00B152B6" w:rsidRDefault="002C4B0C" w:rsidP="002C4B0C">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Organization has staff vacancies that are of a duration that could affect the projected number of participants served or result in HUD funds not being fully expended;</w:t>
      </w:r>
    </w:p>
    <w:p w14:paraId="01031F8E" w14:textId="77777777" w:rsidR="002C4B0C" w:rsidRPr="00B152B6" w:rsidRDefault="002C4B0C" w:rsidP="002C4B0C">
      <w:pPr>
        <w:ind w:left="450"/>
        <w:rPr>
          <w:rFonts w:ascii="Avenir Next LT Pro" w:hAnsi="Avenir Next LT Pro"/>
          <w:sz w:val="8"/>
          <w:szCs w:val="8"/>
        </w:rPr>
      </w:pPr>
    </w:p>
    <w:p w14:paraId="51701407" w14:textId="682BE276" w:rsidR="00F81142" w:rsidRPr="00B152B6" w:rsidRDefault="002C4B0C" w:rsidP="00F81142">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Changes to an existing project that are significantly different than what the funds were originally approved for, including any budget amendments/modifications submitted to HUD and agrees to bring these to the city’s OHCD for approval prior to the final 30 days of the grant year;</w:t>
      </w:r>
    </w:p>
    <w:p w14:paraId="3D86ABE6" w14:textId="77777777" w:rsidR="002C4B0C" w:rsidRPr="00B152B6" w:rsidRDefault="002C4B0C" w:rsidP="002C4B0C">
      <w:pPr>
        <w:spacing w:after="200" w:line="276" w:lineRule="auto"/>
        <w:contextualSpacing/>
        <w:rPr>
          <w:rFonts w:ascii="Avenir Next LT Pro" w:eastAsia="Calibri" w:hAnsi="Avenir Next LT Pro"/>
          <w:sz w:val="8"/>
          <w:szCs w:val="8"/>
        </w:rPr>
      </w:pPr>
    </w:p>
    <w:p w14:paraId="53BD3073" w14:textId="22A535CE" w:rsidR="00F81142" w:rsidRPr="00B152B6" w:rsidRDefault="002C4B0C" w:rsidP="00F81142">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Any increase/decrease in match funding for the project that could affect the projected number of participants served, services provided, ability to meet matching requirements, etc. and</w:t>
      </w:r>
    </w:p>
    <w:p w14:paraId="4F763992" w14:textId="77777777" w:rsidR="002C4B0C" w:rsidRPr="00B152B6" w:rsidRDefault="002C4B0C" w:rsidP="002C4B0C">
      <w:pPr>
        <w:spacing w:after="200" w:line="276" w:lineRule="auto"/>
        <w:ind w:left="360" w:hanging="270"/>
        <w:contextualSpacing/>
        <w:rPr>
          <w:rFonts w:ascii="Avenir Next LT Pro" w:eastAsia="Calibri" w:hAnsi="Avenir Next LT Pro"/>
          <w:sz w:val="10"/>
          <w:szCs w:val="16"/>
        </w:rPr>
      </w:pPr>
    </w:p>
    <w:p w14:paraId="058B8742" w14:textId="793A68D1" w:rsidR="002C4B0C" w:rsidRPr="00B152B6" w:rsidRDefault="002C4B0C" w:rsidP="002C4B0C">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Significant delays in the start-up or operation of a project.</w:t>
      </w:r>
    </w:p>
    <w:p w14:paraId="72014C7E" w14:textId="77777777" w:rsidR="00211E98" w:rsidRPr="00B152B6" w:rsidRDefault="00211E98" w:rsidP="00035579">
      <w:pPr>
        <w:ind w:left="0"/>
        <w:rPr>
          <w:rFonts w:ascii="Avenir Next LT Pro" w:eastAsia="Calibri" w:hAnsi="Avenir Next LT Pro"/>
          <w:sz w:val="2"/>
          <w:szCs w:val="2"/>
        </w:rPr>
      </w:pPr>
    </w:p>
    <w:p w14:paraId="555EE9A4" w14:textId="52F9210B" w:rsidR="00211E98" w:rsidRPr="0050789F" w:rsidRDefault="000171D9" w:rsidP="00211E98">
      <w:pPr>
        <w:ind w:left="1080"/>
        <w:rPr>
          <w:rFonts w:ascii="Avenir Next LT Pro" w:hAnsi="Avenir Next LT Pro"/>
        </w:rPr>
      </w:pPr>
      <w:r w:rsidRPr="0050789F">
        <w:rPr>
          <w:rFonts w:ascii="Avenir Next LT Pro" w:hAnsi="Avenir Next LT Pro" w:cs="Arial"/>
          <w:noProof/>
        </w:rPr>
        <mc:AlternateContent>
          <mc:Choice Requires="wps">
            <w:drawing>
              <wp:anchor distT="0" distB="0" distL="114300" distR="114300" simplePos="0" relativeHeight="251657216" behindDoc="0" locked="0" layoutInCell="1" allowOverlap="1" wp14:anchorId="383588B1" wp14:editId="20DD371B">
                <wp:simplePos x="0" y="0"/>
                <wp:positionH relativeFrom="leftMargin">
                  <wp:align>right</wp:align>
                </wp:positionH>
                <wp:positionV relativeFrom="paragraph">
                  <wp:posOffset>1064073</wp:posOffset>
                </wp:positionV>
                <wp:extent cx="806823" cy="488465"/>
                <wp:effectExtent l="0" t="0" r="0" b="6985"/>
                <wp:wrapNone/>
                <wp:docPr id="28" name="Rectangle 28"/>
                <wp:cNvGraphicFramePr/>
                <a:graphic xmlns:a="http://schemas.openxmlformats.org/drawingml/2006/main">
                  <a:graphicData uri="http://schemas.microsoft.com/office/word/2010/wordprocessingShape">
                    <wps:wsp>
                      <wps:cNvSpPr/>
                      <wps:spPr>
                        <a:xfrm>
                          <a:off x="0" y="0"/>
                          <a:ext cx="806823" cy="4884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10828" id="Rectangle 28" o:spid="_x0000_s1026" style="position:absolute;margin-left:12.35pt;margin-top:83.8pt;width:63.55pt;height:38.45pt;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" fillcolor="window" stroked="f" strokeweight="2pt">
                <w10:wrap anchorx="margin"/>
              </v:rect>
            </w:pict>
          </mc:Fallback>
        </mc:AlternateContent>
      </w: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211E98" w:rsidRPr="0050789F" w14:paraId="36760D8A" w14:textId="77777777" w:rsidTr="004E1B30">
        <w:trPr>
          <w:trHeight w:val="432"/>
          <w:jc w:val="center"/>
        </w:trPr>
        <w:tc>
          <w:tcPr>
            <w:tcW w:w="2662" w:type="dxa"/>
            <w:shd w:val="clear" w:color="auto" w:fill="auto"/>
            <w:vAlign w:val="center"/>
          </w:tcPr>
          <w:p w14:paraId="35360D2C" w14:textId="1E22A528" w:rsidR="00211E98" w:rsidRPr="0050789F" w:rsidRDefault="00211E98" w:rsidP="004E1B30">
            <w:pPr>
              <w:ind w:left="90"/>
              <w:jc w:val="right"/>
              <w:rPr>
                <w:rFonts w:ascii="Avenir Next LT Pro" w:hAnsi="Avenir Next LT Pro"/>
                <w:b/>
              </w:rPr>
            </w:pPr>
            <w:r w:rsidRPr="0050789F">
              <w:rPr>
                <w:rFonts w:ascii="Avenir Next LT Pro" w:hAnsi="Avenir Next LT Pro"/>
                <w:b/>
              </w:rPr>
              <w:t xml:space="preserve">Authorized Signer’s Name: </w:t>
            </w:r>
          </w:p>
        </w:tc>
        <w:tc>
          <w:tcPr>
            <w:tcW w:w="6480" w:type="dxa"/>
            <w:shd w:val="clear" w:color="auto" w:fill="auto"/>
            <w:vAlign w:val="center"/>
          </w:tcPr>
          <w:p w14:paraId="75A42D98" w14:textId="63DBF465"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27FBB481" w14:textId="77777777" w:rsidTr="004E1B30">
        <w:trPr>
          <w:trHeight w:val="432"/>
          <w:jc w:val="center"/>
        </w:trPr>
        <w:tc>
          <w:tcPr>
            <w:tcW w:w="2662" w:type="dxa"/>
            <w:shd w:val="clear" w:color="auto" w:fill="auto"/>
            <w:vAlign w:val="center"/>
          </w:tcPr>
          <w:p w14:paraId="69F24192" w14:textId="38097330" w:rsidR="00211E98" w:rsidRPr="0050789F" w:rsidRDefault="00211E98" w:rsidP="004E1B30">
            <w:pPr>
              <w:ind w:left="90"/>
              <w:jc w:val="right"/>
              <w:rPr>
                <w:rFonts w:ascii="Avenir Next LT Pro" w:hAnsi="Avenir Next LT Pro"/>
                <w:b/>
              </w:rPr>
            </w:pPr>
            <w:r w:rsidRPr="0050789F">
              <w:rPr>
                <w:rFonts w:ascii="Avenir Next LT Pro" w:hAnsi="Avenir Next LT Pro"/>
                <w:b/>
              </w:rPr>
              <w:t>Title:</w:t>
            </w:r>
          </w:p>
        </w:tc>
        <w:tc>
          <w:tcPr>
            <w:tcW w:w="6480" w:type="dxa"/>
            <w:shd w:val="clear" w:color="auto" w:fill="auto"/>
            <w:vAlign w:val="center"/>
          </w:tcPr>
          <w:p w14:paraId="0DCA6119" w14:textId="56456CE3"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7FC90ED9" w14:textId="77777777" w:rsidTr="004E1B30">
        <w:trPr>
          <w:trHeight w:val="432"/>
          <w:jc w:val="center"/>
        </w:trPr>
        <w:tc>
          <w:tcPr>
            <w:tcW w:w="2662" w:type="dxa"/>
            <w:tcBorders>
              <w:bottom w:val="single" w:sz="6" w:space="0" w:color="auto"/>
            </w:tcBorders>
            <w:shd w:val="clear" w:color="auto" w:fill="auto"/>
            <w:vAlign w:val="center"/>
          </w:tcPr>
          <w:p w14:paraId="7E488A15" w14:textId="77777777" w:rsidR="00211E98" w:rsidRPr="0050789F" w:rsidRDefault="00211E98" w:rsidP="004E1B30">
            <w:pPr>
              <w:ind w:left="90"/>
              <w:jc w:val="right"/>
              <w:rPr>
                <w:rFonts w:ascii="Avenir Next LT Pro" w:hAnsi="Avenir Next LT Pro"/>
                <w:b/>
              </w:rPr>
            </w:pPr>
            <w:r w:rsidRPr="0050789F">
              <w:rPr>
                <w:rFonts w:ascii="Avenir Next LT Pro" w:hAnsi="Avenir Next LT Pro"/>
                <w:b/>
              </w:rPr>
              <w:t>Phone:</w:t>
            </w:r>
          </w:p>
        </w:tc>
        <w:tc>
          <w:tcPr>
            <w:tcW w:w="6480" w:type="dxa"/>
            <w:tcBorders>
              <w:bottom w:val="single" w:sz="6" w:space="0" w:color="auto"/>
            </w:tcBorders>
            <w:shd w:val="clear" w:color="auto" w:fill="auto"/>
            <w:vAlign w:val="center"/>
          </w:tcPr>
          <w:p w14:paraId="3FE643EF" w14:textId="77777777"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7A01F758" w14:textId="77777777" w:rsidTr="004E1B30">
        <w:trPr>
          <w:trHeight w:val="432"/>
          <w:jc w:val="center"/>
        </w:trPr>
        <w:tc>
          <w:tcPr>
            <w:tcW w:w="2662" w:type="dxa"/>
            <w:tcBorders>
              <w:top w:val="single" w:sz="6" w:space="0" w:color="auto"/>
              <w:bottom w:val="single" w:sz="12" w:space="0" w:color="auto"/>
            </w:tcBorders>
            <w:shd w:val="clear" w:color="auto" w:fill="auto"/>
            <w:vAlign w:val="center"/>
          </w:tcPr>
          <w:p w14:paraId="5F4B91AB" w14:textId="77777777" w:rsidR="00211E98" w:rsidRPr="0050789F" w:rsidRDefault="00211E98" w:rsidP="004E1B30">
            <w:pPr>
              <w:ind w:left="90"/>
              <w:jc w:val="right"/>
              <w:rPr>
                <w:rFonts w:ascii="Avenir Next LT Pro" w:hAnsi="Avenir Next LT Pro"/>
                <w:b/>
              </w:rPr>
            </w:pPr>
            <w:r w:rsidRPr="0050789F">
              <w:rPr>
                <w:rFonts w:ascii="Avenir Next LT Pro" w:hAnsi="Avenir Next LT Pro"/>
                <w:b/>
              </w:rPr>
              <w:t>Email:</w:t>
            </w:r>
          </w:p>
        </w:tc>
        <w:tc>
          <w:tcPr>
            <w:tcW w:w="6480" w:type="dxa"/>
            <w:tcBorders>
              <w:top w:val="single" w:sz="6" w:space="0" w:color="auto"/>
              <w:bottom w:val="single" w:sz="12" w:space="0" w:color="auto"/>
            </w:tcBorders>
            <w:shd w:val="clear" w:color="auto" w:fill="auto"/>
            <w:vAlign w:val="center"/>
          </w:tcPr>
          <w:p w14:paraId="71202A41" w14:textId="77777777"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6CB85F62" w14:textId="77777777" w:rsidTr="004E1B30">
        <w:trPr>
          <w:trHeight w:val="1392"/>
          <w:jc w:val="center"/>
        </w:trPr>
        <w:tc>
          <w:tcPr>
            <w:tcW w:w="9145" w:type="dxa"/>
            <w:gridSpan w:val="2"/>
            <w:tcBorders>
              <w:top w:val="single" w:sz="12" w:space="0" w:color="auto"/>
              <w:bottom w:val="single" w:sz="12" w:space="0" w:color="auto"/>
            </w:tcBorders>
            <w:shd w:val="clear" w:color="auto" w:fill="auto"/>
          </w:tcPr>
          <w:p w14:paraId="387AF55D" w14:textId="77777777" w:rsidR="00211E98" w:rsidRPr="0050789F" w:rsidRDefault="00211E98" w:rsidP="004E1B30">
            <w:pPr>
              <w:ind w:left="90"/>
              <w:rPr>
                <w:rFonts w:ascii="Avenir Next LT Pro" w:hAnsi="Avenir Next LT Pro"/>
              </w:rPr>
            </w:pPr>
            <w:r w:rsidRPr="0050789F">
              <w:rPr>
                <w:rFonts w:ascii="Avenir Next LT Pro" w:hAnsi="Avenir Next LT Pro"/>
              </w:rPr>
              <w:t xml:space="preserve">Signature of Authorized Representative:       </w:t>
            </w:r>
          </w:p>
          <w:p w14:paraId="6023B724" w14:textId="77777777" w:rsidR="00211E98" w:rsidRPr="0050789F" w:rsidRDefault="00211E98" w:rsidP="004E1B30">
            <w:pPr>
              <w:ind w:left="90"/>
              <w:rPr>
                <w:rFonts w:ascii="Avenir Next LT Pro" w:hAnsi="Avenir Next LT Pro"/>
              </w:rPr>
            </w:pPr>
            <w:r w:rsidRPr="0050789F">
              <w:rPr>
                <w:rFonts w:ascii="Avenir Next LT Pro" w:hAnsi="Avenir Next LT Pro"/>
              </w:rPr>
              <w:t xml:space="preserve">                  </w:t>
            </w:r>
          </w:p>
          <w:p w14:paraId="5535CF6C" w14:textId="77777777" w:rsidR="00211E98" w:rsidRPr="0050789F" w:rsidRDefault="00211E98" w:rsidP="004E1B30">
            <w:pPr>
              <w:ind w:left="90"/>
              <w:jc w:val="center"/>
              <w:rPr>
                <w:rFonts w:ascii="Avenir Next LT Pro" w:hAnsi="Avenir Next LT Pro"/>
              </w:rPr>
            </w:pPr>
            <w:r w:rsidRPr="0050789F">
              <w:rPr>
                <w:rFonts w:ascii="Avenir Next LT Pro" w:hAnsi="Avenir Next LT Pro"/>
              </w:rPr>
              <w:t>__________________________________________</w:t>
            </w:r>
          </w:p>
          <w:p w14:paraId="0C6338EE" w14:textId="77777777" w:rsidR="00211E98" w:rsidRPr="0050789F" w:rsidRDefault="00211E98" w:rsidP="004E1B30">
            <w:pPr>
              <w:ind w:left="90"/>
              <w:jc w:val="center"/>
              <w:rPr>
                <w:rFonts w:ascii="Avenir Next LT Pro" w:hAnsi="Avenir Next LT Pro"/>
                <w:sz w:val="16"/>
                <w:szCs w:val="16"/>
              </w:rPr>
            </w:pPr>
          </w:p>
          <w:p w14:paraId="558BBC01" w14:textId="77777777" w:rsidR="00211E98" w:rsidRPr="0050789F" w:rsidRDefault="00211E98" w:rsidP="004E1B30">
            <w:pPr>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9360C">
              <w:rPr>
                <w:rFonts w:ascii="Avenir Next LT Pro" w:hAnsi="Avenir Next LT Pro"/>
              </w:rPr>
            </w:r>
            <w:r w:rsidR="0059360C">
              <w:rPr>
                <w:rFonts w:ascii="Avenir Next LT Pro" w:hAnsi="Avenir Next LT Pro"/>
              </w:rPr>
              <w:fldChar w:fldCharType="separate"/>
            </w:r>
            <w:r w:rsidRPr="0050789F">
              <w:rPr>
                <w:rFonts w:ascii="Avenir Next LT Pro" w:hAnsi="Avenir Next LT Pro"/>
              </w:rPr>
              <w:fldChar w:fldCharType="end"/>
            </w:r>
            <w:r w:rsidRPr="0050789F">
              <w:rPr>
                <w:rFonts w:ascii="Avenir Next LT Pro" w:hAnsi="Avenir Next LT Pro"/>
              </w:rPr>
              <w:t xml:space="preserve">  “X” indicates electronic signature submitted</w:t>
            </w:r>
          </w:p>
        </w:tc>
      </w:tr>
      <w:tr w:rsidR="00211E98" w:rsidRPr="0050789F" w14:paraId="7C814C56" w14:textId="77777777" w:rsidTr="004E1B30">
        <w:trPr>
          <w:trHeight w:val="432"/>
          <w:jc w:val="center"/>
        </w:trPr>
        <w:tc>
          <w:tcPr>
            <w:tcW w:w="2662" w:type="dxa"/>
            <w:tcBorders>
              <w:top w:val="single" w:sz="12" w:space="0" w:color="auto"/>
              <w:bottom w:val="threeDEmboss" w:sz="18" w:space="0" w:color="auto"/>
            </w:tcBorders>
            <w:shd w:val="clear" w:color="auto" w:fill="auto"/>
            <w:vAlign w:val="center"/>
          </w:tcPr>
          <w:p w14:paraId="78301774" w14:textId="77777777" w:rsidR="00211E98" w:rsidRPr="0050789F" w:rsidRDefault="00211E98" w:rsidP="004E1B30">
            <w:pPr>
              <w:ind w:left="90"/>
              <w:rPr>
                <w:rFonts w:ascii="Avenir Next LT Pro" w:hAnsi="Avenir Next LT Pro"/>
                <w:b/>
              </w:rPr>
            </w:pPr>
            <w:r w:rsidRPr="0050789F">
              <w:rPr>
                <w:rFonts w:ascii="Avenir Next LT Pro" w:hAnsi="Avenir Next LT Pro"/>
                <w:b/>
              </w:rPr>
              <w:t>Date:</w:t>
            </w:r>
          </w:p>
        </w:tc>
        <w:tc>
          <w:tcPr>
            <w:tcW w:w="6480" w:type="dxa"/>
            <w:tcBorders>
              <w:top w:val="single" w:sz="12" w:space="0" w:color="auto"/>
              <w:bottom w:val="threeDEmboss" w:sz="18" w:space="0" w:color="auto"/>
            </w:tcBorders>
            <w:shd w:val="clear" w:color="auto" w:fill="auto"/>
            <w:vAlign w:val="center"/>
          </w:tcPr>
          <w:p w14:paraId="6800A9DC" w14:textId="77777777"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bl>
    <w:p w14:paraId="34149F8C" w14:textId="3729C294" w:rsidR="00211E98" w:rsidRPr="0050789F" w:rsidRDefault="00211E98" w:rsidP="00211E98">
      <w:pPr>
        <w:ind w:right="-720"/>
        <w:jc w:val="center"/>
        <w:rPr>
          <w:rFonts w:ascii="Avenir Next LT Pro" w:hAnsi="Avenir Next LT Pro" w:cs="Arial"/>
        </w:rPr>
      </w:pPr>
    </w:p>
    <w:p w14:paraId="163996F4" w14:textId="42AFE366" w:rsidR="00211E98" w:rsidRPr="0050789F" w:rsidRDefault="00211E98" w:rsidP="00211E98">
      <w:pPr>
        <w:ind w:left="720" w:right="720"/>
        <w:jc w:val="center"/>
        <w:rPr>
          <w:rFonts w:ascii="Avenir Next LT Pro" w:hAnsi="Avenir Next LT Pro" w:cs="Arial"/>
          <w:b/>
          <w:color w:val="FF0000"/>
        </w:rPr>
      </w:pPr>
      <w:r w:rsidRPr="0050789F">
        <w:rPr>
          <w:rFonts w:ascii="Avenir Next LT Pro" w:hAnsi="Avenir Next LT Pro" w:cs="Arial"/>
          <w:b/>
          <w:color w:val="FF0000"/>
        </w:rPr>
        <w:t>IMPORTANT!</w:t>
      </w:r>
    </w:p>
    <w:p w14:paraId="3A60C0FE" w14:textId="77777777" w:rsidR="00211E98" w:rsidRPr="001F7D46" w:rsidRDefault="00211E98" w:rsidP="001F7D46">
      <w:pPr>
        <w:ind w:left="0" w:right="720"/>
        <w:rPr>
          <w:rFonts w:ascii="Avenir Next LT Pro" w:hAnsi="Avenir Next LT Pro" w:cs="Arial"/>
          <w:b/>
          <w:sz w:val="2"/>
          <w:szCs w:val="2"/>
        </w:rPr>
      </w:pPr>
    </w:p>
    <w:p w14:paraId="5DBDCC99" w14:textId="3A273E11" w:rsidR="00211E98" w:rsidRPr="001F7D46" w:rsidRDefault="00D327EC" w:rsidP="00384D41">
      <w:pPr>
        <w:ind w:left="90" w:right="90"/>
        <w:jc w:val="center"/>
        <w:rPr>
          <w:rFonts w:ascii="Avenir Next LT Pro" w:hAnsi="Avenir Next LT Pro" w:cs="Arial"/>
          <w:bCs/>
        </w:rPr>
      </w:pPr>
      <w:r w:rsidRPr="003E3204">
        <w:rPr>
          <w:rFonts w:ascii="Avenir Next LT Pro" w:hAnsi="Avenir Next LT Pro" w:cs="Arial"/>
          <w:noProof/>
          <w:sz w:val="20"/>
          <w:szCs w:val="20"/>
        </w:rPr>
        <mc:AlternateContent>
          <mc:Choice Requires="wps">
            <w:drawing>
              <wp:anchor distT="0" distB="0" distL="114300" distR="114300" simplePos="0" relativeHeight="251667456" behindDoc="0" locked="0" layoutInCell="1" allowOverlap="1" wp14:anchorId="118328A8" wp14:editId="6A0419D1">
                <wp:simplePos x="0" y="0"/>
                <wp:positionH relativeFrom="column">
                  <wp:posOffset>-457200</wp:posOffset>
                </wp:positionH>
                <wp:positionV relativeFrom="paragraph">
                  <wp:posOffset>3502025</wp:posOffset>
                </wp:positionV>
                <wp:extent cx="648335" cy="320040"/>
                <wp:effectExtent l="0" t="0" r="0" b="3810"/>
                <wp:wrapNone/>
                <wp:docPr id="39" name="Rectangle 39"/>
                <wp:cNvGraphicFramePr/>
                <a:graphic xmlns:a="http://schemas.openxmlformats.org/drawingml/2006/main">
                  <a:graphicData uri="http://schemas.microsoft.com/office/word/2010/wordprocessingShape">
                    <wps:wsp>
                      <wps:cNvSpPr/>
                      <wps:spPr>
                        <a:xfrm>
                          <a:off x="0" y="0"/>
                          <a:ext cx="648335" cy="3200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5D733" id="Rectangle 39" o:spid="_x0000_s1026" style="position:absolute;margin-left:-36pt;margin-top:275.75pt;width:51.0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" fillcolor="window" stroked="f" strokeweight="2pt"/>
            </w:pict>
          </mc:Fallback>
        </mc:AlternateContent>
      </w:r>
      <w:r w:rsidR="004C4273" w:rsidRPr="0050789F">
        <w:rPr>
          <w:rFonts w:ascii="Avenir Next LT Pro" w:hAnsi="Avenir Next LT Pro" w:cs="Arial"/>
          <w:noProof/>
        </w:rPr>
        <mc:AlternateContent>
          <mc:Choice Requires="wps">
            <w:drawing>
              <wp:anchor distT="0" distB="0" distL="114300" distR="114300" simplePos="0" relativeHeight="251666432" behindDoc="0" locked="0" layoutInCell="1" allowOverlap="1" wp14:anchorId="522C7E38" wp14:editId="7A139E74">
                <wp:simplePos x="0" y="0"/>
                <wp:positionH relativeFrom="leftMargin">
                  <wp:posOffset>316230</wp:posOffset>
                </wp:positionH>
                <wp:positionV relativeFrom="paragraph">
                  <wp:posOffset>834648</wp:posOffset>
                </wp:positionV>
                <wp:extent cx="791210" cy="289609"/>
                <wp:effectExtent l="0" t="0" r="8890" b="0"/>
                <wp:wrapNone/>
                <wp:docPr id="49" name="Rectangle 49"/>
                <wp:cNvGraphicFramePr/>
                <a:graphic xmlns:a="http://schemas.openxmlformats.org/drawingml/2006/main">
                  <a:graphicData uri="http://schemas.microsoft.com/office/word/2010/wordprocessingShape">
                    <wps:wsp>
                      <wps:cNvSpPr/>
                      <wps:spPr>
                        <a:xfrm>
                          <a:off x="0" y="0"/>
                          <a:ext cx="791210" cy="28960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B0516" id="Rectangle 49" o:spid="_x0000_s1026" style="position:absolute;margin-left:24.9pt;margin-top:65.7pt;width:62.3pt;height:22.8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" fillcolor="window" stroked="f" strokeweight="2pt">
                <w10:wrap anchorx="margin"/>
              </v:rect>
            </w:pict>
          </mc:Fallback>
        </mc:AlternateContent>
      </w:r>
      <w:r w:rsidR="00211E98" w:rsidRPr="0050789F">
        <w:rPr>
          <w:rFonts w:ascii="Avenir Next LT Pro" w:hAnsi="Avenir Next LT Pro" w:cs="Arial"/>
          <w:bCs/>
        </w:rPr>
        <w:t>PLEASE ENSURE THAT YOUR APPLICATION IS COMPLETE; ANY ATTACHED MATERIALS REQUIRED AND REFERENCED WITHIN THE RFP SHOULD BE INCLUDED AND SUBMITTED WITH THIS APPLICATION AS ONE PDF DOCUMENT.</w:t>
      </w:r>
      <w:r w:rsidR="000171D9" w:rsidRPr="0050789F">
        <w:rPr>
          <w:rFonts w:ascii="Avenir Next LT Pro" w:hAnsi="Avenir Next LT Pro" w:cs="Arial"/>
          <w:noProof/>
        </w:rPr>
        <mc:AlternateContent>
          <mc:Choice Requires="wps">
            <w:drawing>
              <wp:anchor distT="0" distB="0" distL="114300" distR="114300" simplePos="0" relativeHeight="251663360" behindDoc="0" locked="0" layoutInCell="1" allowOverlap="1" wp14:anchorId="5650E748" wp14:editId="00D06096">
                <wp:simplePos x="0" y="0"/>
                <wp:positionH relativeFrom="margin">
                  <wp:posOffset>-295836</wp:posOffset>
                </wp:positionH>
                <wp:positionV relativeFrom="paragraph">
                  <wp:posOffset>4978811</wp:posOffset>
                </wp:positionV>
                <wp:extent cx="635853" cy="165735"/>
                <wp:effectExtent l="0" t="0" r="0" b="5715"/>
                <wp:wrapNone/>
                <wp:docPr id="42" name="Rectangle 42"/>
                <wp:cNvGraphicFramePr/>
                <a:graphic xmlns:a="http://schemas.openxmlformats.org/drawingml/2006/main">
                  <a:graphicData uri="http://schemas.microsoft.com/office/word/2010/wordprocessingShape">
                    <wps:wsp>
                      <wps:cNvSpPr/>
                      <wps:spPr>
                        <a:xfrm>
                          <a:off x="0" y="0"/>
                          <a:ext cx="635853"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69EDC" id="Rectangle 42" o:spid="_x0000_s1026" style="position:absolute;margin-left:-23.3pt;margin-top:392.05pt;width:50.05pt;height:1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" fillcolor="window" stroked="f" strokeweight="2pt">
                <w10:wrap anchorx="margin"/>
              </v:rect>
            </w:pict>
          </mc:Fallback>
        </mc:AlternateContent>
      </w:r>
      <w:r w:rsidR="003D1DF1" w:rsidRPr="0050789F">
        <w:rPr>
          <w:rFonts w:ascii="Avenir Next LT Pro" w:hAnsi="Avenir Next LT Pro" w:cs="Arial"/>
          <w:noProof/>
        </w:rPr>
        <mc:AlternateContent>
          <mc:Choice Requires="wps">
            <w:drawing>
              <wp:anchor distT="0" distB="0" distL="114300" distR="114300" simplePos="0" relativeHeight="251658240" behindDoc="0" locked="0" layoutInCell="1" allowOverlap="1" wp14:anchorId="1FD59363" wp14:editId="6197D82E">
                <wp:simplePos x="0" y="0"/>
                <wp:positionH relativeFrom="column">
                  <wp:posOffset>-247650</wp:posOffset>
                </wp:positionH>
                <wp:positionV relativeFrom="paragraph">
                  <wp:posOffset>4790440</wp:posOffset>
                </wp:positionV>
                <wp:extent cx="422967" cy="165735"/>
                <wp:effectExtent l="0" t="0" r="0" b="5715"/>
                <wp:wrapNone/>
                <wp:docPr id="29" name="Rectangle 29"/>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2EADB" id="Rectangle 29" o:spid="_x0000_s1026" style="position:absolute;margin-left:-19.5pt;margin-top:377.2pt;width:33.3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" fillcolor="window" stroked="f" strokeweight="2pt"/>
            </w:pict>
          </mc:Fallback>
        </mc:AlternateContent>
      </w:r>
    </w:p>
    <w:sectPr w:rsidR="00211E98" w:rsidRPr="001F7D46" w:rsidSect="006144F7">
      <w:footerReference w:type="default" r:id="rId31"/>
      <w:type w:val="continuous"/>
      <w:pgSz w:w="12240" w:h="15840"/>
      <w:pgMar w:top="1440" w:right="1440" w:bottom="907" w:left="1440" w:header="720"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FB6BD" w14:textId="77777777" w:rsidR="008158E4" w:rsidRDefault="008158E4" w:rsidP="001A5CAD">
      <w:r>
        <w:separator/>
      </w:r>
    </w:p>
  </w:endnote>
  <w:endnote w:type="continuationSeparator" w:id="0">
    <w:p w14:paraId="762E9562" w14:textId="77777777" w:rsidR="008158E4" w:rsidRDefault="008158E4" w:rsidP="001A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14CA" w14:textId="77777777" w:rsidR="00D52A55" w:rsidRDefault="00D52A55">
    <w:r>
      <w:rPr>
        <w:noProof/>
      </w:rPr>
      <mc:AlternateContent>
        <mc:Choice Requires="wps">
          <w:drawing>
            <wp:anchor distT="0" distB="0" distL="114300" distR="114300" simplePos="0" relativeHeight="251659264" behindDoc="0" locked="0" layoutInCell="1" allowOverlap="1" wp14:anchorId="258A9360" wp14:editId="50449B40">
              <wp:simplePos x="0" y="0"/>
              <wp:positionH relativeFrom="column">
                <wp:posOffset>1577591</wp:posOffset>
              </wp:positionH>
              <wp:positionV relativeFrom="paragraph">
                <wp:posOffset>128689</wp:posOffset>
              </wp:positionV>
              <wp:extent cx="4953838" cy="320040"/>
              <wp:effectExtent l="0" t="0" r="0" b="3810"/>
              <wp:wrapNone/>
              <wp:docPr id="9171918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83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ECCE" w14:textId="77777777" w:rsidR="00D52A55" w:rsidRPr="001A5CAD" w:rsidRDefault="00D52A55" w:rsidP="007B4FC3">
                          <w:pPr>
                            <w:ind w:left="90"/>
                            <w:jc w:val="right"/>
                            <w:rPr>
                              <w:sz w:val="4"/>
                            </w:rPr>
                          </w:pPr>
                        </w:p>
                        <w:p w14:paraId="5FDD98F0" w14:textId="77777777" w:rsidR="00D52A55" w:rsidRPr="00780C2D" w:rsidRDefault="00D52A55" w:rsidP="006000C8">
                          <w:pPr>
                            <w:ind w:left="90" w:right="135"/>
                            <w:jc w:val="right"/>
                            <w:rPr>
                              <w:rFonts w:ascii="Avenir Next LT Pro" w:hAnsi="Avenir Next LT Pro"/>
                              <w:b/>
                              <w:bCs/>
                              <w:color w:val="996633"/>
                              <w:sz w:val="20"/>
                            </w:rPr>
                          </w:pPr>
                          <w:r w:rsidRPr="00780C2D">
                            <w:rPr>
                              <w:rFonts w:ascii="Avenir Next LT Pro" w:hAnsi="Avenir Next LT Pro"/>
                              <w:b/>
                              <w:bCs/>
                              <w:color w:val="996633"/>
                              <w:sz w:val="20"/>
                            </w:rPr>
                            <w:t xml:space="preserve">RFP 2023 New Bedford COC Competition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8A9360" id="_x0000_t202" coordsize="21600,21600" o:spt="202" path="m,l,21600r21600,l21600,xe">
              <v:stroke joinstyle="miter"/>
              <v:path gradientshapeok="t" o:connecttype="rect"/>
            </v:shapetype>
            <v:shape id="Text Box 1" o:spid="_x0000_s1029" type="#_x0000_t202" style="position:absolute;left:0;text-align:left;margin-left:124.2pt;margin-top:10.15pt;width:390.0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" filled="f" stroked="f">
              <v:textbox>
                <w:txbxContent>
                  <w:p w14:paraId="6964ECCE" w14:textId="77777777" w:rsidR="00D52A55" w:rsidRPr="001A5CAD" w:rsidRDefault="00D52A55" w:rsidP="007B4FC3">
                    <w:pPr>
                      <w:ind w:left="90"/>
                      <w:jc w:val="right"/>
                      <w:rPr>
                        <w:sz w:val="4"/>
                      </w:rPr>
                    </w:pPr>
                  </w:p>
                  <w:p w14:paraId="5FDD98F0" w14:textId="77777777" w:rsidR="00D52A55" w:rsidRPr="00780C2D" w:rsidRDefault="00D52A55" w:rsidP="006000C8">
                    <w:pPr>
                      <w:ind w:left="90" w:right="135"/>
                      <w:jc w:val="right"/>
                      <w:rPr>
                        <w:rFonts w:ascii="Avenir Next LT Pro" w:hAnsi="Avenir Next LT Pro"/>
                        <w:b/>
                        <w:bCs/>
                        <w:color w:val="996633"/>
                        <w:sz w:val="20"/>
                      </w:rPr>
                    </w:pPr>
                    <w:r w:rsidRPr="00780C2D">
                      <w:rPr>
                        <w:rFonts w:ascii="Avenir Next LT Pro" w:hAnsi="Avenir Next LT Pro"/>
                        <w:b/>
                        <w:bCs/>
                        <w:color w:val="996633"/>
                        <w:sz w:val="20"/>
                      </w:rPr>
                      <w:t xml:space="preserve">RFP 2023 New Bedford COC Competition </w:t>
                    </w:r>
                  </w:p>
                </w:txbxContent>
              </v:textbox>
            </v:shape>
          </w:pict>
        </mc:Fallback>
      </mc:AlternateContent>
    </w:r>
  </w:p>
  <w:tbl>
    <w:tblPr>
      <w:tblW w:w="5765" w:type="pct"/>
      <w:tblInd w:w="-61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6"/>
      <w:gridCol w:w="9796"/>
    </w:tblGrid>
    <w:tr w:rsidR="00D52A55" w14:paraId="5AFC83E1" w14:textId="77777777" w:rsidTr="001B7F76">
      <w:trPr>
        <w:trHeight w:val="310"/>
      </w:trPr>
      <w:tc>
        <w:tcPr>
          <w:tcW w:w="996" w:type="dxa"/>
        </w:tcPr>
        <w:p w14:paraId="3B864D1E" w14:textId="77777777" w:rsidR="00D52A55" w:rsidRPr="001A5CAD" w:rsidRDefault="00D52A55">
          <w:pPr>
            <w:pStyle w:val="Footer"/>
            <w:jc w:val="right"/>
            <w:rPr>
              <w:b/>
              <w:color w:val="4F81BD" w:themeColor="accent1"/>
              <w:sz w:val="16"/>
              <w:szCs w:val="16"/>
            </w:rPr>
          </w:pPr>
          <w:r w:rsidRPr="00E901B1">
            <w:rPr>
              <w:b/>
              <w:noProof/>
              <w:color w:val="CE9D6C"/>
              <w:sz w:val="20"/>
              <w:szCs w:val="16"/>
            </w:rPr>
            <w:fldChar w:fldCharType="begin"/>
          </w:r>
          <w:r w:rsidRPr="00E901B1">
            <w:rPr>
              <w:b/>
              <w:noProof/>
              <w:color w:val="CE9D6C"/>
              <w:sz w:val="20"/>
              <w:szCs w:val="16"/>
            </w:rPr>
            <w:instrText xml:space="preserve"> PAGE   \* MERGEFORMAT </w:instrText>
          </w:r>
          <w:r w:rsidRPr="00E901B1">
            <w:rPr>
              <w:b/>
              <w:noProof/>
              <w:color w:val="CE9D6C"/>
              <w:sz w:val="20"/>
              <w:szCs w:val="16"/>
            </w:rPr>
            <w:fldChar w:fldCharType="separate"/>
          </w:r>
          <w:r w:rsidRPr="00E901B1">
            <w:rPr>
              <w:b/>
              <w:noProof/>
              <w:color w:val="CE9D6C"/>
              <w:sz w:val="20"/>
              <w:szCs w:val="16"/>
            </w:rPr>
            <w:t>20</w:t>
          </w:r>
          <w:r w:rsidRPr="00E901B1">
            <w:rPr>
              <w:b/>
              <w:noProof/>
              <w:color w:val="CE9D6C"/>
              <w:sz w:val="20"/>
              <w:szCs w:val="16"/>
            </w:rPr>
            <w:fldChar w:fldCharType="end"/>
          </w:r>
        </w:p>
      </w:tc>
      <w:tc>
        <w:tcPr>
          <w:tcW w:w="9796" w:type="dxa"/>
        </w:tcPr>
        <w:p w14:paraId="2A495988" w14:textId="77777777" w:rsidR="00D52A55" w:rsidRDefault="00D52A55">
          <w:pPr>
            <w:pStyle w:val="Footer"/>
          </w:pPr>
        </w:p>
      </w:tc>
    </w:tr>
  </w:tbl>
  <w:p w14:paraId="245C47E6" w14:textId="77777777" w:rsidR="00D52A55" w:rsidRDefault="00D52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B9B9" w14:textId="7EF8E3F1" w:rsidR="001D4685" w:rsidRDefault="001D4685">
    <w:r>
      <w:rPr>
        <w:noProof/>
      </w:rPr>
      <mc:AlternateContent>
        <mc:Choice Requires="wps">
          <w:drawing>
            <wp:anchor distT="0" distB="0" distL="114300" distR="114300" simplePos="0" relativeHeight="251638784" behindDoc="0" locked="0" layoutInCell="1" allowOverlap="1" wp14:anchorId="58E2185E" wp14:editId="6C95AFD2">
              <wp:simplePos x="0" y="0"/>
              <wp:positionH relativeFrom="column">
                <wp:posOffset>1577591</wp:posOffset>
              </wp:positionH>
              <wp:positionV relativeFrom="paragraph">
                <wp:posOffset>128689</wp:posOffset>
              </wp:positionV>
              <wp:extent cx="4953838" cy="320040"/>
              <wp:effectExtent l="0" t="0" r="0" b="38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83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B320" w14:textId="77777777" w:rsidR="001D4685" w:rsidRPr="001A5CAD" w:rsidRDefault="001D4685" w:rsidP="007B4FC3">
                          <w:pPr>
                            <w:ind w:left="90"/>
                            <w:jc w:val="right"/>
                            <w:rPr>
                              <w:sz w:val="4"/>
                            </w:rPr>
                          </w:pPr>
                        </w:p>
                        <w:p w14:paraId="67728247" w14:textId="1EB95EFB" w:rsidR="001D4685" w:rsidRPr="00780C2D" w:rsidRDefault="001D4685" w:rsidP="006000C8">
                          <w:pPr>
                            <w:ind w:left="90" w:right="135"/>
                            <w:jc w:val="right"/>
                            <w:rPr>
                              <w:rFonts w:ascii="Avenir Next LT Pro" w:hAnsi="Avenir Next LT Pro"/>
                              <w:b/>
                              <w:bCs/>
                              <w:color w:val="996633"/>
                              <w:sz w:val="20"/>
                            </w:rPr>
                          </w:pPr>
                          <w:r w:rsidRPr="00780C2D">
                            <w:rPr>
                              <w:rFonts w:ascii="Avenir Next LT Pro" w:hAnsi="Avenir Next LT Pro"/>
                              <w:b/>
                              <w:bCs/>
                              <w:color w:val="996633"/>
                              <w:sz w:val="20"/>
                            </w:rPr>
                            <w:t xml:space="preserve">RFP 2023 New Bedford COC Competition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2185E" id="_x0000_t202" coordsize="21600,21600" o:spt="202" path="m,l,21600r21600,l21600,xe">
              <v:stroke joinstyle="miter"/>
              <v:path gradientshapeok="t" o:connecttype="rect"/>
            </v:shapetype>
            <v:shape id="_x0000_s1030" type="#_x0000_t202" style="position:absolute;left:0;text-align:left;margin-left:124.2pt;margin-top:10.15pt;width:390.05pt;height:2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" filled="f" stroked="f">
              <v:textbox>
                <w:txbxContent>
                  <w:p w14:paraId="02E6B320" w14:textId="77777777" w:rsidR="001D4685" w:rsidRPr="001A5CAD" w:rsidRDefault="001D4685" w:rsidP="007B4FC3">
                    <w:pPr>
                      <w:ind w:left="90"/>
                      <w:jc w:val="right"/>
                      <w:rPr>
                        <w:sz w:val="4"/>
                      </w:rPr>
                    </w:pPr>
                  </w:p>
                  <w:p w14:paraId="67728247" w14:textId="1EB95EFB" w:rsidR="001D4685" w:rsidRPr="00780C2D" w:rsidRDefault="001D4685" w:rsidP="006000C8">
                    <w:pPr>
                      <w:ind w:left="90" w:right="135"/>
                      <w:jc w:val="right"/>
                      <w:rPr>
                        <w:rFonts w:ascii="Avenir Next LT Pro" w:hAnsi="Avenir Next LT Pro"/>
                        <w:b/>
                        <w:bCs/>
                        <w:color w:val="996633"/>
                        <w:sz w:val="20"/>
                      </w:rPr>
                    </w:pPr>
                    <w:r w:rsidRPr="00780C2D">
                      <w:rPr>
                        <w:rFonts w:ascii="Avenir Next LT Pro" w:hAnsi="Avenir Next LT Pro"/>
                        <w:b/>
                        <w:bCs/>
                        <w:color w:val="996633"/>
                        <w:sz w:val="20"/>
                      </w:rPr>
                      <w:t xml:space="preserve">RFP 2023 New Bedford COC Competition </w:t>
                    </w:r>
                  </w:p>
                </w:txbxContent>
              </v:textbox>
            </v:shape>
          </w:pict>
        </mc:Fallback>
      </mc:AlternateContent>
    </w:r>
  </w:p>
  <w:tbl>
    <w:tblPr>
      <w:tblW w:w="5765" w:type="pct"/>
      <w:tblInd w:w="-61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6"/>
      <w:gridCol w:w="9796"/>
    </w:tblGrid>
    <w:tr w:rsidR="001D4685" w14:paraId="0E071761" w14:textId="77777777" w:rsidTr="001B7F76">
      <w:trPr>
        <w:trHeight w:val="310"/>
      </w:trPr>
      <w:tc>
        <w:tcPr>
          <w:tcW w:w="996" w:type="dxa"/>
        </w:tcPr>
        <w:p w14:paraId="2810CB6B" w14:textId="77777777" w:rsidR="001D4685" w:rsidRPr="001A5CAD" w:rsidRDefault="001D4685">
          <w:pPr>
            <w:pStyle w:val="Footer"/>
            <w:jc w:val="right"/>
            <w:rPr>
              <w:b/>
              <w:color w:val="4F81BD" w:themeColor="accent1"/>
              <w:sz w:val="16"/>
              <w:szCs w:val="16"/>
            </w:rPr>
          </w:pPr>
          <w:r w:rsidRPr="00E901B1">
            <w:rPr>
              <w:b/>
              <w:noProof/>
              <w:color w:val="CE9D6C"/>
              <w:sz w:val="20"/>
              <w:szCs w:val="16"/>
            </w:rPr>
            <w:fldChar w:fldCharType="begin"/>
          </w:r>
          <w:r w:rsidRPr="00E901B1">
            <w:rPr>
              <w:b/>
              <w:noProof/>
              <w:color w:val="CE9D6C"/>
              <w:sz w:val="20"/>
              <w:szCs w:val="16"/>
            </w:rPr>
            <w:instrText xml:space="preserve"> PAGE   \* MERGEFORMAT </w:instrText>
          </w:r>
          <w:r w:rsidRPr="00E901B1">
            <w:rPr>
              <w:b/>
              <w:noProof/>
              <w:color w:val="CE9D6C"/>
              <w:sz w:val="20"/>
              <w:szCs w:val="16"/>
            </w:rPr>
            <w:fldChar w:fldCharType="separate"/>
          </w:r>
          <w:r w:rsidRPr="00E901B1">
            <w:rPr>
              <w:b/>
              <w:noProof/>
              <w:color w:val="CE9D6C"/>
              <w:sz w:val="20"/>
              <w:szCs w:val="16"/>
            </w:rPr>
            <w:t>20</w:t>
          </w:r>
          <w:r w:rsidRPr="00E901B1">
            <w:rPr>
              <w:b/>
              <w:noProof/>
              <w:color w:val="CE9D6C"/>
              <w:sz w:val="20"/>
              <w:szCs w:val="16"/>
            </w:rPr>
            <w:fldChar w:fldCharType="end"/>
          </w:r>
        </w:p>
      </w:tc>
      <w:tc>
        <w:tcPr>
          <w:tcW w:w="9796" w:type="dxa"/>
        </w:tcPr>
        <w:p w14:paraId="2758A037" w14:textId="77777777" w:rsidR="001D4685" w:rsidRDefault="001D4685">
          <w:pPr>
            <w:pStyle w:val="Footer"/>
          </w:pPr>
        </w:p>
      </w:tc>
    </w:tr>
  </w:tbl>
  <w:p w14:paraId="41189CF6" w14:textId="77777777" w:rsidR="001D4685" w:rsidRDefault="001D4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2C35C" w14:textId="77777777" w:rsidR="008158E4" w:rsidRDefault="008158E4" w:rsidP="001A5CAD">
      <w:r>
        <w:separator/>
      </w:r>
    </w:p>
  </w:footnote>
  <w:footnote w:type="continuationSeparator" w:id="0">
    <w:p w14:paraId="4234CBB0" w14:textId="77777777" w:rsidR="008158E4" w:rsidRDefault="008158E4" w:rsidP="001A5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BD21504_"/>
      </v:shape>
    </w:pict>
  </w:numPicBullet>
  <w:numPicBullet w:numPicBulletId="1">
    <w:pict>
      <v:shape id="_x0000_i1047" type="#_x0000_t75" style="width:9pt;height:9pt" o:bullet="t">
        <v:imagedata r:id="rId2" o:title="BD21504_"/>
      </v:shape>
    </w:pict>
  </w:numPicBullet>
  <w:abstractNum w:abstractNumId="0" w15:restartNumberingAfterBreak="0">
    <w:nsid w:val="02AC27F9"/>
    <w:multiLevelType w:val="hybridMultilevel"/>
    <w:tmpl w:val="55A4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30836"/>
    <w:multiLevelType w:val="hybridMultilevel"/>
    <w:tmpl w:val="4D36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2875"/>
    <w:multiLevelType w:val="hybridMultilevel"/>
    <w:tmpl w:val="9A5E9B32"/>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21BC8"/>
    <w:multiLevelType w:val="hybridMultilevel"/>
    <w:tmpl w:val="77CA1936"/>
    <w:lvl w:ilvl="0" w:tplc="9378D156">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C063B"/>
    <w:multiLevelType w:val="hybridMultilevel"/>
    <w:tmpl w:val="7DF4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C694C"/>
    <w:multiLevelType w:val="hybridMultilevel"/>
    <w:tmpl w:val="B8FE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4702C"/>
    <w:multiLevelType w:val="hybridMultilevel"/>
    <w:tmpl w:val="32D8DE90"/>
    <w:lvl w:ilvl="0" w:tplc="E780A49A">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65AF7"/>
    <w:multiLevelType w:val="hybridMultilevel"/>
    <w:tmpl w:val="091240F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030CD"/>
    <w:multiLevelType w:val="hybridMultilevel"/>
    <w:tmpl w:val="D7845B8C"/>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15:restartNumberingAfterBreak="0">
    <w:nsid w:val="16BC4CF8"/>
    <w:multiLevelType w:val="hybridMultilevel"/>
    <w:tmpl w:val="C5528808"/>
    <w:lvl w:ilvl="0" w:tplc="05283670">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319C6"/>
    <w:multiLevelType w:val="hybridMultilevel"/>
    <w:tmpl w:val="9A66E9FA"/>
    <w:lvl w:ilvl="0" w:tplc="A998A54A">
      <w:start w:val="1"/>
      <w:numFmt w:val="bullet"/>
      <w:lvlText w:val=""/>
      <w:lvlJc w:val="left"/>
      <w:pPr>
        <w:ind w:left="360" w:hanging="360"/>
      </w:pPr>
      <w:rPr>
        <w:rFonts w:ascii="Webdings" w:hAnsi="Webdings" w:hint="default"/>
        <w:color w:val="000000" w:themeColor="text1"/>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D025A0"/>
    <w:multiLevelType w:val="hybridMultilevel"/>
    <w:tmpl w:val="4AB68056"/>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D771424"/>
    <w:multiLevelType w:val="hybridMultilevel"/>
    <w:tmpl w:val="0E623BC8"/>
    <w:lvl w:ilvl="0" w:tplc="44BE855C">
      <w:start w:val="1"/>
      <w:numFmt w:val="bullet"/>
      <w:lvlText w:val=""/>
      <w:lvlPicBulletId w:val="0"/>
      <w:lvlJc w:val="left"/>
      <w:pPr>
        <w:ind w:left="720" w:hanging="360"/>
      </w:pPr>
      <w:rPr>
        <w:rFonts w:ascii="Symbol" w:hAnsi="Symbol" w:hint="default"/>
        <w:color w:val="auto"/>
      </w:rPr>
    </w:lvl>
    <w:lvl w:ilvl="1" w:tplc="B5A88114">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A418B"/>
    <w:multiLevelType w:val="hybridMultilevel"/>
    <w:tmpl w:val="8C5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F4F9A"/>
    <w:multiLevelType w:val="hybridMultilevel"/>
    <w:tmpl w:val="037ABBE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654C"/>
    <w:multiLevelType w:val="hybridMultilevel"/>
    <w:tmpl w:val="DFA69D18"/>
    <w:lvl w:ilvl="0" w:tplc="EC60ABA8">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8D703FF"/>
    <w:multiLevelType w:val="hybridMultilevel"/>
    <w:tmpl w:val="91945184"/>
    <w:lvl w:ilvl="0" w:tplc="EAD0D2B4">
      <w:start w:val="1"/>
      <w:numFmt w:val="bullet"/>
      <w:lvlText w:val=""/>
      <w:lvlPicBulletId w:val="0"/>
      <w:lvlJc w:val="left"/>
      <w:pPr>
        <w:ind w:left="0" w:hanging="360"/>
      </w:pPr>
      <w:rPr>
        <w:rFonts w:ascii="Symbol" w:hAnsi="Symbol" w:hint="default"/>
        <w:color w:val="auto"/>
        <w:sz w:val="16"/>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99B4C5C"/>
    <w:multiLevelType w:val="hybridMultilevel"/>
    <w:tmpl w:val="0CCC2D3C"/>
    <w:lvl w:ilvl="0" w:tplc="B950D87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703B6"/>
    <w:multiLevelType w:val="hybridMultilevel"/>
    <w:tmpl w:val="E6DC3D72"/>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E541AFB"/>
    <w:multiLevelType w:val="hybridMultilevel"/>
    <w:tmpl w:val="A3382892"/>
    <w:lvl w:ilvl="0" w:tplc="D0B06536">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44623"/>
    <w:multiLevelType w:val="hybridMultilevel"/>
    <w:tmpl w:val="D5E8BB82"/>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A57592C"/>
    <w:multiLevelType w:val="hybridMultilevel"/>
    <w:tmpl w:val="EF6CA75A"/>
    <w:lvl w:ilvl="0" w:tplc="B0D43FA4">
      <w:start w:val="1"/>
      <w:numFmt w:val="bullet"/>
      <w:lvlText w:val=""/>
      <w:lvlPicBulletId w:val="1"/>
      <w:lvlJc w:val="left"/>
      <w:pPr>
        <w:ind w:left="0" w:hanging="360"/>
      </w:pPr>
      <w:rPr>
        <w:rFonts w:ascii="Symbol" w:hAnsi="Symbol" w:hint="default"/>
        <w:color w:val="auto"/>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1CE3174"/>
    <w:multiLevelType w:val="hybridMultilevel"/>
    <w:tmpl w:val="0F8A773C"/>
    <w:lvl w:ilvl="0" w:tplc="81E4B03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44F06355"/>
    <w:multiLevelType w:val="hybridMultilevel"/>
    <w:tmpl w:val="9120203A"/>
    <w:lvl w:ilvl="0" w:tplc="D6344168">
      <w:start w:val="1"/>
      <w:numFmt w:val="bullet"/>
      <w:lvlText w:val=""/>
      <w:lvlPicBulletId w:val="0"/>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C82A2B"/>
    <w:multiLevelType w:val="hybridMultilevel"/>
    <w:tmpl w:val="E7D2191C"/>
    <w:lvl w:ilvl="0" w:tplc="88800924">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2B5764"/>
    <w:multiLevelType w:val="hybridMultilevel"/>
    <w:tmpl w:val="FEF48852"/>
    <w:lvl w:ilvl="0" w:tplc="49E0720A">
      <w:start w:val="1"/>
      <w:numFmt w:val="decimal"/>
      <w:lvlText w:val="%1."/>
      <w:lvlJc w:val="left"/>
      <w:pPr>
        <w:ind w:left="360" w:hanging="360"/>
      </w:pPr>
      <w:rPr>
        <w:b w:val="0"/>
        <w:i w:val="0"/>
        <w:sz w:val="22"/>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1120E0"/>
    <w:multiLevelType w:val="hybridMultilevel"/>
    <w:tmpl w:val="D5A60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E765B"/>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E4EFD"/>
    <w:multiLevelType w:val="hybridMultilevel"/>
    <w:tmpl w:val="0FC08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B183E"/>
    <w:multiLevelType w:val="hybridMultilevel"/>
    <w:tmpl w:val="D29AF47A"/>
    <w:lvl w:ilvl="0" w:tplc="EEBA104E">
      <w:start w:val="608"/>
      <w:numFmt w:val="bullet"/>
      <w:lvlText w:val="-"/>
      <w:lvlJc w:val="left"/>
      <w:pPr>
        <w:ind w:left="720" w:hanging="360"/>
      </w:pPr>
      <w:rPr>
        <w:rFonts w:ascii="Arial Narrow" w:eastAsiaTheme="minorHAnsi" w:hAnsi="Arial Narrow"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130AB"/>
    <w:multiLevelType w:val="hybridMultilevel"/>
    <w:tmpl w:val="5358F198"/>
    <w:lvl w:ilvl="0" w:tplc="D53AAB98">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A66836"/>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5673B"/>
    <w:multiLevelType w:val="hybridMultilevel"/>
    <w:tmpl w:val="148A72C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56BD7"/>
    <w:multiLevelType w:val="hybridMultilevel"/>
    <w:tmpl w:val="0AE40990"/>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36477"/>
    <w:multiLevelType w:val="hybridMultilevel"/>
    <w:tmpl w:val="ED8E028E"/>
    <w:lvl w:ilvl="0" w:tplc="5EBA64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594333E5"/>
    <w:multiLevelType w:val="hybridMultilevel"/>
    <w:tmpl w:val="16EA6A22"/>
    <w:lvl w:ilvl="0" w:tplc="332813E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D7C4B"/>
    <w:multiLevelType w:val="hybridMultilevel"/>
    <w:tmpl w:val="743232C4"/>
    <w:lvl w:ilvl="0" w:tplc="AFC23A2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64CA5BD4"/>
    <w:multiLevelType w:val="hybridMultilevel"/>
    <w:tmpl w:val="AAD8D2DE"/>
    <w:lvl w:ilvl="0" w:tplc="BA26B4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678E076C"/>
    <w:multiLevelType w:val="hybridMultilevel"/>
    <w:tmpl w:val="D38679BA"/>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20AE6"/>
    <w:multiLevelType w:val="hybridMultilevel"/>
    <w:tmpl w:val="4CBE793E"/>
    <w:lvl w:ilvl="0" w:tplc="228A73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ED6F77"/>
    <w:multiLevelType w:val="hybridMultilevel"/>
    <w:tmpl w:val="6F5A4AF4"/>
    <w:lvl w:ilvl="0" w:tplc="DE1A06BE">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E186B6A"/>
    <w:multiLevelType w:val="hybridMultilevel"/>
    <w:tmpl w:val="28781082"/>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3285C"/>
    <w:multiLevelType w:val="hybridMultilevel"/>
    <w:tmpl w:val="0C2EB7C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52F8F"/>
    <w:multiLevelType w:val="hybridMultilevel"/>
    <w:tmpl w:val="C77A3BA8"/>
    <w:lvl w:ilvl="0" w:tplc="F58C8D12">
      <w:start w:val="1"/>
      <w:numFmt w:val="bullet"/>
      <w:lvlText w:val=""/>
      <w:lvlPicBulletId w:val="0"/>
      <w:lvlJc w:val="left"/>
      <w:pPr>
        <w:ind w:left="0" w:hanging="360"/>
      </w:pPr>
      <w:rPr>
        <w:rFonts w:ascii="Symbol" w:hAnsi="Symbol" w:hint="default"/>
        <w:color w:val="auto"/>
        <w:sz w:val="20"/>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B2E7492"/>
    <w:multiLevelType w:val="hybridMultilevel"/>
    <w:tmpl w:val="8B1AE028"/>
    <w:lvl w:ilvl="0" w:tplc="0E0069F8">
      <w:start w:val="1"/>
      <w:numFmt w:val="bullet"/>
      <w:lvlText w:val=""/>
      <w:lvlPicBulletId w:val="0"/>
      <w:lvlJc w:val="left"/>
      <w:pPr>
        <w:ind w:left="90" w:hanging="360"/>
      </w:pPr>
      <w:rPr>
        <w:rFonts w:ascii="Symbol" w:hAnsi="Symbol" w:hint="default"/>
        <w:color w:val="auto"/>
        <w:sz w:val="16"/>
        <w:szCs w:val="20"/>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5" w15:restartNumberingAfterBreak="0">
    <w:nsid w:val="7CE658D3"/>
    <w:multiLevelType w:val="hybridMultilevel"/>
    <w:tmpl w:val="6F940DD2"/>
    <w:lvl w:ilvl="0" w:tplc="A9D4AFEE">
      <w:start w:val="1"/>
      <w:numFmt w:val="bullet"/>
      <w:lvlText w:val=""/>
      <w:lvlPicBulletId w:val="0"/>
      <w:lvlJc w:val="left"/>
      <w:pPr>
        <w:ind w:left="0" w:hanging="360"/>
      </w:pPr>
      <w:rPr>
        <w:rFonts w:ascii="Symbol" w:hAnsi="Symbol" w:hint="default"/>
        <w:color w:val="auto"/>
        <w:sz w:val="22"/>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D7D04C6"/>
    <w:multiLevelType w:val="hybridMultilevel"/>
    <w:tmpl w:val="9AB21FA0"/>
    <w:lvl w:ilvl="0" w:tplc="F8B005B4">
      <w:start w:val="1"/>
      <w:numFmt w:val="bullet"/>
      <w:lvlText w:val=""/>
      <w:lvlPicBulletId w:val="0"/>
      <w:lvlJc w:val="left"/>
      <w:pPr>
        <w:tabs>
          <w:tab w:val="num" w:pos="1080"/>
        </w:tabs>
        <w:ind w:left="1080" w:hanging="360"/>
      </w:pPr>
      <w:rPr>
        <w:rFonts w:ascii="Symbol" w:hAnsi="Symbol" w:hint="default"/>
        <w:color w:val="auto"/>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47" w15:restartNumberingAfterBreak="0">
    <w:nsid w:val="7E432DC8"/>
    <w:multiLevelType w:val="hybridMultilevel"/>
    <w:tmpl w:val="D77E99B0"/>
    <w:lvl w:ilvl="0" w:tplc="202CAD78">
      <w:start w:val="1"/>
      <w:numFmt w:val="bullet"/>
      <w:lvlText w:val=""/>
      <w:lvlPicBulletId w:val="0"/>
      <w:lvlJc w:val="left"/>
      <w:pPr>
        <w:ind w:left="-360" w:hanging="360"/>
      </w:pPr>
      <w:rPr>
        <w:rFonts w:ascii="Symbol" w:hAnsi="Symbol" w:hint="default"/>
        <w:b/>
        <w:color w:val="auto"/>
        <w:sz w:val="20"/>
      </w:rPr>
    </w:lvl>
    <w:lvl w:ilvl="1" w:tplc="04090005">
      <w:start w:val="1"/>
      <w:numFmt w:val="bullet"/>
      <w:lvlText w:val=""/>
      <w:lvlJc w:val="left"/>
      <w:pPr>
        <w:ind w:left="360" w:hanging="360"/>
      </w:pPr>
      <w:rPr>
        <w:rFonts w:ascii="Wingdings" w:hAnsi="Wingdings" w:hint="default"/>
      </w:rPr>
    </w:lvl>
    <w:lvl w:ilvl="2" w:tplc="04090003">
      <w:start w:val="1"/>
      <w:numFmt w:val="bullet"/>
      <w:lvlText w:val="o"/>
      <w:lvlJc w:val="left"/>
      <w:pPr>
        <w:ind w:left="1080" w:hanging="360"/>
      </w:pPr>
      <w:rPr>
        <w:rFonts w:ascii="Courier New" w:hAnsi="Courier New" w:cs="Courier New" w:hint="default"/>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39201798">
    <w:abstractNumId w:val="43"/>
  </w:num>
  <w:num w:numId="2" w16cid:durableId="370541173">
    <w:abstractNumId w:val="18"/>
  </w:num>
  <w:num w:numId="3" w16cid:durableId="848565649">
    <w:abstractNumId w:val="20"/>
  </w:num>
  <w:num w:numId="4" w16cid:durableId="1775635143">
    <w:abstractNumId w:val="22"/>
  </w:num>
  <w:num w:numId="5" w16cid:durableId="1613435296">
    <w:abstractNumId w:val="47"/>
  </w:num>
  <w:num w:numId="6" w16cid:durableId="1810396565">
    <w:abstractNumId w:val="14"/>
  </w:num>
  <w:num w:numId="7" w16cid:durableId="1461218449">
    <w:abstractNumId w:val="42"/>
  </w:num>
  <w:num w:numId="8" w16cid:durableId="1401515312">
    <w:abstractNumId w:val="34"/>
  </w:num>
  <w:num w:numId="9" w16cid:durableId="1316255016">
    <w:abstractNumId w:val="19"/>
  </w:num>
  <w:num w:numId="10" w16cid:durableId="2137215056">
    <w:abstractNumId w:val="23"/>
  </w:num>
  <w:num w:numId="11" w16cid:durableId="923682715">
    <w:abstractNumId w:val="6"/>
  </w:num>
  <w:num w:numId="12" w16cid:durableId="1574044101">
    <w:abstractNumId w:val="16"/>
  </w:num>
  <w:num w:numId="13" w16cid:durableId="1542010226">
    <w:abstractNumId w:val="13"/>
  </w:num>
  <w:num w:numId="14" w16cid:durableId="763963661">
    <w:abstractNumId w:val="0"/>
  </w:num>
  <w:num w:numId="15" w16cid:durableId="988629460">
    <w:abstractNumId w:val="3"/>
  </w:num>
  <w:num w:numId="16" w16cid:durableId="964584436">
    <w:abstractNumId w:val="46"/>
  </w:num>
  <w:num w:numId="17" w16cid:durableId="1744991481">
    <w:abstractNumId w:val="24"/>
  </w:num>
  <w:num w:numId="18" w16cid:durableId="1636982597">
    <w:abstractNumId w:val="27"/>
  </w:num>
  <w:num w:numId="19" w16cid:durableId="363942394">
    <w:abstractNumId w:val="8"/>
  </w:num>
  <w:num w:numId="20" w16cid:durableId="1736781842">
    <w:abstractNumId w:val="12"/>
  </w:num>
  <w:num w:numId="21" w16cid:durableId="523204615">
    <w:abstractNumId w:val="32"/>
  </w:num>
  <w:num w:numId="22" w16cid:durableId="1745486397">
    <w:abstractNumId w:val="40"/>
  </w:num>
  <w:num w:numId="23" w16cid:durableId="1899127564">
    <w:abstractNumId w:val="11"/>
  </w:num>
  <w:num w:numId="24" w16cid:durableId="1074083894">
    <w:abstractNumId w:val="35"/>
  </w:num>
  <w:num w:numId="25" w16cid:durableId="1018854625">
    <w:abstractNumId w:val="38"/>
  </w:num>
  <w:num w:numId="26" w16cid:durableId="1231229201">
    <w:abstractNumId w:val="2"/>
  </w:num>
  <w:num w:numId="27" w16cid:durableId="65033187">
    <w:abstractNumId w:val="26"/>
  </w:num>
  <w:num w:numId="28" w16cid:durableId="39281100">
    <w:abstractNumId w:val="7"/>
  </w:num>
  <w:num w:numId="29" w16cid:durableId="1284113255">
    <w:abstractNumId w:val="1"/>
  </w:num>
  <w:num w:numId="30" w16cid:durableId="1948584366">
    <w:abstractNumId w:val="28"/>
  </w:num>
  <w:num w:numId="31" w16cid:durableId="1543178059">
    <w:abstractNumId w:val="45"/>
  </w:num>
  <w:num w:numId="32" w16cid:durableId="479855874">
    <w:abstractNumId w:val="25"/>
  </w:num>
  <w:num w:numId="33" w16cid:durableId="304549583">
    <w:abstractNumId w:val="4"/>
  </w:num>
  <w:num w:numId="34" w16cid:durableId="1347096192">
    <w:abstractNumId w:val="39"/>
  </w:num>
  <w:num w:numId="35" w16cid:durableId="1625845336">
    <w:abstractNumId w:val="5"/>
  </w:num>
  <w:num w:numId="36" w16cid:durableId="120155717">
    <w:abstractNumId w:val="17"/>
  </w:num>
  <w:num w:numId="37" w16cid:durableId="10689547">
    <w:abstractNumId w:val="9"/>
  </w:num>
  <w:num w:numId="38" w16cid:durableId="1187449530">
    <w:abstractNumId w:val="41"/>
  </w:num>
  <w:num w:numId="39" w16cid:durableId="136269118">
    <w:abstractNumId w:val="10"/>
  </w:num>
  <w:num w:numId="40" w16cid:durableId="323096734">
    <w:abstractNumId w:val="21"/>
  </w:num>
  <w:num w:numId="41" w16cid:durableId="1848640338">
    <w:abstractNumId w:val="15"/>
  </w:num>
  <w:num w:numId="42" w16cid:durableId="1296451648">
    <w:abstractNumId w:val="37"/>
  </w:num>
  <w:num w:numId="43" w16cid:durableId="1349286927">
    <w:abstractNumId w:val="36"/>
  </w:num>
  <w:num w:numId="44" w16cid:durableId="1140076896">
    <w:abstractNumId w:val="30"/>
  </w:num>
  <w:num w:numId="45" w16cid:durableId="60838777">
    <w:abstractNumId w:val="29"/>
  </w:num>
  <w:num w:numId="46" w16cid:durableId="560749235">
    <w:abstractNumId w:val="44"/>
  </w:num>
  <w:num w:numId="47" w16cid:durableId="1986690840">
    <w:abstractNumId w:val="33"/>
  </w:num>
  <w:num w:numId="48" w16cid:durableId="159523861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ocumentProtection w:edit="forms" w:enforcement="1" w:cryptProviderType="rsaAES" w:cryptAlgorithmClass="hash" w:cryptAlgorithmType="typeAny" w:cryptAlgorithmSid="14" w:cryptSpinCount="100000" w:hash="YsDNya/e+apOgWoZ8XhSkp+fARa7Jmz1Q3Kr/eae9F+lnoPqhqAuPjbi6aEXoFtT6Rv6E13tqiJWdbXVc4pmTQ==" w:salt="vLrpbPlqXF+VG82RaTG6l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xNDQ3tTC1tDAwtDRR0lEKTi0uzszPAykwrAUARa/2jiwAAAA="/>
  </w:docVars>
  <w:rsids>
    <w:rsidRoot w:val="00C03CF3"/>
    <w:rsid w:val="000007AB"/>
    <w:rsid w:val="00000BE5"/>
    <w:rsid w:val="00003C3E"/>
    <w:rsid w:val="0000641C"/>
    <w:rsid w:val="00006756"/>
    <w:rsid w:val="000070EB"/>
    <w:rsid w:val="00011321"/>
    <w:rsid w:val="00011358"/>
    <w:rsid w:val="000130F8"/>
    <w:rsid w:val="00013C25"/>
    <w:rsid w:val="00015835"/>
    <w:rsid w:val="000171D9"/>
    <w:rsid w:val="00023CB2"/>
    <w:rsid w:val="00024323"/>
    <w:rsid w:val="000304DA"/>
    <w:rsid w:val="000305A8"/>
    <w:rsid w:val="00033556"/>
    <w:rsid w:val="000342C2"/>
    <w:rsid w:val="00034462"/>
    <w:rsid w:val="00035579"/>
    <w:rsid w:val="000400D3"/>
    <w:rsid w:val="00044AB6"/>
    <w:rsid w:val="00045D26"/>
    <w:rsid w:val="00051154"/>
    <w:rsid w:val="00055513"/>
    <w:rsid w:val="00057E76"/>
    <w:rsid w:val="0006035A"/>
    <w:rsid w:val="00064103"/>
    <w:rsid w:val="00070236"/>
    <w:rsid w:val="00070770"/>
    <w:rsid w:val="000712A8"/>
    <w:rsid w:val="000717CD"/>
    <w:rsid w:val="00085894"/>
    <w:rsid w:val="00085CE9"/>
    <w:rsid w:val="0009147D"/>
    <w:rsid w:val="000A0451"/>
    <w:rsid w:val="000A2BF3"/>
    <w:rsid w:val="000A2DC3"/>
    <w:rsid w:val="000A5F10"/>
    <w:rsid w:val="000A6139"/>
    <w:rsid w:val="000B27CF"/>
    <w:rsid w:val="000B3372"/>
    <w:rsid w:val="000B5EA8"/>
    <w:rsid w:val="000B7151"/>
    <w:rsid w:val="000C043D"/>
    <w:rsid w:val="000C0B81"/>
    <w:rsid w:val="000C15BC"/>
    <w:rsid w:val="000C555E"/>
    <w:rsid w:val="000C5C3B"/>
    <w:rsid w:val="000C651B"/>
    <w:rsid w:val="000C6A4D"/>
    <w:rsid w:val="000C783F"/>
    <w:rsid w:val="000C7F39"/>
    <w:rsid w:val="000D05EA"/>
    <w:rsid w:val="000D3379"/>
    <w:rsid w:val="000D35E8"/>
    <w:rsid w:val="000D5381"/>
    <w:rsid w:val="000E2581"/>
    <w:rsid w:val="000F2EFC"/>
    <w:rsid w:val="000F4144"/>
    <w:rsid w:val="001018D0"/>
    <w:rsid w:val="001115FA"/>
    <w:rsid w:val="0011185A"/>
    <w:rsid w:val="00115E31"/>
    <w:rsid w:val="001166D2"/>
    <w:rsid w:val="00117F1E"/>
    <w:rsid w:val="0012313F"/>
    <w:rsid w:val="00132C5F"/>
    <w:rsid w:val="001347A8"/>
    <w:rsid w:val="001350A2"/>
    <w:rsid w:val="0013782F"/>
    <w:rsid w:val="00144CBD"/>
    <w:rsid w:val="00145A0A"/>
    <w:rsid w:val="00147F18"/>
    <w:rsid w:val="00152FF9"/>
    <w:rsid w:val="00154E20"/>
    <w:rsid w:val="00155FF8"/>
    <w:rsid w:val="0015793D"/>
    <w:rsid w:val="0017065F"/>
    <w:rsid w:val="00172D3A"/>
    <w:rsid w:val="00176745"/>
    <w:rsid w:val="00177634"/>
    <w:rsid w:val="001805E1"/>
    <w:rsid w:val="00182A5A"/>
    <w:rsid w:val="001836F4"/>
    <w:rsid w:val="00187F9E"/>
    <w:rsid w:val="00190293"/>
    <w:rsid w:val="0019444D"/>
    <w:rsid w:val="00195C2B"/>
    <w:rsid w:val="00195EF3"/>
    <w:rsid w:val="001971F1"/>
    <w:rsid w:val="001A2082"/>
    <w:rsid w:val="001A20C3"/>
    <w:rsid w:val="001A295C"/>
    <w:rsid w:val="001A3F31"/>
    <w:rsid w:val="001A55BE"/>
    <w:rsid w:val="001A5CAD"/>
    <w:rsid w:val="001A613E"/>
    <w:rsid w:val="001A6996"/>
    <w:rsid w:val="001B0E38"/>
    <w:rsid w:val="001B175C"/>
    <w:rsid w:val="001B1B64"/>
    <w:rsid w:val="001B4A34"/>
    <w:rsid w:val="001B5FFA"/>
    <w:rsid w:val="001B7F76"/>
    <w:rsid w:val="001C07B7"/>
    <w:rsid w:val="001C1AB2"/>
    <w:rsid w:val="001C1D18"/>
    <w:rsid w:val="001C2A85"/>
    <w:rsid w:val="001C3BD1"/>
    <w:rsid w:val="001C62E8"/>
    <w:rsid w:val="001D122E"/>
    <w:rsid w:val="001D2A9F"/>
    <w:rsid w:val="001D36EA"/>
    <w:rsid w:val="001D3E08"/>
    <w:rsid w:val="001D4685"/>
    <w:rsid w:val="001D64E4"/>
    <w:rsid w:val="001D79D6"/>
    <w:rsid w:val="001E1383"/>
    <w:rsid w:val="001E31C2"/>
    <w:rsid w:val="001E3798"/>
    <w:rsid w:val="001E4460"/>
    <w:rsid w:val="001E6A38"/>
    <w:rsid w:val="001F1E45"/>
    <w:rsid w:val="001F30EA"/>
    <w:rsid w:val="001F5859"/>
    <w:rsid w:val="001F5CB3"/>
    <w:rsid w:val="001F5F7D"/>
    <w:rsid w:val="001F7D46"/>
    <w:rsid w:val="00202718"/>
    <w:rsid w:val="00203D7D"/>
    <w:rsid w:val="00211E98"/>
    <w:rsid w:val="00215CCD"/>
    <w:rsid w:val="00217BA1"/>
    <w:rsid w:val="002218E7"/>
    <w:rsid w:val="00221F23"/>
    <w:rsid w:val="002240A3"/>
    <w:rsid w:val="00224CBF"/>
    <w:rsid w:val="002261C8"/>
    <w:rsid w:val="00226F3D"/>
    <w:rsid w:val="0023052F"/>
    <w:rsid w:val="00230BE3"/>
    <w:rsid w:val="00230D71"/>
    <w:rsid w:val="00236CDF"/>
    <w:rsid w:val="00237067"/>
    <w:rsid w:val="00250E62"/>
    <w:rsid w:val="002556C3"/>
    <w:rsid w:val="002558F6"/>
    <w:rsid w:val="00256BA1"/>
    <w:rsid w:val="0025784F"/>
    <w:rsid w:val="00260934"/>
    <w:rsid w:val="0026357F"/>
    <w:rsid w:val="00265970"/>
    <w:rsid w:val="002664AE"/>
    <w:rsid w:val="00267151"/>
    <w:rsid w:val="0027230F"/>
    <w:rsid w:val="00277200"/>
    <w:rsid w:val="00277A3E"/>
    <w:rsid w:val="002854BE"/>
    <w:rsid w:val="00285AE4"/>
    <w:rsid w:val="002864B7"/>
    <w:rsid w:val="00287154"/>
    <w:rsid w:val="0029248F"/>
    <w:rsid w:val="002924D3"/>
    <w:rsid w:val="00296AE9"/>
    <w:rsid w:val="00296E43"/>
    <w:rsid w:val="002A0187"/>
    <w:rsid w:val="002A2BBD"/>
    <w:rsid w:val="002A65D3"/>
    <w:rsid w:val="002B7BAD"/>
    <w:rsid w:val="002C1983"/>
    <w:rsid w:val="002C47B2"/>
    <w:rsid w:val="002C4B0C"/>
    <w:rsid w:val="002C63C6"/>
    <w:rsid w:val="002C7ACC"/>
    <w:rsid w:val="002D0B9D"/>
    <w:rsid w:val="002D16A0"/>
    <w:rsid w:val="002D34C0"/>
    <w:rsid w:val="002D5379"/>
    <w:rsid w:val="002E56C4"/>
    <w:rsid w:val="002E5F55"/>
    <w:rsid w:val="002F2A34"/>
    <w:rsid w:val="002F2CAA"/>
    <w:rsid w:val="002F3E93"/>
    <w:rsid w:val="002F3EEA"/>
    <w:rsid w:val="002F5C86"/>
    <w:rsid w:val="002F63BD"/>
    <w:rsid w:val="002F6C77"/>
    <w:rsid w:val="002F7FF2"/>
    <w:rsid w:val="00300AF7"/>
    <w:rsid w:val="003032AE"/>
    <w:rsid w:val="00304D80"/>
    <w:rsid w:val="00306547"/>
    <w:rsid w:val="003103D3"/>
    <w:rsid w:val="00311C17"/>
    <w:rsid w:val="003179EE"/>
    <w:rsid w:val="00321C36"/>
    <w:rsid w:val="00324C0F"/>
    <w:rsid w:val="0033185B"/>
    <w:rsid w:val="00332645"/>
    <w:rsid w:val="0033483F"/>
    <w:rsid w:val="00336619"/>
    <w:rsid w:val="0034539A"/>
    <w:rsid w:val="00345451"/>
    <w:rsid w:val="003458EA"/>
    <w:rsid w:val="00355E46"/>
    <w:rsid w:val="00356BCE"/>
    <w:rsid w:val="00361ACA"/>
    <w:rsid w:val="00362041"/>
    <w:rsid w:val="00362369"/>
    <w:rsid w:val="003642F4"/>
    <w:rsid w:val="003668AB"/>
    <w:rsid w:val="00367E2F"/>
    <w:rsid w:val="00370003"/>
    <w:rsid w:val="00375593"/>
    <w:rsid w:val="00376CDF"/>
    <w:rsid w:val="00380F41"/>
    <w:rsid w:val="00384D41"/>
    <w:rsid w:val="00385A49"/>
    <w:rsid w:val="003919D9"/>
    <w:rsid w:val="00396EC6"/>
    <w:rsid w:val="003A5081"/>
    <w:rsid w:val="003A71DE"/>
    <w:rsid w:val="003A7FE8"/>
    <w:rsid w:val="003B401A"/>
    <w:rsid w:val="003B4C9C"/>
    <w:rsid w:val="003B5D6B"/>
    <w:rsid w:val="003C2E84"/>
    <w:rsid w:val="003C4E49"/>
    <w:rsid w:val="003C6F57"/>
    <w:rsid w:val="003D014D"/>
    <w:rsid w:val="003D0BF6"/>
    <w:rsid w:val="003D12F2"/>
    <w:rsid w:val="003D1DF1"/>
    <w:rsid w:val="003D3F6E"/>
    <w:rsid w:val="003E128E"/>
    <w:rsid w:val="003E173C"/>
    <w:rsid w:val="003E3204"/>
    <w:rsid w:val="003E78DA"/>
    <w:rsid w:val="003F2F04"/>
    <w:rsid w:val="00401BE3"/>
    <w:rsid w:val="00401F50"/>
    <w:rsid w:val="00401FF5"/>
    <w:rsid w:val="00404DEC"/>
    <w:rsid w:val="00405C7D"/>
    <w:rsid w:val="00407075"/>
    <w:rsid w:val="00412B4C"/>
    <w:rsid w:val="004137F8"/>
    <w:rsid w:val="00413F53"/>
    <w:rsid w:val="00414407"/>
    <w:rsid w:val="0042110A"/>
    <w:rsid w:val="004215CC"/>
    <w:rsid w:val="00424457"/>
    <w:rsid w:val="0042692E"/>
    <w:rsid w:val="00426E36"/>
    <w:rsid w:val="00432A6B"/>
    <w:rsid w:val="00433B83"/>
    <w:rsid w:val="00436928"/>
    <w:rsid w:val="00443A09"/>
    <w:rsid w:val="00445483"/>
    <w:rsid w:val="0044705E"/>
    <w:rsid w:val="00450929"/>
    <w:rsid w:val="00453193"/>
    <w:rsid w:val="00453896"/>
    <w:rsid w:val="004544C3"/>
    <w:rsid w:val="0045608B"/>
    <w:rsid w:val="00457AC6"/>
    <w:rsid w:val="00460A3E"/>
    <w:rsid w:val="00461353"/>
    <w:rsid w:val="00462267"/>
    <w:rsid w:val="0046325A"/>
    <w:rsid w:val="00463554"/>
    <w:rsid w:val="004654BA"/>
    <w:rsid w:val="00466DA5"/>
    <w:rsid w:val="004751AA"/>
    <w:rsid w:val="00480BE0"/>
    <w:rsid w:val="00482B1A"/>
    <w:rsid w:val="00483F12"/>
    <w:rsid w:val="00485604"/>
    <w:rsid w:val="0049235A"/>
    <w:rsid w:val="00492958"/>
    <w:rsid w:val="00492A69"/>
    <w:rsid w:val="0049309E"/>
    <w:rsid w:val="00497297"/>
    <w:rsid w:val="004A1500"/>
    <w:rsid w:val="004A2CC7"/>
    <w:rsid w:val="004A52CF"/>
    <w:rsid w:val="004A7EE9"/>
    <w:rsid w:val="004B14BF"/>
    <w:rsid w:val="004B3EBF"/>
    <w:rsid w:val="004B416E"/>
    <w:rsid w:val="004C1970"/>
    <w:rsid w:val="004C3552"/>
    <w:rsid w:val="004C4273"/>
    <w:rsid w:val="004C5B9D"/>
    <w:rsid w:val="004C5E6D"/>
    <w:rsid w:val="004D09B5"/>
    <w:rsid w:val="004D22B2"/>
    <w:rsid w:val="004D2492"/>
    <w:rsid w:val="004D3E5D"/>
    <w:rsid w:val="004E1B30"/>
    <w:rsid w:val="004E2290"/>
    <w:rsid w:val="004E2513"/>
    <w:rsid w:val="004E35E4"/>
    <w:rsid w:val="004E46B1"/>
    <w:rsid w:val="004E5EB4"/>
    <w:rsid w:val="004E64BF"/>
    <w:rsid w:val="004F096E"/>
    <w:rsid w:val="004F2860"/>
    <w:rsid w:val="004F67FB"/>
    <w:rsid w:val="004F7F4C"/>
    <w:rsid w:val="00503E14"/>
    <w:rsid w:val="0050789F"/>
    <w:rsid w:val="00510567"/>
    <w:rsid w:val="0051058D"/>
    <w:rsid w:val="00511E94"/>
    <w:rsid w:val="0051378F"/>
    <w:rsid w:val="0051734A"/>
    <w:rsid w:val="00517F8F"/>
    <w:rsid w:val="0052168B"/>
    <w:rsid w:val="00521BFC"/>
    <w:rsid w:val="005252F2"/>
    <w:rsid w:val="005304C2"/>
    <w:rsid w:val="00531888"/>
    <w:rsid w:val="00533969"/>
    <w:rsid w:val="00534D2A"/>
    <w:rsid w:val="00540E10"/>
    <w:rsid w:val="00542023"/>
    <w:rsid w:val="005467C6"/>
    <w:rsid w:val="00552DBE"/>
    <w:rsid w:val="00552DE9"/>
    <w:rsid w:val="00553466"/>
    <w:rsid w:val="005551F3"/>
    <w:rsid w:val="0055714E"/>
    <w:rsid w:val="00557848"/>
    <w:rsid w:val="00563A6B"/>
    <w:rsid w:val="0056595B"/>
    <w:rsid w:val="0056626E"/>
    <w:rsid w:val="00571C56"/>
    <w:rsid w:val="00572467"/>
    <w:rsid w:val="00574D13"/>
    <w:rsid w:val="005752FC"/>
    <w:rsid w:val="00575D0A"/>
    <w:rsid w:val="00577A24"/>
    <w:rsid w:val="00582126"/>
    <w:rsid w:val="00582E3F"/>
    <w:rsid w:val="00583761"/>
    <w:rsid w:val="00583CF6"/>
    <w:rsid w:val="00583E0D"/>
    <w:rsid w:val="00586191"/>
    <w:rsid w:val="00592609"/>
    <w:rsid w:val="005935B3"/>
    <w:rsid w:val="0059360C"/>
    <w:rsid w:val="00596792"/>
    <w:rsid w:val="005972D7"/>
    <w:rsid w:val="005A240F"/>
    <w:rsid w:val="005A4C3A"/>
    <w:rsid w:val="005A57DC"/>
    <w:rsid w:val="005A67B4"/>
    <w:rsid w:val="005A73A6"/>
    <w:rsid w:val="005B1A5B"/>
    <w:rsid w:val="005B4A79"/>
    <w:rsid w:val="005C51D2"/>
    <w:rsid w:val="005C7D37"/>
    <w:rsid w:val="005D09EF"/>
    <w:rsid w:val="005D1A96"/>
    <w:rsid w:val="005D2FC6"/>
    <w:rsid w:val="005D5419"/>
    <w:rsid w:val="005E1CA8"/>
    <w:rsid w:val="005E28EA"/>
    <w:rsid w:val="005E295C"/>
    <w:rsid w:val="005E32E3"/>
    <w:rsid w:val="005E6CF7"/>
    <w:rsid w:val="005E78C2"/>
    <w:rsid w:val="005F0AF6"/>
    <w:rsid w:val="005F48C5"/>
    <w:rsid w:val="005F5C6A"/>
    <w:rsid w:val="005F5F2B"/>
    <w:rsid w:val="005F6A59"/>
    <w:rsid w:val="005F77C5"/>
    <w:rsid w:val="006000C8"/>
    <w:rsid w:val="00600ADA"/>
    <w:rsid w:val="00603304"/>
    <w:rsid w:val="0060415C"/>
    <w:rsid w:val="00610EF7"/>
    <w:rsid w:val="00612CE4"/>
    <w:rsid w:val="00613A1E"/>
    <w:rsid w:val="006144F7"/>
    <w:rsid w:val="00616DF9"/>
    <w:rsid w:val="00620B9C"/>
    <w:rsid w:val="00623037"/>
    <w:rsid w:val="00623812"/>
    <w:rsid w:val="006305E0"/>
    <w:rsid w:val="00630822"/>
    <w:rsid w:val="00631A1A"/>
    <w:rsid w:val="00636FF0"/>
    <w:rsid w:val="0064172E"/>
    <w:rsid w:val="00646174"/>
    <w:rsid w:val="00647DF9"/>
    <w:rsid w:val="006507AE"/>
    <w:rsid w:val="006558E2"/>
    <w:rsid w:val="00664546"/>
    <w:rsid w:val="0066454C"/>
    <w:rsid w:val="00664AAE"/>
    <w:rsid w:val="006723BD"/>
    <w:rsid w:val="00676108"/>
    <w:rsid w:val="00676150"/>
    <w:rsid w:val="006802CE"/>
    <w:rsid w:val="00681DFB"/>
    <w:rsid w:val="00683E10"/>
    <w:rsid w:val="00684107"/>
    <w:rsid w:val="00687DE2"/>
    <w:rsid w:val="00691164"/>
    <w:rsid w:val="006928FA"/>
    <w:rsid w:val="006962C5"/>
    <w:rsid w:val="00697B82"/>
    <w:rsid w:val="006A211B"/>
    <w:rsid w:val="006A2663"/>
    <w:rsid w:val="006A34BA"/>
    <w:rsid w:val="006A56E8"/>
    <w:rsid w:val="006B0390"/>
    <w:rsid w:val="006B068D"/>
    <w:rsid w:val="006B0716"/>
    <w:rsid w:val="006B3380"/>
    <w:rsid w:val="006B3B7B"/>
    <w:rsid w:val="006C132B"/>
    <w:rsid w:val="006C45FE"/>
    <w:rsid w:val="006C51DA"/>
    <w:rsid w:val="006C6660"/>
    <w:rsid w:val="006C7D56"/>
    <w:rsid w:val="006D19A2"/>
    <w:rsid w:val="006D47DB"/>
    <w:rsid w:val="006D5769"/>
    <w:rsid w:val="006D7279"/>
    <w:rsid w:val="006D7632"/>
    <w:rsid w:val="006E1887"/>
    <w:rsid w:val="006E1DFF"/>
    <w:rsid w:val="006E3273"/>
    <w:rsid w:val="006E32B8"/>
    <w:rsid w:val="006F0892"/>
    <w:rsid w:val="006F090B"/>
    <w:rsid w:val="006F1EF3"/>
    <w:rsid w:val="006F5F53"/>
    <w:rsid w:val="0070030F"/>
    <w:rsid w:val="007005DB"/>
    <w:rsid w:val="007013E6"/>
    <w:rsid w:val="00702B3E"/>
    <w:rsid w:val="00703153"/>
    <w:rsid w:val="00703986"/>
    <w:rsid w:val="007067AF"/>
    <w:rsid w:val="007121C4"/>
    <w:rsid w:val="007137FA"/>
    <w:rsid w:val="00714171"/>
    <w:rsid w:val="00715C61"/>
    <w:rsid w:val="00717F73"/>
    <w:rsid w:val="00720AD1"/>
    <w:rsid w:val="007215AE"/>
    <w:rsid w:val="00721D95"/>
    <w:rsid w:val="007275F8"/>
    <w:rsid w:val="00730C88"/>
    <w:rsid w:val="0073479B"/>
    <w:rsid w:val="00735FED"/>
    <w:rsid w:val="00740949"/>
    <w:rsid w:val="00744FA7"/>
    <w:rsid w:val="007513E7"/>
    <w:rsid w:val="00751E4A"/>
    <w:rsid w:val="00754770"/>
    <w:rsid w:val="00754DFF"/>
    <w:rsid w:val="00757485"/>
    <w:rsid w:val="00761090"/>
    <w:rsid w:val="00766A16"/>
    <w:rsid w:val="00766E9C"/>
    <w:rsid w:val="00770A4B"/>
    <w:rsid w:val="0077273D"/>
    <w:rsid w:val="00774FEB"/>
    <w:rsid w:val="00776C03"/>
    <w:rsid w:val="007808F1"/>
    <w:rsid w:val="00780C2D"/>
    <w:rsid w:val="00781623"/>
    <w:rsid w:val="00784688"/>
    <w:rsid w:val="00785906"/>
    <w:rsid w:val="007907CF"/>
    <w:rsid w:val="00793CED"/>
    <w:rsid w:val="00795B1A"/>
    <w:rsid w:val="0079604A"/>
    <w:rsid w:val="007960A0"/>
    <w:rsid w:val="007A016F"/>
    <w:rsid w:val="007A0F48"/>
    <w:rsid w:val="007B4FC3"/>
    <w:rsid w:val="007C26E5"/>
    <w:rsid w:val="007C2B49"/>
    <w:rsid w:val="007C2C43"/>
    <w:rsid w:val="007C412E"/>
    <w:rsid w:val="007D49E3"/>
    <w:rsid w:val="007D4A6E"/>
    <w:rsid w:val="007D7B2F"/>
    <w:rsid w:val="007E0429"/>
    <w:rsid w:val="007E6CB8"/>
    <w:rsid w:val="007F08F9"/>
    <w:rsid w:val="007F314D"/>
    <w:rsid w:val="008041EA"/>
    <w:rsid w:val="00806715"/>
    <w:rsid w:val="00807336"/>
    <w:rsid w:val="008104D0"/>
    <w:rsid w:val="00810CCE"/>
    <w:rsid w:val="00811BE7"/>
    <w:rsid w:val="008158E4"/>
    <w:rsid w:val="00816AAC"/>
    <w:rsid w:val="00820308"/>
    <w:rsid w:val="00821A49"/>
    <w:rsid w:val="008225A7"/>
    <w:rsid w:val="0082371F"/>
    <w:rsid w:val="008247E7"/>
    <w:rsid w:val="008252A0"/>
    <w:rsid w:val="00825638"/>
    <w:rsid w:val="00830C45"/>
    <w:rsid w:val="00832971"/>
    <w:rsid w:val="00832FA3"/>
    <w:rsid w:val="00833146"/>
    <w:rsid w:val="00834C0A"/>
    <w:rsid w:val="0083508B"/>
    <w:rsid w:val="00840C7C"/>
    <w:rsid w:val="00844AD4"/>
    <w:rsid w:val="00845EF9"/>
    <w:rsid w:val="00847B9C"/>
    <w:rsid w:val="0085328F"/>
    <w:rsid w:val="00854044"/>
    <w:rsid w:val="00854F05"/>
    <w:rsid w:val="00855F68"/>
    <w:rsid w:val="008578F0"/>
    <w:rsid w:val="0086158F"/>
    <w:rsid w:val="00862730"/>
    <w:rsid w:val="00862A24"/>
    <w:rsid w:val="008633BD"/>
    <w:rsid w:val="00864654"/>
    <w:rsid w:val="00865D15"/>
    <w:rsid w:val="00866981"/>
    <w:rsid w:val="00866E08"/>
    <w:rsid w:val="00867E13"/>
    <w:rsid w:val="00870EA1"/>
    <w:rsid w:val="00871EBA"/>
    <w:rsid w:val="00871FCF"/>
    <w:rsid w:val="00874A77"/>
    <w:rsid w:val="00874A8C"/>
    <w:rsid w:val="008755EF"/>
    <w:rsid w:val="00875CD8"/>
    <w:rsid w:val="008769C3"/>
    <w:rsid w:val="00877F1D"/>
    <w:rsid w:val="00881615"/>
    <w:rsid w:val="0088482F"/>
    <w:rsid w:val="00885AB2"/>
    <w:rsid w:val="00891228"/>
    <w:rsid w:val="008925FB"/>
    <w:rsid w:val="00892CF8"/>
    <w:rsid w:val="0089458B"/>
    <w:rsid w:val="008953F9"/>
    <w:rsid w:val="008A274F"/>
    <w:rsid w:val="008A4C26"/>
    <w:rsid w:val="008A67CE"/>
    <w:rsid w:val="008B351B"/>
    <w:rsid w:val="008B520E"/>
    <w:rsid w:val="008B53BB"/>
    <w:rsid w:val="008B750F"/>
    <w:rsid w:val="008C02C7"/>
    <w:rsid w:val="008C0CA1"/>
    <w:rsid w:val="008C37FF"/>
    <w:rsid w:val="008C4AC4"/>
    <w:rsid w:val="008C6095"/>
    <w:rsid w:val="008D263D"/>
    <w:rsid w:val="008E64F9"/>
    <w:rsid w:val="008E7E9C"/>
    <w:rsid w:val="008F1BD9"/>
    <w:rsid w:val="008F43F6"/>
    <w:rsid w:val="008F6D1B"/>
    <w:rsid w:val="009051E1"/>
    <w:rsid w:val="00910417"/>
    <w:rsid w:val="0091110F"/>
    <w:rsid w:val="00916424"/>
    <w:rsid w:val="0092054F"/>
    <w:rsid w:val="00927498"/>
    <w:rsid w:val="009306D8"/>
    <w:rsid w:val="00930B4C"/>
    <w:rsid w:val="0093107B"/>
    <w:rsid w:val="00935A76"/>
    <w:rsid w:val="00941BE0"/>
    <w:rsid w:val="00943986"/>
    <w:rsid w:val="009478D1"/>
    <w:rsid w:val="00952AC9"/>
    <w:rsid w:val="00957F43"/>
    <w:rsid w:val="00963C48"/>
    <w:rsid w:val="00963E6D"/>
    <w:rsid w:val="00965877"/>
    <w:rsid w:val="00966C62"/>
    <w:rsid w:val="009744F3"/>
    <w:rsid w:val="009749F7"/>
    <w:rsid w:val="0097501A"/>
    <w:rsid w:val="0097562D"/>
    <w:rsid w:val="00976B45"/>
    <w:rsid w:val="00976F4C"/>
    <w:rsid w:val="00977540"/>
    <w:rsid w:val="009806F9"/>
    <w:rsid w:val="009864AA"/>
    <w:rsid w:val="00987F5B"/>
    <w:rsid w:val="00992964"/>
    <w:rsid w:val="00993EF3"/>
    <w:rsid w:val="009941AF"/>
    <w:rsid w:val="00994C90"/>
    <w:rsid w:val="009967BB"/>
    <w:rsid w:val="00997849"/>
    <w:rsid w:val="009A18F4"/>
    <w:rsid w:val="009A769A"/>
    <w:rsid w:val="009B0471"/>
    <w:rsid w:val="009B0C75"/>
    <w:rsid w:val="009B5D42"/>
    <w:rsid w:val="009B6DF2"/>
    <w:rsid w:val="009C2E42"/>
    <w:rsid w:val="009C3D6C"/>
    <w:rsid w:val="009C5B00"/>
    <w:rsid w:val="009D2466"/>
    <w:rsid w:val="009D6114"/>
    <w:rsid w:val="009E0A7B"/>
    <w:rsid w:val="009E3031"/>
    <w:rsid w:val="009E6E9A"/>
    <w:rsid w:val="009F07E5"/>
    <w:rsid w:val="009F1CD3"/>
    <w:rsid w:val="009F2677"/>
    <w:rsid w:val="009F2D8E"/>
    <w:rsid w:val="009F3F68"/>
    <w:rsid w:val="009F4190"/>
    <w:rsid w:val="009F4A55"/>
    <w:rsid w:val="00A0662A"/>
    <w:rsid w:val="00A06B93"/>
    <w:rsid w:val="00A076FD"/>
    <w:rsid w:val="00A11893"/>
    <w:rsid w:val="00A1237B"/>
    <w:rsid w:val="00A12E03"/>
    <w:rsid w:val="00A14D28"/>
    <w:rsid w:val="00A155B2"/>
    <w:rsid w:val="00A17724"/>
    <w:rsid w:val="00A21904"/>
    <w:rsid w:val="00A21D71"/>
    <w:rsid w:val="00A228DF"/>
    <w:rsid w:val="00A249E6"/>
    <w:rsid w:val="00A278E5"/>
    <w:rsid w:val="00A27EB7"/>
    <w:rsid w:val="00A3699A"/>
    <w:rsid w:val="00A37358"/>
    <w:rsid w:val="00A43DAF"/>
    <w:rsid w:val="00A44550"/>
    <w:rsid w:val="00A47545"/>
    <w:rsid w:val="00A53098"/>
    <w:rsid w:val="00A57256"/>
    <w:rsid w:val="00A60312"/>
    <w:rsid w:val="00A60954"/>
    <w:rsid w:val="00A647E1"/>
    <w:rsid w:val="00A6548E"/>
    <w:rsid w:val="00A67A67"/>
    <w:rsid w:val="00A67DC6"/>
    <w:rsid w:val="00A7155E"/>
    <w:rsid w:val="00A73BAA"/>
    <w:rsid w:val="00A73BC2"/>
    <w:rsid w:val="00A75FD8"/>
    <w:rsid w:val="00A80047"/>
    <w:rsid w:val="00A80AB1"/>
    <w:rsid w:val="00A817E9"/>
    <w:rsid w:val="00A82D71"/>
    <w:rsid w:val="00A844AA"/>
    <w:rsid w:val="00A87FC4"/>
    <w:rsid w:val="00A9188E"/>
    <w:rsid w:val="00A9343F"/>
    <w:rsid w:val="00A93A49"/>
    <w:rsid w:val="00A9543C"/>
    <w:rsid w:val="00A95605"/>
    <w:rsid w:val="00AA2F05"/>
    <w:rsid w:val="00AA4C78"/>
    <w:rsid w:val="00AA5479"/>
    <w:rsid w:val="00AA5795"/>
    <w:rsid w:val="00AA679F"/>
    <w:rsid w:val="00AA7BDB"/>
    <w:rsid w:val="00AB032C"/>
    <w:rsid w:val="00AB646E"/>
    <w:rsid w:val="00AB7932"/>
    <w:rsid w:val="00AC2865"/>
    <w:rsid w:val="00AC6129"/>
    <w:rsid w:val="00AC6D64"/>
    <w:rsid w:val="00AD09E5"/>
    <w:rsid w:val="00AD483B"/>
    <w:rsid w:val="00AF154F"/>
    <w:rsid w:val="00AF4774"/>
    <w:rsid w:val="00AF5B0D"/>
    <w:rsid w:val="00B03BA6"/>
    <w:rsid w:val="00B1063B"/>
    <w:rsid w:val="00B12B3D"/>
    <w:rsid w:val="00B14640"/>
    <w:rsid w:val="00B152B6"/>
    <w:rsid w:val="00B15ADC"/>
    <w:rsid w:val="00B161CE"/>
    <w:rsid w:val="00B2057E"/>
    <w:rsid w:val="00B2658F"/>
    <w:rsid w:val="00B30F9A"/>
    <w:rsid w:val="00B36D0D"/>
    <w:rsid w:val="00B44988"/>
    <w:rsid w:val="00B4542B"/>
    <w:rsid w:val="00B4682E"/>
    <w:rsid w:val="00B46B37"/>
    <w:rsid w:val="00B475AE"/>
    <w:rsid w:val="00B54005"/>
    <w:rsid w:val="00B60694"/>
    <w:rsid w:val="00B64E7E"/>
    <w:rsid w:val="00B773C7"/>
    <w:rsid w:val="00B80588"/>
    <w:rsid w:val="00B809BF"/>
    <w:rsid w:val="00B813CC"/>
    <w:rsid w:val="00B8456E"/>
    <w:rsid w:val="00B86AF9"/>
    <w:rsid w:val="00B87198"/>
    <w:rsid w:val="00B878AB"/>
    <w:rsid w:val="00B9074B"/>
    <w:rsid w:val="00B90E25"/>
    <w:rsid w:val="00B91C19"/>
    <w:rsid w:val="00B91CBB"/>
    <w:rsid w:val="00B94A22"/>
    <w:rsid w:val="00BA025A"/>
    <w:rsid w:val="00BA5E60"/>
    <w:rsid w:val="00BB355F"/>
    <w:rsid w:val="00BC1438"/>
    <w:rsid w:val="00BC23DB"/>
    <w:rsid w:val="00BC3404"/>
    <w:rsid w:val="00BC42B0"/>
    <w:rsid w:val="00BC58C1"/>
    <w:rsid w:val="00BD5408"/>
    <w:rsid w:val="00BD79EB"/>
    <w:rsid w:val="00BE0CBA"/>
    <w:rsid w:val="00BE129E"/>
    <w:rsid w:val="00BE23B0"/>
    <w:rsid w:val="00BE3921"/>
    <w:rsid w:val="00BE53D3"/>
    <w:rsid w:val="00BF5ADB"/>
    <w:rsid w:val="00BF61A1"/>
    <w:rsid w:val="00BF6FE8"/>
    <w:rsid w:val="00BF7BA7"/>
    <w:rsid w:val="00C0029E"/>
    <w:rsid w:val="00C03CF3"/>
    <w:rsid w:val="00C06A22"/>
    <w:rsid w:val="00C10DE2"/>
    <w:rsid w:val="00C116AC"/>
    <w:rsid w:val="00C20B9B"/>
    <w:rsid w:val="00C21167"/>
    <w:rsid w:val="00C21F4A"/>
    <w:rsid w:val="00C2299A"/>
    <w:rsid w:val="00C277F4"/>
    <w:rsid w:val="00C426FF"/>
    <w:rsid w:val="00C50056"/>
    <w:rsid w:val="00C50856"/>
    <w:rsid w:val="00C53F3E"/>
    <w:rsid w:val="00C56B19"/>
    <w:rsid w:val="00C6194C"/>
    <w:rsid w:val="00C634D0"/>
    <w:rsid w:val="00C66167"/>
    <w:rsid w:val="00C70295"/>
    <w:rsid w:val="00C8006D"/>
    <w:rsid w:val="00C80114"/>
    <w:rsid w:val="00C8143F"/>
    <w:rsid w:val="00C821C2"/>
    <w:rsid w:val="00C8523B"/>
    <w:rsid w:val="00C8598D"/>
    <w:rsid w:val="00C91324"/>
    <w:rsid w:val="00C96C7A"/>
    <w:rsid w:val="00CA2216"/>
    <w:rsid w:val="00CA46B2"/>
    <w:rsid w:val="00CA51EF"/>
    <w:rsid w:val="00CA6198"/>
    <w:rsid w:val="00CB06A4"/>
    <w:rsid w:val="00CB1DA6"/>
    <w:rsid w:val="00CB1DAE"/>
    <w:rsid w:val="00CB2A5E"/>
    <w:rsid w:val="00CB5985"/>
    <w:rsid w:val="00CC197B"/>
    <w:rsid w:val="00CC21DB"/>
    <w:rsid w:val="00CC5775"/>
    <w:rsid w:val="00CC5922"/>
    <w:rsid w:val="00CC76D8"/>
    <w:rsid w:val="00CD1107"/>
    <w:rsid w:val="00CD280F"/>
    <w:rsid w:val="00CD6890"/>
    <w:rsid w:val="00CE1FBD"/>
    <w:rsid w:val="00CF20D9"/>
    <w:rsid w:val="00CF402A"/>
    <w:rsid w:val="00CF5A50"/>
    <w:rsid w:val="00CF631F"/>
    <w:rsid w:val="00CF645E"/>
    <w:rsid w:val="00CF6D18"/>
    <w:rsid w:val="00CF6D9E"/>
    <w:rsid w:val="00CF78BD"/>
    <w:rsid w:val="00D01F99"/>
    <w:rsid w:val="00D02851"/>
    <w:rsid w:val="00D0307B"/>
    <w:rsid w:val="00D04BEE"/>
    <w:rsid w:val="00D05033"/>
    <w:rsid w:val="00D076C7"/>
    <w:rsid w:val="00D10016"/>
    <w:rsid w:val="00D162BB"/>
    <w:rsid w:val="00D2120E"/>
    <w:rsid w:val="00D239B0"/>
    <w:rsid w:val="00D24C6C"/>
    <w:rsid w:val="00D25064"/>
    <w:rsid w:val="00D30906"/>
    <w:rsid w:val="00D327EC"/>
    <w:rsid w:val="00D341C2"/>
    <w:rsid w:val="00D34A73"/>
    <w:rsid w:val="00D34E11"/>
    <w:rsid w:val="00D34E71"/>
    <w:rsid w:val="00D35313"/>
    <w:rsid w:val="00D36933"/>
    <w:rsid w:val="00D379D5"/>
    <w:rsid w:val="00D4058B"/>
    <w:rsid w:val="00D43B6E"/>
    <w:rsid w:val="00D4515C"/>
    <w:rsid w:val="00D45417"/>
    <w:rsid w:val="00D457AB"/>
    <w:rsid w:val="00D4611E"/>
    <w:rsid w:val="00D47195"/>
    <w:rsid w:val="00D52A55"/>
    <w:rsid w:val="00D558B4"/>
    <w:rsid w:val="00D573B3"/>
    <w:rsid w:val="00D57A35"/>
    <w:rsid w:val="00D63E2B"/>
    <w:rsid w:val="00D6792C"/>
    <w:rsid w:val="00D731FC"/>
    <w:rsid w:val="00D732D5"/>
    <w:rsid w:val="00D73E9A"/>
    <w:rsid w:val="00D7590A"/>
    <w:rsid w:val="00D800F8"/>
    <w:rsid w:val="00D81AF6"/>
    <w:rsid w:val="00D85489"/>
    <w:rsid w:val="00D85A5A"/>
    <w:rsid w:val="00D96F91"/>
    <w:rsid w:val="00DA1ADE"/>
    <w:rsid w:val="00DA230A"/>
    <w:rsid w:val="00DA33B3"/>
    <w:rsid w:val="00DA4011"/>
    <w:rsid w:val="00DA42E7"/>
    <w:rsid w:val="00DB03B1"/>
    <w:rsid w:val="00DB0496"/>
    <w:rsid w:val="00DB0B3F"/>
    <w:rsid w:val="00DB1D1D"/>
    <w:rsid w:val="00DB42E1"/>
    <w:rsid w:val="00DC03B6"/>
    <w:rsid w:val="00DC1F3D"/>
    <w:rsid w:val="00DC2FF7"/>
    <w:rsid w:val="00DC6CAA"/>
    <w:rsid w:val="00DC7281"/>
    <w:rsid w:val="00DD26DB"/>
    <w:rsid w:val="00DD550A"/>
    <w:rsid w:val="00DD5F7D"/>
    <w:rsid w:val="00DD6DD9"/>
    <w:rsid w:val="00DD7CD5"/>
    <w:rsid w:val="00DE1486"/>
    <w:rsid w:val="00DF0300"/>
    <w:rsid w:val="00DF0D8C"/>
    <w:rsid w:val="00DF1171"/>
    <w:rsid w:val="00DF2E35"/>
    <w:rsid w:val="00DF56F9"/>
    <w:rsid w:val="00DF7186"/>
    <w:rsid w:val="00E01037"/>
    <w:rsid w:val="00E01E7C"/>
    <w:rsid w:val="00E068F8"/>
    <w:rsid w:val="00E1210C"/>
    <w:rsid w:val="00E15079"/>
    <w:rsid w:val="00E1769F"/>
    <w:rsid w:val="00E20C10"/>
    <w:rsid w:val="00E2430D"/>
    <w:rsid w:val="00E24BEA"/>
    <w:rsid w:val="00E37336"/>
    <w:rsid w:val="00E4093E"/>
    <w:rsid w:val="00E4420B"/>
    <w:rsid w:val="00E46116"/>
    <w:rsid w:val="00E55FAD"/>
    <w:rsid w:val="00E5600D"/>
    <w:rsid w:val="00E61009"/>
    <w:rsid w:val="00E62758"/>
    <w:rsid w:val="00E672A2"/>
    <w:rsid w:val="00E704D6"/>
    <w:rsid w:val="00E71863"/>
    <w:rsid w:val="00E80319"/>
    <w:rsid w:val="00E82465"/>
    <w:rsid w:val="00E8430D"/>
    <w:rsid w:val="00E87D6E"/>
    <w:rsid w:val="00E901B1"/>
    <w:rsid w:val="00E912B2"/>
    <w:rsid w:val="00E94974"/>
    <w:rsid w:val="00EA159E"/>
    <w:rsid w:val="00EA3FB4"/>
    <w:rsid w:val="00EA40B5"/>
    <w:rsid w:val="00EA42DB"/>
    <w:rsid w:val="00EA50CF"/>
    <w:rsid w:val="00EA6610"/>
    <w:rsid w:val="00EA69E8"/>
    <w:rsid w:val="00EB09E5"/>
    <w:rsid w:val="00EB1378"/>
    <w:rsid w:val="00EB1C3B"/>
    <w:rsid w:val="00EB1F88"/>
    <w:rsid w:val="00EB2B71"/>
    <w:rsid w:val="00EB6CC8"/>
    <w:rsid w:val="00EC10F1"/>
    <w:rsid w:val="00EC27C7"/>
    <w:rsid w:val="00EC49FB"/>
    <w:rsid w:val="00ED39C7"/>
    <w:rsid w:val="00ED3E4C"/>
    <w:rsid w:val="00ED6077"/>
    <w:rsid w:val="00ED6973"/>
    <w:rsid w:val="00ED7A69"/>
    <w:rsid w:val="00EE0880"/>
    <w:rsid w:val="00EE0A22"/>
    <w:rsid w:val="00EE16E9"/>
    <w:rsid w:val="00EE1EBD"/>
    <w:rsid w:val="00EE1FA1"/>
    <w:rsid w:val="00EE2774"/>
    <w:rsid w:val="00EE774B"/>
    <w:rsid w:val="00EF0E1B"/>
    <w:rsid w:val="00EF162F"/>
    <w:rsid w:val="00EF1BA1"/>
    <w:rsid w:val="00EF211A"/>
    <w:rsid w:val="00EF4537"/>
    <w:rsid w:val="00EF6637"/>
    <w:rsid w:val="00F0080C"/>
    <w:rsid w:val="00F052D2"/>
    <w:rsid w:val="00F06DA1"/>
    <w:rsid w:val="00F07991"/>
    <w:rsid w:val="00F209C2"/>
    <w:rsid w:val="00F22416"/>
    <w:rsid w:val="00F239B8"/>
    <w:rsid w:val="00F250B9"/>
    <w:rsid w:val="00F31805"/>
    <w:rsid w:val="00F3191F"/>
    <w:rsid w:val="00F32B0D"/>
    <w:rsid w:val="00F41492"/>
    <w:rsid w:val="00F42BD6"/>
    <w:rsid w:val="00F43714"/>
    <w:rsid w:val="00F44503"/>
    <w:rsid w:val="00F50838"/>
    <w:rsid w:val="00F50A68"/>
    <w:rsid w:val="00F51A11"/>
    <w:rsid w:val="00F55C4D"/>
    <w:rsid w:val="00F57390"/>
    <w:rsid w:val="00F624E1"/>
    <w:rsid w:val="00F63DBF"/>
    <w:rsid w:val="00F65C51"/>
    <w:rsid w:val="00F72413"/>
    <w:rsid w:val="00F74036"/>
    <w:rsid w:val="00F81142"/>
    <w:rsid w:val="00F813FC"/>
    <w:rsid w:val="00F8337A"/>
    <w:rsid w:val="00F86737"/>
    <w:rsid w:val="00F92135"/>
    <w:rsid w:val="00F92D5A"/>
    <w:rsid w:val="00F9332A"/>
    <w:rsid w:val="00F933F1"/>
    <w:rsid w:val="00F960B0"/>
    <w:rsid w:val="00FA06FF"/>
    <w:rsid w:val="00FA1C47"/>
    <w:rsid w:val="00FA7BA8"/>
    <w:rsid w:val="00FB0E80"/>
    <w:rsid w:val="00FB3ECA"/>
    <w:rsid w:val="00FB536E"/>
    <w:rsid w:val="00FB5382"/>
    <w:rsid w:val="00FC0D18"/>
    <w:rsid w:val="00FC27C9"/>
    <w:rsid w:val="00FC32A9"/>
    <w:rsid w:val="00FC5796"/>
    <w:rsid w:val="00FC594F"/>
    <w:rsid w:val="00FC644D"/>
    <w:rsid w:val="00FC6763"/>
    <w:rsid w:val="00FC75F5"/>
    <w:rsid w:val="00FE142E"/>
    <w:rsid w:val="00FE177C"/>
    <w:rsid w:val="00FE5D88"/>
    <w:rsid w:val="00FF0055"/>
    <w:rsid w:val="00FF252E"/>
    <w:rsid w:val="00FF34B1"/>
    <w:rsid w:val="00FF3FA5"/>
    <w:rsid w:val="00FF6114"/>
    <w:rsid w:val="00FF6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556E548A"/>
  <w15:docId w15:val="{EE1291DB-F23B-4E9A-96EC-C36A21D9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FF7"/>
  </w:style>
  <w:style w:type="paragraph" w:styleId="Heading2">
    <w:name w:val="heading 2"/>
    <w:basedOn w:val="Normal"/>
    <w:next w:val="Normal"/>
    <w:link w:val="Heading2Char"/>
    <w:unhideWhenUsed/>
    <w:qFormat/>
    <w:rsid w:val="00992964"/>
    <w:pPr>
      <w:keepNext/>
      <w:keepLines/>
      <w:spacing w:before="40"/>
      <w:ind w:left="806" w:hanging="446"/>
      <w:jc w:val="both"/>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A66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F3"/>
    <w:rPr>
      <w:rFonts w:ascii="Tahoma" w:hAnsi="Tahoma" w:cs="Tahoma"/>
      <w:sz w:val="16"/>
      <w:szCs w:val="16"/>
    </w:rPr>
  </w:style>
  <w:style w:type="character" w:customStyle="1" w:styleId="BalloonTextChar">
    <w:name w:val="Balloon Text Char"/>
    <w:basedOn w:val="DefaultParagraphFont"/>
    <w:link w:val="BalloonText"/>
    <w:uiPriority w:val="99"/>
    <w:semiHidden/>
    <w:rsid w:val="00C03CF3"/>
    <w:rPr>
      <w:rFonts w:ascii="Tahoma" w:hAnsi="Tahoma" w:cs="Tahoma"/>
      <w:sz w:val="16"/>
      <w:szCs w:val="16"/>
    </w:rPr>
  </w:style>
  <w:style w:type="paragraph" w:styleId="ListParagraph">
    <w:name w:val="List Paragraph"/>
    <w:basedOn w:val="Normal"/>
    <w:uiPriority w:val="34"/>
    <w:qFormat/>
    <w:rsid w:val="00F31805"/>
    <w:pPr>
      <w:ind w:left="720"/>
      <w:contextualSpacing/>
    </w:pPr>
  </w:style>
  <w:style w:type="paragraph" w:customStyle="1" w:styleId="Default">
    <w:name w:val="Default"/>
    <w:rsid w:val="00B80588"/>
    <w:pPr>
      <w:autoSpaceDE w:val="0"/>
      <w:autoSpaceDN w:val="0"/>
      <w:adjustRightInd w:val="0"/>
      <w:ind w:left="0"/>
    </w:pPr>
    <w:rPr>
      <w:rFonts w:ascii="Calibri" w:hAnsi="Calibri" w:cs="Calibri"/>
      <w:color w:val="000000"/>
      <w:sz w:val="24"/>
      <w:szCs w:val="24"/>
    </w:rPr>
  </w:style>
  <w:style w:type="character" w:styleId="Hyperlink">
    <w:name w:val="Hyperlink"/>
    <w:basedOn w:val="DefaultParagraphFont"/>
    <w:uiPriority w:val="99"/>
    <w:unhideWhenUsed/>
    <w:rsid w:val="005E1CA8"/>
    <w:rPr>
      <w:color w:val="0000FF" w:themeColor="hyperlink"/>
      <w:u w:val="single"/>
    </w:rPr>
  </w:style>
  <w:style w:type="table" w:styleId="MediumGrid1-Accent1">
    <w:name w:val="Medium Grid 1 Accent 1"/>
    <w:basedOn w:val="TableNormal"/>
    <w:uiPriority w:val="67"/>
    <w:rsid w:val="005F6A59"/>
    <w:pPr>
      <w:ind w:left="806" w:hanging="446"/>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1A5CAD"/>
    <w:pPr>
      <w:tabs>
        <w:tab w:val="center" w:pos="4680"/>
        <w:tab w:val="right" w:pos="9360"/>
      </w:tabs>
    </w:pPr>
  </w:style>
  <w:style w:type="character" w:customStyle="1" w:styleId="HeaderChar">
    <w:name w:val="Header Char"/>
    <w:basedOn w:val="DefaultParagraphFont"/>
    <w:link w:val="Header"/>
    <w:uiPriority w:val="99"/>
    <w:rsid w:val="001A5CAD"/>
  </w:style>
  <w:style w:type="paragraph" w:styleId="Footer">
    <w:name w:val="footer"/>
    <w:basedOn w:val="Normal"/>
    <w:link w:val="FooterChar"/>
    <w:uiPriority w:val="99"/>
    <w:unhideWhenUsed/>
    <w:rsid w:val="001A5CAD"/>
    <w:pPr>
      <w:tabs>
        <w:tab w:val="center" w:pos="4680"/>
        <w:tab w:val="right" w:pos="9360"/>
      </w:tabs>
    </w:pPr>
  </w:style>
  <w:style w:type="character" w:customStyle="1" w:styleId="FooterChar">
    <w:name w:val="Footer Char"/>
    <w:basedOn w:val="DefaultParagraphFont"/>
    <w:link w:val="Footer"/>
    <w:uiPriority w:val="99"/>
    <w:rsid w:val="001A5CAD"/>
  </w:style>
  <w:style w:type="table" w:styleId="TableGrid">
    <w:name w:val="Table Grid"/>
    <w:basedOn w:val="TableNormal"/>
    <w:uiPriority w:val="59"/>
    <w:rsid w:val="004A7EE9"/>
    <w:pPr>
      <w:ind w:left="806" w:hanging="44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92964"/>
    <w:pPr>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9296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A6610"/>
    <w:rPr>
      <w:rFonts w:asciiTheme="majorHAnsi" w:eastAsiaTheme="majorEastAsia" w:hAnsiTheme="majorHAnsi" w:cstheme="majorBidi"/>
      <w:b/>
      <w:bCs/>
      <w:i/>
      <w:iCs/>
      <w:color w:val="4F81BD" w:themeColor="accent1"/>
    </w:rPr>
  </w:style>
  <w:style w:type="paragraph" w:styleId="NoSpacing">
    <w:name w:val="No Spacing"/>
    <w:uiPriority w:val="1"/>
    <w:qFormat/>
    <w:rsid w:val="00A95605"/>
    <w:pPr>
      <w:ind w:left="0"/>
    </w:pPr>
  </w:style>
  <w:style w:type="character" w:styleId="CommentReference">
    <w:name w:val="annotation reference"/>
    <w:basedOn w:val="DefaultParagraphFont"/>
    <w:uiPriority w:val="99"/>
    <w:semiHidden/>
    <w:unhideWhenUsed/>
    <w:rsid w:val="001971F1"/>
    <w:rPr>
      <w:sz w:val="16"/>
      <w:szCs w:val="16"/>
    </w:rPr>
  </w:style>
  <w:style w:type="paragraph" w:styleId="CommentText">
    <w:name w:val="annotation text"/>
    <w:basedOn w:val="Normal"/>
    <w:link w:val="CommentTextChar"/>
    <w:uiPriority w:val="99"/>
    <w:semiHidden/>
    <w:unhideWhenUsed/>
    <w:rsid w:val="001971F1"/>
    <w:rPr>
      <w:sz w:val="20"/>
      <w:szCs w:val="20"/>
    </w:rPr>
  </w:style>
  <w:style w:type="character" w:customStyle="1" w:styleId="CommentTextChar">
    <w:name w:val="Comment Text Char"/>
    <w:basedOn w:val="DefaultParagraphFont"/>
    <w:link w:val="CommentText"/>
    <w:uiPriority w:val="99"/>
    <w:semiHidden/>
    <w:rsid w:val="001971F1"/>
    <w:rPr>
      <w:sz w:val="20"/>
      <w:szCs w:val="20"/>
    </w:rPr>
  </w:style>
  <w:style w:type="paragraph" w:styleId="CommentSubject">
    <w:name w:val="annotation subject"/>
    <w:basedOn w:val="CommentText"/>
    <w:next w:val="CommentText"/>
    <w:link w:val="CommentSubjectChar"/>
    <w:uiPriority w:val="99"/>
    <w:semiHidden/>
    <w:unhideWhenUsed/>
    <w:rsid w:val="001971F1"/>
    <w:rPr>
      <w:b/>
      <w:bCs/>
    </w:rPr>
  </w:style>
  <w:style w:type="character" w:customStyle="1" w:styleId="CommentSubjectChar">
    <w:name w:val="Comment Subject Char"/>
    <w:basedOn w:val="CommentTextChar"/>
    <w:link w:val="CommentSubject"/>
    <w:uiPriority w:val="99"/>
    <w:semiHidden/>
    <w:rsid w:val="001971F1"/>
    <w:rPr>
      <w:b/>
      <w:bCs/>
      <w:sz w:val="20"/>
      <w:szCs w:val="20"/>
    </w:rPr>
  </w:style>
  <w:style w:type="character" w:styleId="FollowedHyperlink">
    <w:name w:val="FollowedHyperlink"/>
    <w:basedOn w:val="DefaultParagraphFont"/>
    <w:uiPriority w:val="99"/>
    <w:semiHidden/>
    <w:unhideWhenUsed/>
    <w:rsid w:val="006C45FE"/>
    <w:rPr>
      <w:color w:val="800080" w:themeColor="followedHyperlink"/>
      <w:u w:val="single"/>
    </w:rPr>
  </w:style>
  <w:style w:type="paragraph" w:styleId="NormalWeb">
    <w:name w:val="Normal (Web)"/>
    <w:basedOn w:val="Normal"/>
    <w:uiPriority w:val="99"/>
    <w:rsid w:val="002664AE"/>
    <w:pPr>
      <w:spacing w:beforeLines="1" w:afterLines="1"/>
      <w:ind w:left="0"/>
    </w:pPr>
    <w:rPr>
      <w:rFonts w:ascii="Times" w:hAnsi="Times" w:cs="Times New Roman"/>
      <w:sz w:val="20"/>
      <w:szCs w:val="20"/>
    </w:rPr>
  </w:style>
  <w:style w:type="character" w:styleId="UnresolvedMention">
    <w:name w:val="Unresolved Mention"/>
    <w:basedOn w:val="DefaultParagraphFont"/>
    <w:uiPriority w:val="99"/>
    <w:semiHidden/>
    <w:unhideWhenUsed/>
    <w:rsid w:val="000400D3"/>
    <w:rPr>
      <w:color w:val="605E5C"/>
      <w:shd w:val="clear" w:color="auto" w:fill="E1DFDD"/>
    </w:rPr>
  </w:style>
  <w:style w:type="paragraph" w:styleId="Revision">
    <w:name w:val="Revision"/>
    <w:hidden/>
    <w:uiPriority w:val="99"/>
    <w:semiHidden/>
    <w:rsid w:val="00A60312"/>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646303">
      <w:bodyDiv w:val="1"/>
      <w:marLeft w:val="0"/>
      <w:marRight w:val="0"/>
      <w:marTop w:val="0"/>
      <w:marBottom w:val="0"/>
      <w:divBdr>
        <w:top w:val="none" w:sz="0" w:space="0" w:color="auto"/>
        <w:left w:val="none" w:sz="0" w:space="0" w:color="auto"/>
        <w:bottom w:val="none" w:sz="0" w:space="0" w:color="auto"/>
        <w:right w:val="none" w:sz="0" w:space="0" w:color="auto"/>
      </w:divBdr>
      <w:divsChild>
        <w:div w:id="1865049040">
          <w:marLeft w:val="0"/>
          <w:marRight w:val="0"/>
          <w:marTop w:val="0"/>
          <w:marBottom w:val="0"/>
          <w:divBdr>
            <w:top w:val="none" w:sz="0" w:space="0" w:color="auto"/>
            <w:left w:val="none" w:sz="0" w:space="0" w:color="auto"/>
            <w:bottom w:val="none" w:sz="0" w:space="0" w:color="auto"/>
            <w:right w:val="none" w:sz="0" w:space="0" w:color="auto"/>
          </w:divBdr>
          <w:divsChild>
            <w:div w:id="62261144">
              <w:marLeft w:val="0"/>
              <w:marRight w:val="0"/>
              <w:marTop w:val="0"/>
              <w:marBottom w:val="0"/>
              <w:divBdr>
                <w:top w:val="none" w:sz="0" w:space="0" w:color="auto"/>
                <w:left w:val="none" w:sz="0" w:space="0" w:color="auto"/>
                <w:bottom w:val="none" w:sz="0" w:space="0" w:color="auto"/>
                <w:right w:val="none" w:sz="0" w:space="0" w:color="auto"/>
              </w:divBdr>
              <w:divsChild>
                <w:div w:id="274410596">
                  <w:marLeft w:val="0"/>
                  <w:marRight w:val="0"/>
                  <w:marTop w:val="0"/>
                  <w:marBottom w:val="0"/>
                  <w:divBdr>
                    <w:top w:val="none" w:sz="0" w:space="0" w:color="auto"/>
                    <w:left w:val="none" w:sz="0" w:space="0" w:color="auto"/>
                    <w:bottom w:val="none" w:sz="0" w:space="0" w:color="auto"/>
                    <w:right w:val="none" w:sz="0" w:space="0" w:color="auto"/>
                  </w:divBdr>
                </w:div>
              </w:divsChild>
            </w:div>
            <w:div w:id="1887183267">
              <w:marLeft w:val="0"/>
              <w:marRight w:val="0"/>
              <w:marTop w:val="0"/>
              <w:marBottom w:val="0"/>
              <w:divBdr>
                <w:top w:val="none" w:sz="0" w:space="0" w:color="auto"/>
                <w:left w:val="none" w:sz="0" w:space="0" w:color="auto"/>
                <w:bottom w:val="none" w:sz="0" w:space="0" w:color="auto"/>
                <w:right w:val="none" w:sz="0" w:space="0" w:color="auto"/>
              </w:divBdr>
              <w:divsChild>
                <w:div w:id="151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m.gov/SAM" TargetMode="External"/><Relationship Id="rId26" Type="http://schemas.openxmlformats.org/officeDocument/2006/relationships/hyperlink" Target="mailto:Jennifer.Clarke@newbedford-ma.gov" TargetMode="External"/><Relationship Id="rId3" Type="http://schemas.openxmlformats.org/officeDocument/2006/relationships/customXml" Target="../customXml/item3.xml"/><Relationship Id="rId21" Type="http://schemas.openxmlformats.org/officeDocument/2006/relationships/hyperlink" Target="https://www.hud.gov/program_offices/comm_planning/coc/competition"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grants.gov/web/grants/search-grants.html?keywords=nofo%20coc" TargetMode="External"/><Relationship Id="rId25" Type="http://schemas.openxmlformats.org/officeDocument/2006/relationships/hyperlink" Target="https://www.sam.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bhspn.com" TargetMode="External"/><Relationship Id="rId20" Type="http://schemas.openxmlformats.org/officeDocument/2006/relationships/hyperlink" Target="https://www.grants.gov/web/grants/view-opportunity.html?oppId=349091" TargetMode="External"/><Relationship Id="rId29" Type="http://schemas.openxmlformats.org/officeDocument/2006/relationships/hyperlink" Target="http://www.nbhsp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hud.gov/sites/dfiles/CPD/documents/CoC/FY-2023-Project-Application-FAQs.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udexchange.info/programs/e-snaps/fy-2023-coc-program-nofa-coc-program-competition/"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www.hudexchange.info/programs/e-snaps/" TargetMode="External"/><Relationship Id="rId27" Type="http://schemas.openxmlformats.org/officeDocument/2006/relationships/hyperlink" Target="https://www.hudexchange.info/resources/documents/CoCProgramInterimRule.pdf" TargetMode="External"/><Relationship Id="rId30" Type="http://schemas.openxmlformats.org/officeDocument/2006/relationships/hyperlink" Target="https://www.sam.gov"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0F4F633A37EFD49B1D20CFB71F15419" ma:contentTypeVersion="14" ma:contentTypeDescription="Create a new document." ma:contentTypeScope="" ma:versionID="f7e4090fb959519b012afba403c766ad">
  <xsd:schema xmlns:xsd="http://www.w3.org/2001/XMLSchema" xmlns:xs="http://www.w3.org/2001/XMLSchema" xmlns:p="http://schemas.microsoft.com/office/2006/metadata/properties" xmlns:ns3="0ae7d7df-08ef-4d6b-b40e-dcb88b56ae6f" xmlns:ns4="6ac9fca1-59f7-43ca-bf72-dca0fecb765a" targetNamespace="http://schemas.microsoft.com/office/2006/metadata/properties" ma:root="true" ma:fieldsID="0ed1e5639743e56cb062948132919890" ns3:_="" ns4:_="">
    <xsd:import namespace="0ae7d7df-08ef-4d6b-b40e-dcb88b56ae6f"/>
    <xsd:import namespace="6ac9fca1-59f7-43ca-bf72-dca0fecb765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7d7df-08ef-4d6b-b40e-dcb88b56a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9fca1-59f7-43ca-bf72-dca0fecb765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ae7d7df-08ef-4d6b-b40e-dcb88b56ae6f" xsi:nil="true"/>
  </documentManagement>
</p:properties>
</file>

<file path=customXml/itemProps1.xml><?xml version="1.0" encoding="utf-8"?>
<ds:datastoreItem xmlns:ds="http://schemas.openxmlformats.org/officeDocument/2006/customXml" ds:itemID="{4B70D383-2E6E-45AF-90B6-0750DE190601}">
  <ds:schemaRefs>
    <ds:schemaRef ds:uri="http://schemas.openxmlformats.org/officeDocument/2006/bibliography"/>
  </ds:schemaRefs>
</ds:datastoreItem>
</file>

<file path=customXml/itemProps2.xml><?xml version="1.0" encoding="utf-8"?>
<ds:datastoreItem xmlns:ds="http://schemas.openxmlformats.org/officeDocument/2006/customXml" ds:itemID="{A38D6E9A-E6FE-4C55-9CAC-E4E0C425B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7d7df-08ef-4d6b-b40e-dcb88b56ae6f"/>
    <ds:schemaRef ds:uri="6ac9fca1-59f7-43ca-bf72-dca0fecb7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499BF-0AE2-43EF-8C27-BCC6D40216E5}">
  <ds:schemaRefs>
    <ds:schemaRef ds:uri="http://schemas.microsoft.com/sharepoint/v3/contenttype/forms"/>
  </ds:schemaRefs>
</ds:datastoreItem>
</file>

<file path=customXml/itemProps4.xml><?xml version="1.0" encoding="utf-8"?>
<ds:datastoreItem xmlns:ds="http://schemas.openxmlformats.org/officeDocument/2006/customXml" ds:itemID="{C94D202B-0F96-4AFB-8ECB-1B02D1102DCE}">
  <ds:schemaRefs>
    <ds:schemaRef ds:uri="http://schemas.microsoft.com/office/2006/metadata/properties"/>
    <ds:schemaRef ds:uri="http://schemas.microsoft.com/office/infopath/2007/PartnerControls"/>
    <ds:schemaRef ds:uri="0ae7d7df-08ef-4d6b-b40e-dcb88b56ae6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12949</Words>
  <Characters>71225</Characters>
  <Application>Microsoft Office Word</Application>
  <DocSecurity>0</DocSecurity>
  <Lines>2374</Lines>
  <Paragraphs>1402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CLARKE, AICP</dc:creator>
  <cp:lastModifiedBy>Jennifer Clarke</cp:lastModifiedBy>
  <cp:revision>3</cp:revision>
  <cp:lastPrinted>2023-07-27T21:10:00Z</cp:lastPrinted>
  <dcterms:created xsi:type="dcterms:W3CDTF">2023-08-04T20:19:00Z</dcterms:created>
  <dcterms:modified xsi:type="dcterms:W3CDTF">2023-08-04T20:19:00Z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0x01010080F4F633A37EFD49B1D20CFB71F15419</vt:lpwstr>
  </property>
</Properties>
</file>